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015E" w14:textId="3946814D" w:rsidR="00AB4A5F" w:rsidRPr="003579FE" w:rsidRDefault="00AB4A5F" w:rsidP="00AB4A5F">
      <w:pPr>
        <w:rPr>
          <w:b/>
          <w:bCs/>
          <w:sz w:val="96"/>
          <w:szCs w:val="96"/>
        </w:rPr>
      </w:pPr>
      <w:r w:rsidRPr="003579FE">
        <w:rPr>
          <w:b/>
          <w:bCs/>
          <w:sz w:val="96"/>
          <w:szCs w:val="96"/>
        </w:rPr>
        <w:t>Proactive Customer Retention Framework</w:t>
      </w:r>
    </w:p>
    <w:p w14:paraId="4FA42DAB" w14:textId="77777777" w:rsidR="00AB4A5F" w:rsidRPr="003579FE" w:rsidRDefault="00AB4A5F" w:rsidP="00AB4A5F">
      <w:pPr>
        <w:rPr>
          <w:b/>
          <w:bCs/>
          <w:sz w:val="52"/>
          <w:szCs w:val="52"/>
        </w:rPr>
      </w:pPr>
      <w:r w:rsidRPr="003579FE">
        <w:rPr>
          <w:b/>
          <w:bCs/>
          <w:sz w:val="52"/>
          <w:szCs w:val="52"/>
        </w:rPr>
        <w:t>Project Title: Predicting and Mitigating Customer Dissatisfaction in E-commerce</w:t>
      </w:r>
    </w:p>
    <w:p w14:paraId="5DEA7B04" w14:textId="77777777" w:rsidR="008A7238" w:rsidRDefault="008A7238" w:rsidP="003579FE">
      <w:pPr>
        <w:jc w:val="center"/>
        <w:rPr>
          <w:b/>
          <w:bCs/>
        </w:rPr>
      </w:pPr>
    </w:p>
    <w:p w14:paraId="0F776C15" w14:textId="77777777" w:rsidR="008A7238" w:rsidRDefault="008A7238" w:rsidP="003579FE">
      <w:pPr>
        <w:jc w:val="center"/>
        <w:rPr>
          <w:b/>
          <w:bCs/>
        </w:rPr>
      </w:pPr>
    </w:p>
    <w:p w14:paraId="635A6DFE" w14:textId="077E3301" w:rsidR="00AB4A5F" w:rsidRPr="00AB4A5F" w:rsidRDefault="00AB4A5F" w:rsidP="003579FE">
      <w:pPr>
        <w:jc w:val="center"/>
        <w:rPr>
          <w:b/>
          <w:bCs/>
        </w:rPr>
      </w:pPr>
      <w:r w:rsidRPr="00AB4A5F">
        <w:rPr>
          <w:b/>
          <w:bCs/>
        </w:rPr>
        <w:t>Created By: Sathya Raj Eswaran</w:t>
      </w:r>
    </w:p>
    <w:p w14:paraId="51712389" w14:textId="5569F1D3" w:rsidR="00AB4A5F" w:rsidRPr="00AB4A5F" w:rsidRDefault="00AB4A5F" w:rsidP="003579FE">
      <w:pPr>
        <w:jc w:val="center"/>
        <w:rPr>
          <w:b/>
          <w:bCs/>
        </w:rPr>
      </w:pPr>
      <w:r w:rsidRPr="00AB4A5F">
        <w:rPr>
          <w:b/>
          <w:bCs/>
        </w:rPr>
        <w:t>Bellevue University</w:t>
      </w:r>
    </w:p>
    <w:p w14:paraId="75A4E103" w14:textId="7E8CA445" w:rsidR="00AB4A5F" w:rsidRPr="00AB4A5F" w:rsidRDefault="00AB4A5F" w:rsidP="003579FE">
      <w:pPr>
        <w:jc w:val="center"/>
        <w:rPr>
          <w:b/>
          <w:bCs/>
        </w:rPr>
      </w:pPr>
      <w:r w:rsidRPr="00AB4A5F">
        <w:rPr>
          <w:b/>
          <w:bCs/>
        </w:rPr>
        <w:t>DSC 550: Data Mining</w:t>
      </w:r>
    </w:p>
    <w:p w14:paraId="6878CDA3" w14:textId="1CB8F6D8" w:rsidR="00AB4A5F" w:rsidRPr="00AB4A5F" w:rsidRDefault="00AB4A5F" w:rsidP="003579FE">
      <w:pPr>
        <w:jc w:val="center"/>
        <w:rPr>
          <w:b/>
          <w:bCs/>
        </w:rPr>
      </w:pPr>
      <w:r w:rsidRPr="00AB4A5F">
        <w:rPr>
          <w:b/>
          <w:bCs/>
        </w:rPr>
        <w:t>Professor: Brett Werner</w:t>
      </w:r>
    </w:p>
    <w:p w14:paraId="7D75E238" w14:textId="77777777" w:rsidR="00AB4A5F" w:rsidRDefault="00AB4A5F" w:rsidP="003579FE">
      <w:pPr>
        <w:jc w:val="center"/>
        <w:rPr>
          <w:b/>
          <w:bCs/>
        </w:rPr>
      </w:pPr>
      <w:r w:rsidRPr="00AB4A5F">
        <w:rPr>
          <w:b/>
          <w:bCs/>
        </w:rPr>
        <w:t>Date: November 23, 2025</w:t>
      </w:r>
    </w:p>
    <w:p w14:paraId="558C7C4A" w14:textId="77777777" w:rsidR="003579FE" w:rsidRDefault="003579FE" w:rsidP="003579FE">
      <w:pPr>
        <w:jc w:val="center"/>
        <w:rPr>
          <w:b/>
          <w:bCs/>
        </w:rPr>
      </w:pPr>
    </w:p>
    <w:p w14:paraId="67BB9239" w14:textId="77777777" w:rsidR="003579FE" w:rsidRDefault="003579FE" w:rsidP="003579FE">
      <w:pPr>
        <w:jc w:val="center"/>
        <w:rPr>
          <w:b/>
          <w:bCs/>
        </w:rPr>
      </w:pPr>
    </w:p>
    <w:p w14:paraId="7A80FA82" w14:textId="77777777" w:rsidR="003579FE" w:rsidRDefault="003579FE" w:rsidP="003579FE">
      <w:pPr>
        <w:jc w:val="center"/>
        <w:rPr>
          <w:b/>
          <w:bCs/>
        </w:rPr>
      </w:pPr>
    </w:p>
    <w:p w14:paraId="37E530FB" w14:textId="77777777" w:rsidR="003579FE" w:rsidRDefault="003579FE" w:rsidP="003579FE">
      <w:pPr>
        <w:jc w:val="center"/>
        <w:rPr>
          <w:b/>
          <w:bCs/>
        </w:rPr>
      </w:pPr>
    </w:p>
    <w:p w14:paraId="6224BAB4" w14:textId="77777777" w:rsidR="003579FE" w:rsidRDefault="003579FE" w:rsidP="003579FE">
      <w:pPr>
        <w:jc w:val="center"/>
        <w:rPr>
          <w:b/>
          <w:bCs/>
        </w:rPr>
      </w:pPr>
    </w:p>
    <w:p w14:paraId="38AB50DB" w14:textId="77777777" w:rsidR="00D57764" w:rsidRDefault="00D57764" w:rsidP="00AB4A5F">
      <w:pPr>
        <w:rPr>
          <w:b/>
          <w:bCs/>
        </w:rPr>
      </w:pPr>
    </w:p>
    <w:p w14:paraId="696DB7D2" w14:textId="77777777" w:rsidR="00D57764" w:rsidRDefault="00D57764" w:rsidP="00AB4A5F">
      <w:pPr>
        <w:rPr>
          <w:b/>
          <w:bCs/>
        </w:rPr>
      </w:pPr>
    </w:p>
    <w:p w14:paraId="62996E7D" w14:textId="77777777" w:rsidR="00D57764" w:rsidRDefault="00D57764" w:rsidP="00AB4A5F">
      <w:pPr>
        <w:rPr>
          <w:b/>
          <w:bCs/>
        </w:rPr>
      </w:pPr>
    </w:p>
    <w:p w14:paraId="6C06DDA1" w14:textId="77777777" w:rsidR="00D57764" w:rsidRDefault="00D57764" w:rsidP="00AB4A5F">
      <w:pPr>
        <w:rPr>
          <w:b/>
          <w:bCs/>
        </w:rPr>
      </w:pPr>
    </w:p>
    <w:p w14:paraId="3F246628" w14:textId="77777777" w:rsidR="00D57764" w:rsidRDefault="00D57764" w:rsidP="00AB4A5F">
      <w:pPr>
        <w:rPr>
          <w:b/>
          <w:bCs/>
        </w:rPr>
      </w:pPr>
    </w:p>
    <w:p w14:paraId="3462F235" w14:textId="68951D58" w:rsidR="00AB4A5F" w:rsidRPr="00AB4A5F" w:rsidRDefault="00AB4A5F" w:rsidP="00AB4A5F">
      <w:pPr>
        <w:rPr>
          <w:b/>
          <w:bCs/>
        </w:rPr>
      </w:pPr>
      <w:r w:rsidRPr="00AB4A5F">
        <w:rPr>
          <w:b/>
          <w:bCs/>
        </w:rPr>
        <w:lastRenderedPageBreak/>
        <w:t>Introduction</w:t>
      </w:r>
    </w:p>
    <w:p w14:paraId="52F29A0B" w14:textId="0A72A23B" w:rsidR="00AB4A5F" w:rsidRPr="00C15CB5" w:rsidRDefault="00AB4A5F" w:rsidP="00AB4A5F">
      <w:pPr>
        <w:rPr>
          <w:b/>
          <w:bCs/>
        </w:rPr>
      </w:pPr>
      <w:r w:rsidRPr="00C15CB5">
        <w:rPr>
          <w:b/>
          <w:bCs/>
        </w:rPr>
        <w:t>A. Problem Details</w:t>
      </w:r>
    </w:p>
    <w:p w14:paraId="400C7A14" w14:textId="77777777" w:rsidR="00AB4A5F" w:rsidRPr="00AB4A5F" w:rsidRDefault="00AB4A5F" w:rsidP="00AB4A5F">
      <w:r w:rsidRPr="00AB4A5F">
        <w:t>The core business challenge is customer retention, specifically addressing a high-risk segment of customers who express Neutral or Unsatisfied sentiment. These customers represent a high propensity-to-churn, leading to significant loss in Customer Lifetime Value (CLV). The current approach of using generalized loyalty programs and reactive customer service interventions (after a complaint occurs) is inefficient and costly. Furthermore, resource allocation is skewed; the high-value 'Gold' tier is managed adequately, but the 'Bronze' and 'Silver' mid-to-low-value tiers, where most of the retention risk is concentrated, are being managed ineffectively.</w:t>
      </w:r>
    </w:p>
    <w:p w14:paraId="39B42230" w14:textId="77777777" w:rsidR="00AB4A5F" w:rsidRPr="002415A8" w:rsidRDefault="00AB4A5F" w:rsidP="00AB4A5F">
      <w:pPr>
        <w:rPr>
          <w:b/>
          <w:bCs/>
        </w:rPr>
      </w:pPr>
      <w:r w:rsidRPr="002415A8">
        <w:rPr>
          <w:b/>
          <w:bCs/>
        </w:rPr>
        <w:t>B. Justification and Importance</w:t>
      </w:r>
    </w:p>
    <w:p w14:paraId="4E906BDF" w14:textId="77777777" w:rsidR="00AB4A5F" w:rsidRPr="00AB4A5F" w:rsidRDefault="00AB4A5F" w:rsidP="00AB4A5F">
      <w:r w:rsidRPr="00AB4A5F">
        <w:t>Solving this problem by building a Proactive Retention Framework is critical because it shifts the Customer Success team from a reactive, cost-intensive complaint resolution mode to a predictive, efficient intervention model.</w:t>
      </w:r>
    </w:p>
    <w:p w14:paraId="15871B16" w14:textId="77777777" w:rsidR="00AB4A5F" w:rsidRPr="00AB4A5F" w:rsidRDefault="00AB4A5F" w:rsidP="00AB4A5F">
      <w:pPr>
        <w:numPr>
          <w:ilvl w:val="0"/>
          <w:numId w:val="2"/>
        </w:numPr>
      </w:pPr>
      <w:r w:rsidRPr="00AB4A5F">
        <w:t xml:space="preserve">Financial Impact: By accurately identifying high-risk customers </w:t>
      </w:r>
      <w:r w:rsidRPr="00AB4A5F">
        <w:rPr>
          <w:i/>
          <w:iCs/>
        </w:rPr>
        <w:t>before</w:t>
      </w:r>
      <w:r w:rsidRPr="00AB4A5F">
        <w:t xml:space="preserve"> they churn, the company can deploy targeted "win-back" or "upgrade" campaigns (e.g., personalized offers, preemptive service check-ins). This maximizes the CLV of at-risk customers and significantly optimizes service delivery costs by not wasting resources on low-risk (Satisfied) customers.</w:t>
      </w:r>
    </w:p>
    <w:p w14:paraId="7B26E2FF" w14:textId="77777777" w:rsidR="00AB4A5F" w:rsidRPr="00AB4A5F" w:rsidRDefault="00AB4A5F" w:rsidP="00AB4A5F">
      <w:pPr>
        <w:numPr>
          <w:ilvl w:val="0"/>
          <w:numId w:val="2"/>
        </w:numPr>
      </w:pPr>
      <w:r w:rsidRPr="00AB4A5F">
        <w:t>Targeting Efficiency: The model quantifies a Propensity-to-Dissatisfaction Score. This score allows the company to focus campaigns exclusively on the most responsive and valuable high-risk customers, turning potential churn into retained revenue.</w:t>
      </w:r>
    </w:p>
    <w:p w14:paraId="1DDF3FD5" w14:textId="77777777" w:rsidR="00AB4A5F" w:rsidRPr="002415A8" w:rsidRDefault="00AB4A5F" w:rsidP="00AB4A5F">
      <w:pPr>
        <w:rPr>
          <w:b/>
          <w:bCs/>
        </w:rPr>
      </w:pPr>
      <w:r w:rsidRPr="002415A8">
        <w:rPr>
          <w:b/>
          <w:bCs/>
        </w:rPr>
        <w:t>C. Stakeholder Pitch</w:t>
      </w:r>
    </w:p>
    <w:p w14:paraId="18A09723" w14:textId="77777777" w:rsidR="00AB4A5F" w:rsidRDefault="00AB4A5F" w:rsidP="00AB4A5F">
      <w:r w:rsidRPr="00AB4A5F">
        <w:t>"We are currently bleeding revenue because we're waiting for our most valuable at-risk customers to complain before we act. Our current retention spending is a scattergun approach—ineffectively spread across all customers. We propose developing an Early Warning Classification Model that can predict, with high accuracy, which customers are Unsatisfied or Neutral (our High-Risk group). This model will allow us to transition to Proactive, Surgical Intervention. Instead of reacting to complaints after the damage is done, we'll invest our resources only in the customers who need it most, thereby directly boosting Customer Lifetime Value (CLV) and achieving a measurable reduction in service operating costs. This is not just a technology project; it's a direct upgrade to our bottom line."</w:t>
      </w:r>
    </w:p>
    <w:p w14:paraId="7071F14E" w14:textId="77777777" w:rsidR="00AB4A5F" w:rsidRDefault="00AB4A5F" w:rsidP="00AB4A5F"/>
    <w:p w14:paraId="1F8B7EC9" w14:textId="77777777" w:rsidR="00AB4A5F" w:rsidRPr="00AB4A5F" w:rsidRDefault="00AB4A5F" w:rsidP="00AB4A5F">
      <w:pPr>
        <w:rPr>
          <w:b/>
          <w:bCs/>
        </w:rPr>
      </w:pPr>
      <w:r w:rsidRPr="00AB4A5F">
        <w:rPr>
          <w:b/>
          <w:bCs/>
        </w:rPr>
        <w:t>D. Data Source</w:t>
      </w:r>
    </w:p>
    <w:p w14:paraId="458B968C" w14:textId="77777777" w:rsidR="00AB4A5F" w:rsidRPr="00AB4A5F" w:rsidRDefault="00AB4A5F" w:rsidP="00AB4A5F">
      <w:r w:rsidRPr="00AB4A5F">
        <w:lastRenderedPageBreak/>
        <w:t xml:space="preserve">The data used for this project is the </w:t>
      </w:r>
      <w:r w:rsidRPr="00AB4A5F">
        <w:rPr>
          <w:b/>
          <w:bCs/>
        </w:rPr>
        <w:t>E-commerce Customer Behavior Dataset</w:t>
      </w:r>
      <w:r w:rsidRPr="00AB4A5F">
        <w:t xml:space="preserve"> sourced from Kaggle.</w:t>
      </w:r>
    </w:p>
    <w:p w14:paraId="171B552D" w14:textId="77777777" w:rsidR="00AB4A5F" w:rsidRPr="00AB4A5F" w:rsidRDefault="00AB4A5F" w:rsidP="00AB4A5F">
      <w:pPr>
        <w:numPr>
          <w:ilvl w:val="0"/>
          <w:numId w:val="3"/>
        </w:numPr>
      </w:pPr>
      <w:r w:rsidRPr="00AB4A5F">
        <w:rPr>
          <w:b/>
          <w:bCs/>
        </w:rPr>
        <w:t>Granularity:</w:t>
      </w:r>
      <w:r w:rsidRPr="00AB4A5F">
        <w:t xml:space="preserve"> One row per unique Customer ID (Individual Customer Records).</w:t>
      </w:r>
    </w:p>
    <w:p w14:paraId="0E9F4A6F" w14:textId="77777777" w:rsidR="00AB4A5F" w:rsidRPr="00AB4A5F" w:rsidRDefault="00AB4A5F" w:rsidP="00AB4A5F">
      <w:pPr>
        <w:numPr>
          <w:ilvl w:val="0"/>
          <w:numId w:val="3"/>
        </w:numPr>
      </w:pPr>
      <w:r w:rsidRPr="00AB4A5F">
        <w:rPr>
          <w:b/>
          <w:bCs/>
        </w:rPr>
        <w:t>Record Count:</w:t>
      </w:r>
      <w:r w:rsidRPr="00AB4A5F">
        <w:t xml:space="preserve"> 350 initial records.</w:t>
      </w:r>
    </w:p>
    <w:p w14:paraId="0FF748D0" w14:textId="77777777" w:rsidR="00AB4A5F" w:rsidRPr="00AB4A5F" w:rsidRDefault="00AB4A5F" w:rsidP="00AB4A5F">
      <w:pPr>
        <w:numPr>
          <w:ilvl w:val="0"/>
          <w:numId w:val="3"/>
        </w:numPr>
      </w:pPr>
      <w:r w:rsidRPr="00AB4A5F">
        <w:rPr>
          <w:b/>
          <w:bCs/>
        </w:rPr>
        <w:t>Time Period:</w:t>
      </w:r>
      <w:r w:rsidRPr="00AB4A5F">
        <w:t xml:space="preserve"> Cross-sectional data reflecting current or recent behavior.</w:t>
      </w:r>
    </w:p>
    <w:p w14:paraId="0F76E946" w14:textId="77777777" w:rsidR="00AB4A5F" w:rsidRPr="00AB4A5F" w:rsidRDefault="00AB4A5F" w:rsidP="00AB4A5F">
      <w:pPr>
        <w:rPr>
          <w:b/>
          <w:bCs/>
        </w:rPr>
      </w:pPr>
      <w:r w:rsidRPr="00AB4A5F">
        <w:rPr>
          <w:b/>
          <w:bCs/>
        </w:rPr>
        <w:t>2. Organized and Detailed Summary of Milestones 1-3</w:t>
      </w:r>
    </w:p>
    <w:p w14:paraId="5FDFE1AB" w14:textId="27D25049" w:rsidR="00AB4A5F" w:rsidRPr="00AB4A5F" w:rsidRDefault="00AB4A5F" w:rsidP="00AB4A5F">
      <w:pPr>
        <w:rPr>
          <w:b/>
          <w:bCs/>
        </w:rPr>
      </w:pPr>
      <w:r w:rsidRPr="00AB4A5F">
        <w:rPr>
          <w:b/>
          <w:bCs/>
        </w:rPr>
        <w:t xml:space="preserve">A. Milestone 1: Exploratory Data Analysis (EDA) </w:t>
      </w:r>
    </w:p>
    <w:p w14:paraId="2AE142A7" w14:textId="77777777" w:rsidR="00AB4A5F" w:rsidRPr="00AB4A5F" w:rsidRDefault="00AB4A5F" w:rsidP="00AB4A5F">
      <w:r w:rsidRPr="00AB4A5F">
        <w:t xml:space="preserve">The primary goal of the EDA was to validate the feasibility of the predictive objective by examining the relationship between core behavioral features and the multi-class </w:t>
      </w:r>
      <w:r w:rsidRPr="00AB4A5F">
        <w:rPr>
          <w:b/>
          <w:bCs/>
        </w:rPr>
        <w:t>Satisfaction Level</w:t>
      </w:r>
      <w:r w:rsidRPr="00AB4A5F">
        <w:t xml:space="preserve"> target variable.</w:t>
      </w:r>
    </w:p>
    <w:p w14:paraId="1EC6B8DE" w14:textId="77777777" w:rsidR="00AB4A5F" w:rsidRPr="00AB4A5F" w:rsidRDefault="00AB4A5F" w:rsidP="00AB4A5F">
      <w:pPr>
        <w:rPr>
          <w:b/>
          <w:bCs/>
        </w:rPr>
      </w:pPr>
      <w:r w:rsidRPr="00AB4A5F">
        <w:rPr>
          <w:b/>
          <w:bCs/>
        </w:rPr>
        <w:t>Model Target Definition</w:t>
      </w:r>
    </w:p>
    <w:p w14:paraId="48AED8F7" w14:textId="77777777" w:rsidR="00AB4A5F" w:rsidRPr="00AB4A5F" w:rsidRDefault="00AB4A5F" w:rsidP="00AB4A5F">
      <w:r w:rsidRPr="00AB4A5F">
        <w:t>The original multi-class target variable was re-engineered for the proactive intervention strategy:</w:t>
      </w:r>
    </w:p>
    <w:p w14:paraId="76C65E09" w14:textId="77777777" w:rsidR="00AB4A5F" w:rsidRPr="00AB4A5F" w:rsidRDefault="00AB4A5F" w:rsidP="00AB4A5F">
      <w:pPr>
        <w:numPr>
          <w:ilvl w:val="0"/>
          <w:numId w:val="4"/>
        </w:numPr>
      </w:pPr>
      <w:r w:rsidRPr="00AB4A5F">
        <w:rPr>
          <w:b/>
          <w:bCs/>
        </w:rPr>
        <w:t>1 (High Risk):</w:t>
      </w:r>
      <w:r w:rsidRPr="00AB4A5F">
        <w:t xml:space="preserve"> Customer is 'Unsatisfied' or 'Neutral' (The intervention group).</w:t>
      </w:r>
    </w:p>
    <w:p w14:paraId="33126519" w14:textId="77777777" w:rsidR="00AB4A5F" w:rsidRPr="00AB4A5F" w:rsidRDefault="00AB4A5F" w:rsidP="00AB4A5F">
      <w:pPr>
        <w:numPr>
          <w:ilvl w:val="0"/>
          <w:numId w:val="4"/>
        </w:numPr>
      </w:pPr>
      <w:r w:rsidRPr="00AB4A5F">
        <w:rPr>
          <w:b/>
          <w:bCs/>
        </w:rPr>
        <w:t>0 (Low Risk):</w:t>
      </w:r>
      <w:r w:rsidRPr="00AB4A5F">
        <w:t xml:space="preserve"> Customer is 'Satisfied'.</w:t>
      </w:r>
    </w:p>
    <w:p w14:paraId="63BD443A" w14:textId="77777777" w:rsidR="00AB4A5F" w:rsidRPr="00AB4A5F" w:rsidRDefault="00AB4A5F" w:rsidP="00AB4A5F">
      <w:pPr>
        <w:rPr>
          <w:b/>
          <w:bCs/>
        </w:rPr>
      </w:pPr>
      <w:r w:rsidRPr="00AB4A5F">
        <w:rPr>
          <w:b/>
          <w:bCs/>
        </w:rPr>
        <w:t>Key Feature Selection</w:t>
      </w:r>
    </w:p>
    <w:p w14:paraId="6EEF3E3C" w14:textId="77777777" w:rsidR="00AB4A5F" w:rsidRPr="00AB4A5F" w:rsidRDefault="00AB4A5F" w:rsidP="00AB4A5F">
      <w:r w:rsidRPr="00AB4A5F">
        <w:t>The following variables were selected based on relevance to customer value (RFM: Recency, Frequency, Monetary):</w:t>
      </w:r>
    </w:p>
    <w:tbl>
      <w:tblPr>
        <w:tblW w:w="0" w:type="auto"/>
        <w:tblCellSpacing w:w="15" w:type="dxa"/>
        <w:tblCellMar>
          <w:left w:w="0" w:type="dxa"/>
          <w:right w:w="0" w:type="dxa"/>
        </w:tblCellMar>
        <w:tblLook w:val="04A0" w:firstRow="1" w:lastRow="0" w:firstColumn="1" w:lastColumn="0" w:noHBand="0" w:noVBand="1"/>
      </w:tblPr>
      <w:tblGrid>
        <w:gridCol w:w="2226"/>
        <w:gridCol w:w="2085"/>
        <w:gridCol w:w="1526"/>
        <w:gridCol w:w="3507"/>
      </w:tblGrid>
      <w:tr w:rsidR="00B032BC" w:rsidRPr="00B032BC" w14:paraId="39921F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43A8F" w14:textId="77777777" w:rsidR="00B032BC" w:rsidRPr="00B032BC" w:rsidRDefault="00B032BC" w:rsidP="00B032BC">
            <w:pPr>
              <w:rPr>
                <w:b/>
                <w:bCs/>
              </w:rPr>
            </w:pPr>
            <w:r w:rsidRPr="00B032BC">
              <w:rPr>
                <w:b/>
                <w:bCs/>
              </w:rPr>
              <w:t>Variable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7287C" w14:textId="77777777" w:rsidR="00B032BC" w:rsidRPr="00B032BC" w:rsidRDefault="00B032BC" w:rsidP="00B032BC">
            <w:pPr>
              <w:rPr>
                <w:b/>
                <w:bCs/>
              </w:rPr>
            </w:pPr>
            <w:r w:rsidRPr="00B032BC">
              <w:rPr>
                <w:b/>
                <w:bCs/>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90128" w14:textId="77777777" w:rsidR="00B032BC" w:rsidRPr="00B032BC" w:rsidRDefault="00B032BC" w:rsidP="00B032BC">
            <w:pPr>
              <w:rPr>
                <w:b/>
                <w:bCs/>
              </w:rPr>
            </w:pPr>
            <w:r w:rsidRPr="00B032BC">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E196C" w14:textId="77777777" w:rsidR="00B032BC" w:rsidRPr="00B032BC" w:rsidRDefault="00B032BC" w:rsidP="00B032BC">
            <w:pPr>
              <w:rPr>
                <w:b/>
                <w:bCs/>
              </w:rPr>
            </w:pPr>
            <w:r w:rsidRPr="00B032BC">
              <w:rPr>
                <w:b/>
                <w:bCs/>
              </w:rPr>
              <w:t>Relevance to Model</w:t>
            </w:r>
          </w:p>
        </w:tc>
      </w:tr>
      <w:tr w:rsidR="00B032BC" w:rsidRPr="00B032BC" w14:paraId="52D83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C4E3F" w14:textId="77777777" w:rsidR="00B032BC" w:rsidRPr="00B032BC" w:rsidRDefault="00B032BC" w:rsidP="00B032BC">
            <w:pPr>
              <w:rPr>
                <w:b/>
                <w:bCs/>
              </w:rPr>
            </w:pPr>
            <w:r w:rsidRPr="00B032BC">
              <w:rPr>
                <w:b/>
                <w:bCs/>
              </w:rPr>
              <w:t>Loyalty/Value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2A2D2" w14:textId="77777777" w:rsidR="00B032BC" w:rsidRPr="00B032BC" w:rsidRDefault="00B032BC" w:rsidP="00B032BC">
            <w:pPr>
              <w:rPr>
                <w:b/>
                <w:bCs/>
              </w:rPr>
            </w:pPr>
            <w:r w:rsidRPr="00B032BC">
              <w:rPr>
                <w:b/>
                <w:bCs/>
              </w:rPr>
              <w:t>Membership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D4DA0" w14:textId="77777777" w:rsidR="00B032BC" w:rsidRPr="00B032BC" w:rsidRDefault="00B032BC" w:rsidP="00B032BC">
            <w:pPr>
              <w:rPr>
                <w:b/>
                <w:bCs/>
              </w:rPr>
            </w:pPr>
            <w:r w:rsidRPr="00B032BC">
              <w:rPr>
                <w:b/>
                <w:bCs/>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7A600" w14:textId="77777777" w:rsidR="00B032BC" w:rsidRPr="00B032BC" w:rsidRDefault="00B032BC" w:rsidP="00B032BC">
            <w:pPr>
              <w:rPr>
                <w:b/>
                <w:bCs/>
              </w:rPr>
            </w:pPr>
            <w:r w:rsidRPr="00B032BC">
              <w:rPr>
                <w:b/>
                <w:bCs/>
              </w:rPr>
              <w:t>Strong proxy for a customer's inherent status and value.</w:t>
            </w:r>
          </w:p>
        </w:tc>
      </w:tr>
      <w:tr w:rsidR="00B032BC" w:rsidRPr="00B032BC" w14:paraId="616D1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8BED0" w14:textId="77777777" w:rsidR="00B032BC" w:rsidRPr="00B032BC" w:rsidRDefault="00B032BC" w:rsidP="00B032BC">
            <w:pPr>
              <w:rPr>
                <w:b/>
                <w:bCs/>
              </w:rPr>
            </w:pPr>
            <w:r w:rsidRPr="00B032BC">
              <w:rPr>
                <w:b/>
                <w:bCs/>
              </w:rPr>
              <w:t>Loyalty/Value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D0ABB" w14:textId="77777777" w:rsidR="00B032BC" w:rsidRPr="00B032BC" w:rsidRDefault="00B032BC" w:rsidP="00B032BC">
            <w:pPr>
              <w:rPr>
                <w:b/>
                <w:bCs/>
              </w:rPr>
            </w:pPr>
            <w:r w:rsidRPr="00B032BC">
              <w:rPr>
                <w:b/>
                <w:bCs/>
              </w:rPr>
              <w:t>Total Spend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16141" w14:textId="77777777" w:rsidR="00B032BC" w:rsidRPr="00B032BC" w:rsidRDefault="00B032BC" w:rsidP="00B032BC">
            <w:pPr>
              <w:rPr>
                <w:b/>
                <w:bCs/>
              </w:rPr>
            </w:pPr>
            <w:r w:rsidRPr="00B032BC">
              <w:rPr>
                <w:b/>
                <w:bCs/>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CD2BB" w14:textId="77777777" w:rsidR="00B032BC" w:rsidRPr="00B032BC" w:rsidRDefault="00B032BC" w:rsidP="00B032BC">
            <w:pPr>
              <w:rPr>
                <w:b/>
                <w:bCs/>
              </w:rPr>
            </w:pPr>
            <w:r w:rsidRPr="00B032BC">
              <w:rPr>
                <w:b/>
                <w:bCs/>
              </w:rPr>
              <w:t>Monetary value; direct financial contribution.</w:t>
            </w:r>
          </w:p>
        </w:tc>
      </w:tr>
      <w:tr w:rsidR="00B032BC" w:rsidRPr="00B032BC" w14:paraId="54C8C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7C78" w14:textId="77777777" w:rsidR="00B032BC" w:rsidRPr="00B032BC" w:rsidRDefault="00B032BC" w:rsidP="00B032BC">
            <w:pPr>
              <w:rPr>
                <w:b/>
                <w:bCs/>
              </w:rPr>
            </w:pPr>
            <w:r w:rsidRPr="00B032BC">
              <w:rPr>
                <w:b/>
                <w:bCs/>
              </w:rPr>
              <w:t>Engagement/RFM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8CD34" w14:textId="77777777" w:rsidR="00B032BC" w:rsidRPr="00B032BC" w:rsidRDefault="00B032BC" w:rsidP="00B032BC">
            <w:pPr>
              <w:rPr>
                <w:b/>
                <w:bCs/>
              </w:rPr>
            </w:pPr>
            <w:r w:rsidRPr="00B032BC">
              <w:rPr>
                <w:b/>
                <w:bCs/>
              </w:rPr>
              <w:t>Items Purchased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513EA" w14:textId="77777777" w:rsidR="00B032BC" w:rsidRPr="00B032BC" w:rsidRDefault="00B032BC" w:rsidP="00B032BC">
            <w:pPr>
              <w:rPr>
                <w:b/>
                <w:bCs/>
              </w:rPr>
            </w:pPr>
            <w:r w:rsidRPr="00B032BC">
              <w:rPr>
                <w:b/>
                <w:bCs/>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9D18D" w14:textId="77777777" w:rsidR="00B032BC" w:rsidRPr="00B032BC" w:rsidRDefault="00B032BC" w:rsidP="00B032BC">
            <w:pPr>
              <w:rPr>
                <w:b/>
                <w:bCs/>
              </w:rPr>
            </w:pPr>
            <w:r w:rsidRPr="00B032BC">
              <w:rPr>
                <w:b/>
                <w:bCs/>
              </w:rPr>
              <w:t>Frequency proxy; reflects engagement with the catalog.</w:t>
            </w:r>
          </w:p>
        </w:tc>
      </w:tr>
      <w:tr w:rsidR="00B032BC" w:rsidRPr="00B032BC" w14:paraId="2885B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4DDB1" w14:textId="77777777" w:rsidR="00B032BC" w:rsidRPr="00B032BC" w:rsidRDefault="00B032BC" w:rsidP="00B032BC">
            <w:pPr>
              <w:rPr>
                <w:b/>
                <w:bCs/>
              </w:rPr>
            </w:pPr>
            <w:r w:rsidRPr="00B032BC">
              <w:rPr>
                <w:b/>
                <w:bCs/>
              </w:rPr>
              <w:lastRenderedPageBreak/>
              <w:t>Engagement/RFM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99C06" w14:textId="77777777" w:rsidR="00B032BC" w:rsidRPr="00B032BC" w:rsidRDefault="00B032BC" w:rsidP="00B032BC">
            <w:pPr>
              <w:rPr>
                <w:b/>
                <w:bCs/>
              </w:rPr>
            </w:pPr>
            <w:r w:rsidRPr="00B032BC">
              <w:rPr>
                <w:b/>
                <w:bCs/>
              </w:rPr>
              <w:t>Days Since Last Purchase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39262" w14:textId="77777777" w:rsidR="00B032BC" w:rsidRPr="00B032BC" w:rsidRDefault="00B032BC" w:rsidP="00B032BC">
            <w:pPr>
              <w:rPr>
                <w:b/>
                <w:bCs/>
              </w:rPr>
            </w:pPr>
            <w:r w:rsidRPr="00B032BC">
              <w:rPr>
                <w:b/>
                <w:bCs/>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38B59" w14:textId="77777777" w:rsidR="00B032BC" w:rsidRPr="00B032BC" w:rsidRDefault="00B032BC" w:rsidP="00B032BC">
            <w:pPr>
              <w:rPr>
                <w:b/>
                <w:bCs/>
              </w:rPr>
            </w:pPr>
            <w:r w:rsidRPr="00B032BC">
              <w:rPr>
                <w:b/>
                <w:bCs/>
              </w:rPr>
              <w:t>Recency proxy; indicates relationship freshness and dormancy risk.</w:t>
            </w:r>
          </w:p>
        </w:tc>
      </w:tr>
      <w:tr w:rsidR="00B032BC" w:rsidRPr="00B032BC" w14:paraId="646C2D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81168" w14:textId="77777777" w:rsidR="00B032BC" w:rsidRPr="00B032BC" w:rsidRDefault="00B032BC" w:rsidP="00B032BC">
            <w:pPr>
              <w:rPr>
                <w:b/>
                <w:bCs/>
              </w:rPr>
            </w:pPr>
            <w:r w:rsidRPr="00B032BC">
              <w:rPr>
                <w:b/>
                <w:bCs/>
              </w:rPr>
              <w:t>Service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08EE8" w14:textId="77777777" w:rsidR="00B032BC" w:rsidRPr="00B032BC" w:rsidRDefault="00B032BC" w:rsidP="00B032BC">
            <w:pPr>
              <w:rPr>
                <w:b/>
                <w:bCs/>
              </w:rPr>
            </w:pPr>
            <w:r w:rsidRPr="00B032BC">
              <w:rPr>
                <w:b/>
                <w:bCs/>
              </w:rPr>
              <w:t>Average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7491A" w14:textId="77777777" w:rsidR="00B032BC" w:rsidRPr="00B032BC" w:rsidRDefault="00B032BC" w:rsidP="00B032BC">
            <w:pPr>
              <w:rPr>
                <w:b/>
                <w:bCs/>
              </w:rPr>
            </w:pPr>
            <w:r w:rsidRPr="00B032BC">
              <w:rPr>
                <w:b/>
                <w:bCs/>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C36B9" w14:textId="77777777" w:rsidR="00B032BC" w:rsidRPr="00B032BC" w:rsidRDefault="00B032BC" w:rsidP="00B032BC">
            <w:pPr>
              <w:rPr>
                <w:b/>
                <w:bCs/>
              </w:rPr>
            </w:pPr>
            <w:r w:rsidRPr="00B032BC">
              <w:rPr>
                <w:b/>
                <w:bCs/>
              </w:rPr>
              <w:t>Reflects direct experience and quality perception.</w:t>
            </w:r>
          </w:p>
        </w:tc>
      </w:tr>
      <w:tr w:rsidR="00B032BC" w:rsidRPr="00B032BC" w14:paraId="29522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E30FB" w14:textId="77777777" w:rsidR="00B032BC" w:rsidRPr="00B032BC" w:rsidRDefault="00B032BC" w:rsidP="00B032BC">
            <w:pPr>
              <w:rPr>
                <w:b/>
                <w:bCs/>
              </w:rPr>
            </w:pPr>
            <w:r w:rsidRPr="00B032BC">
              <w:rPr>
                <w:b/>
                <w:bCs/>
              </w:rPr>
              <w:t>Campaign Effect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9E454" w14:textId="77777777" w:rsidR="00B032BC" w:rsidRPr="00B032BC" w:rsidRDefault="00B032BC" w:rsidP="00B032BC">
            <w:pPr>
              <w:rPr>
                <w:b/>
                <w:bCs/>
              </w:rPr>
            </w:pPr>
            <w:r w:rsidRPr="00B032BC">
              <w:rPr>
                <w:b/>
                <w:bCs/>
              </w:rPr>
              <w:t>Discount Applied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92782" w14:textId="77777777" w:rsidR="00B032BC" w:rsidRPr="00B032BC" w:rsidRDefault="00B032BC" w:rsidP="00B032BC">
            <w:pPr>
              <w:rPr>
                <w:b/>
                <w:bCs/>
              </w:rPr>
            </w:pPr>
            <w:r w:rsidRPr="00B032BC">
              <w:rPr>
                <w:b/>
                <w:bC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D7A86" w14:textId="77777777" w:rsidR="00B032BC" w:rsidRPr="00B032BC" w:rsidRDefault="00B032BC" w:rsidP="00B032BC">
            <w:pPr>
              <w:rPr>
                <w:b/>
                <w:bCs/>
              </w:rPr>
            </w:pPr>
            <w:r w:rsidRPr="00B032BC">
              <w:rPr>
                <w:b/>
                <w:bCs/>
              </w:rPr>
              <w:t>Explores if discounts drive satisfaction or low-value behavior.</w:t>
            </w:r>
          </w:p>
        </w:tc>
      </w:tr>
    </w:tbl>
    <w:p w14:paraId="2D7A811E" w14:textId="77777777" w:rsidR="00AB4A5F" w:rsidRPr="00AB4A5F" w:rsidRDefault="00AB4A5F" w:rsidP="00AB4A5F">
      <w:pPr>
        <w:rPr>
          <w:b/>
          <w:bCs/>
        </w:rPr>
      </w:pPr>
      <w:r w:rsidRPr="00AB4A5F">
        <w:rPr>
          <w:b/>
          <w:bCs/>
        </w:rPr>
        <w:t>Visual Analysis (Key Visuals Included)</w:t>
      </w:r>
    </w:p>
    <w:p w14:paraId="4FB81EF5" w14:textId="77777777" w:rsidR="00AB4A5F" w:rsidRPr="00C847D3" w:rsidRDefault="00AB4A5F" w:rsidP="00AB4A5F">
      <w:pPr>
        <w:rPr>
          <w:b/>
          <w:bCs/>
        </w:rPr>
      </w:pPr>
      <w:r w:rsidRPr="00C847D3">
        <w:rPr>
          <w:b/>
          <w:bCs/>
        </w:rPr>
        <w:t>1. Distribution of Customer Recency (Days Since Last Purchase)</w:t>
      </w:r>
    </w:p>
    <w:p w14:paraId="65888CA5" w14:textId="77777777" w:rsidR="00AB4A5F" w:rsidRPr="00AB4A5F" w:rsidRDefault="00AB4A5F" w:rsidP="00AB4A5F">
      <w:r w:rsidRPr="00AB4A5F">
        <w:t>The distribution showed a positive skewness with a strong peak between 15 and 20 days (the highly-engaged core). Critically, it featured a long tail extending beyond 40 days, which represents a growing pool of dormant or inactive customers. This long tail is highly correlated with the "Unsatisfied" and "Neutral" high-risk sentiment, validating Days Since Last Purchase as an invaluable predictor of attrition risk.</w:t>
      </w:r>
    </w:p>
    <w:p w14:paraId="42888882" w14:textId="77777777" w:rsidR="00AB4A5F" w:rsidRPr="00C847D3" w:rsidRDefault="00AB4A5F" w:rsidP="00AB4A5F">
      <w:pPr>
        <w:rPr>
          <w:b/>
          <w:bCs/>
        </w:rPr>
      </w:pPr>
      <w:r w:rsidRPr="00C847D3">
        <w:rPr>
          <w:b/>
          <w:bCs/>
        </w:rPr>
        <w:t>2. Distribution of Customer Total Spend (Monetary Value Proxy)</w:t>
      </w:r>
    </w:p>
    <w:p w14:paraId="0AE9B2A7" w14:textId="77777777" w:rsidR="00AB4A5F" w:rsidRPr="00AB4A5F" w:rsidRDefault="00AB4A5F" w:rsidP="00AB4A5F">
      <w:r w:rsidRPr="00AB4A5F">
        <w:t>The plot revealed a bimodal distribution, confirming financial stratification:</w:t>
      </w:r>
    </w:p>
    <w:p w14:paraId="427778D3" w14:textId="77777777" w:rsidR="00AB4A5F" w:rsidRPr="00AB4A5F" w:rsidRDefault="00AB4A5F" w:rsidP="00AB4A5F">
      <w:pPr>
        <w:numPr>
          <w:ilvl w:val="0"/>
          <w:numId w:val="5"/>
        </w:numPr>
      </w:pPr>
      <w:r w:rsidRPr="00AB4A5F">
        <w:rPr>
          <w:b/>
          <w:bCs/>
        </w:rPr>
        <w:t>Low-Value Cluster:</w:t>
      </w:r>
      <w:r w:rsidRPr="00AB4A5F">
        <w:t xml:space="preserve"> Significant peak around </w:t>
      </w:r>
      <w:r w:rsidRPr="00AB4A5F">
        <w:rPr>
          <w:b/>
          <w:bCs/>
        </w:rPr>
        <w:t>$500</w:t>
      </w:r>
      <w:r w:rsidRPr="00AB4A5F">
        <w:t xml:space="preserve">, strongly associated with the </w:t>
      </w:r>
      <w:proofErr w:type="gramStart"/>
      <w:r w:rsidRPr="00AB4A5F">
        <w:t>Bronze</w:t>
      </w:r>
      <w:proofErr w:type="gramEnd"/>
      <w:r w:rsidRPr="00AB4A5F">
        <w:t xml:space="preserve"> tier and Unsatisfied sentiment.</w:t>
      </w:r>
    </w:p>
    <w:p w14:paraId="7C630D6A" w14:textId="77777777" w:rsidR="00AB4A5F" w:rsidRPr="00AB4A5F" w:rsidRDefault="00AB4A5F" w:rsidP="00AB4A5F">
      <w:pPr>
        <w:numPr>
          <w:ilvl w:val="0"/>
          <w:numId w:val="5"/>
        </w:numPr>
      </w:pPr>
      <w:r w:rsidRPr="00C847D3">
        <w:rPr>
          <w:b/>
          <w:bCs/>
        </w:rPr>
        <w:t xml:space="preserve">High-Value Cluster: </w:t>
      </w:r>
      <w:r w:rsidRPr="00AB4A5F">
        <w:t xml:space="preserve">Second distinct peak between $1,150 and $1,200, aligning with the </w:t>
      </w:r>
      <w:proofErr w:type="gramStart"/>
      <w:r w:rsidRPr="00AB4A5F">
        <w:t>Gold</w:t>
      </w:r>
      <w:proofErr w:type="gramEnd"/>
      <w:r w:rsidRPr="00AB4A5F">
        <w:t xml:space="preserve"> tier and Satisfied sentiment.</w:t>
      </w:r>
    </w:p>
    <w:p w14:paraId="7F06A8BE" w14:textId="77777777" w:rsidR="00AB4A5F" w:rsidRPr="00AB4A5F" w:rsidRDefault="00AB4A5F" w:rsidP="00AB4A5F">
      <w:r w:rsidRPr="00AB4A5F">
        <w:t>This confirmed that a single marketing approach is inefficient, making Total Spend an indispensable feature.</w:t>
      </w:r>
    </w:p>
    <w:p w14:paraId="3D84905D" w14:textId="77777777" w:rsidR="00AB4A5F" w:rsidRPr="00564C51" w:rsidRDefault="00AB4A5F" w:rsidP="00AB4A5F">
      <w:pPr>
        <w:rPr>
          <w:b/>
          <w:bCs/>
        </w:rPr>
      </w:pPr>
      <w:r w:rsidRPr="00564C51">
        <w:rPr>
          <w:b/>
          <w:bCs/>
        </w:rPr>
        <w:t>3. Total Spend by Membership Type (Segment Value Confirmation)</w:t>
      </w:r>
    </w:p>
    <w:p w14:paraId="21A305B2" w14:textId="77777777" w:rsidR="00AB4A5F" w:rsidRPr="00AB4A5F" w:rsidRDefault="00AB4A5F" w:rsidP="00AB4A5F">
      <w:r w:rsidRPr="00AB4A5F">
        <w:t>The box plot explicitly confirmed the financial stratification based on the tiered membership:</w:t>
      </w:r>
    </w:p>
    <w:p w14:paraId="061E4334" w14:textId="77777777" w:rsidR="00AB4A5F" w:rsidRPr="00AB4A5F" w:rsidRDefault="00AB4A5F" w:rsidP="00AB4A5F">
      <w:pPr>
        <w:numPr>
          <w:ilvl w:val="0"/>
          <w:numId w:val="6"/>
        </w:numPr>
      </w:pPr>
      <w:r w:rsidRPr="00AB4A5F">
        <w:rPr>
          <w:b/>
          <w:bCs/>
        </w:rPr>
        <w:t>Bronze:</w:t>
      </w:r>
      <w:r w:rsidRPr="00AB4A5F">
        <w:t xml:space="preserve"> Lowest median </w:t>
      </w:r>
      <w:proofErr w:type="gramStart"/>
      <w:r w:rsidRPr="00AB4A5F">
        <w:t>spend</w:t>
      </w:r>
      <w:proofErr w:type="gramEnd"/>
      <w:r w:rsidRPr="00AB4A5F">
        <w:t xml:space="preserve"> (~$500).</w:t>
      </w:r>
    </w:p>
    <w:p w14:paraId="5204C495" w14:textId="77777777" w:rsidR="00AB4A5F" w:rsidRPr="00AB4A5F" w:rsidRDefault="00AB4A5F" w:rsidP="00AB4A5F">
      <w:pPr>
        <w:numPr>
          <w:ilvl w:val="0"/>
          <w:numId w:val="6"/>
        </w:numPr>
      </w:pPr>
      <w:r w:rsidRPr="00AB4A5F">
        <w:rPr>
          <w:b/>
          <w:bCs/>
        </w:rPr>
        <w:lastRenderedPageBreak/>
        <w:t>Silver:</w:t>
      </w:r>
      <w:r w:rsidRPr="00AB4A5F">
        <w:t xml:space="preserve"> Mid median </w:t>
      </w:r>
      <w:proofErr w:type="gramStart"/>
      <w:r w:rsidRPr="00AB4A5F">
        <w:t>spend</w:t>
      </w:r>
      <w:proofErr w:type="gramEnd"/>
      <w:r w:rsidRPr="00AB4A5F">
        <w:t xml:space="preserve"> (~$750).</w:t>
      </w:r>
    </w:p>
    <w:p w14:paraId="1BF665CB" w14:textId="77777777" w:rsidR="00AB4A5F" w:rsidRPr="00AB4A5F" w:rsidRDefault="00AB4A5F" w:rsidP="00AB4A5F">
      <w:pPr>
        <w:numPr>
          <w:ilvl w:val="0"/>
          <w:numId w:val="6"/>
        </w:numPr>
      </w:pPr>
      <w:r w:rsidRPr="00D27489">
        <w:rPr>
          <w:b/>
          <w:bCs/>
        </w:rPr>
        <w:t>Gold</w:t>
      </w:r>
      <w:r w:rsidRPr="00AB4A5F">
        <w:t xml:space="preserve">: Highest median </w:t>
      </w:r>
      <w:proofErr w:type="gramStart"/>
      <w:r w:rsidRPr="00AB4A5F">
        <w:t>spend</w:t>
      </w:r>
      <w:proofErr w:type="gramEnd"/>
      <w:r w:rsidRPr="00AB4A5F">
        <w:t xml:space="preserve"> (~$1,150).</w:t>
      </w:r>
    </w:p>
    <w:p w14:paraId="56ABD22B" w14:textId="77777777" w:rsidR="00AB4A5F" w:rsidRPr="00AB4A5F" w:rsidRDefault="00AB4A5F" w:rsidP="00AB4A5F">
      <w:r w:rsidRPr="00AB4A5F">
        <w:t>This validated Membership Type as a key ordinal feature reflecting both value and satisfaction tendency.</w:t>
      </w:r>
    </w:p>
    <w:p w14:paraId="18AAA905" w14:textId="77777777" w:rsidR="00AB4A5F" w:rsidRPr="00CF64E2" w:rsidRDefault="00AB4A5F" w:rsidP="00AB4A5F">
      <w:pPr>
        <w:rPr>
          <w:b/>
          <w:bCs/>
        </w:rPr>
      </w:pPr>
      <w:r w:rsidRPr="00CF64E2">
        <w:rPr>
          <w:b/>
          <w:bCs/>
        </w:rPr>
        <w:t>4. Total Spend vs. Items Purchased (Core Predictive Plot)</w:t>
      </w:r>
    </w:p>
    <w:p w14:paraId="6622DFC8" w14:textId="77777777" w:rsidR="00AB4A5F" w:rsidRPr="00AB4A5F" w:rsidRDefault="00AB4A5F" w:rsidP="00AB4A5F">
      <w:r w:rsidRPr="00AB4A5F">
        <w:t>This was the most critical visual, demonstrating clear geometric separation of the target variable:</w:t>
      </w:r>
    </w:p>
    <w:p w14:paraId="62EFF9FC" w14:textId="77777777" w:rsidR="00AB4A5F" w:rsidRPr="00AB4A5F" w:rsidRDefault="00AB4A5F" w:rsidP="00AB4A5F">
      <w:pPr>
        <w:numPr>
          <w:ilvl w:val="0"/>
          <w:numId w:val="7"/>
        </w:numPr>
      </w:pPr>
      <w:r w:rsidRPr="00AB4A5F">
        <w:rPr>
          <w:b/>
          <w:bCs/>
        </w:rPr>
        <w:t>Satisfied Customers (Green):</w:t>
      </w:r>
      <w:r w:rsidRPr="00AB4A5F">
        <w:t xml:space="preserve"> Overwhelmingly in the </w:t>
      </w:r>
      <w:r w:rsidRPr="00AB4A5F">
        <w:rPr>
          <w:b/>
          <w:bCs/>
        </w:rPr>
        <w:t>upper-right quadrant</w:t>
      </w:r>
      <w:r w:rsidRPr="00AB4A5F">
        <w:t xml:space="preserve"> (High Spend, High Items Purchased).</w:t>
      </w:r>
    </w:p>
    <w:p w14:paraId="2B561BD4" w14:textId="77777777" w:rsidR="00AB4A5F" w:rsidRPr="00AB4A5F" w:rsidRDefault="00AB4A5F" w:rsidP="00AB4A5F">
      <w:pPr>
        <w:numPr>
          <w:ilvl w:val="0"/>
          <w:numId w:val="7"/>
        </w:numPr>
      </w:pPr>
      <w:r w:rsidRPr="00AB4A5F">
        <w:rPr>
          <w:b/>
          <w:bCs/>
        </w:rPr>
        <w:t>Unsatisfied Customers (Red):</w:t>
      </w:r>
      <w:r w:rsidRPr="00AB4A5F">
        <w:t xml:space="preserve"> Dominating the </w:t>
      </w:r>
      <w:r w:rsidRPr="00AB4A5F">
        <w:rPr>
          <w:b/>
          <w:bCs/>
        </w:rPr>
        <w:t>lower-left quadrant</w:t>
      </w:r>
      <w:r w:rsidRPr="00AB4A5F">
        <w:t xml:space="preserve"> (Low Spend, Low Items Purchased).</w:t>
      </w:r>
    </w:p>
    <w:p w14:paraId="21766158" w14:textId="77777777" w:rsidR="00AB4A5F" w:rsidRPr="00AB4A5F" w:rsidRDefault="00AB4A5F" w:rsidP="00AB4A5F">
      <w:pPr>
        <w:numPr>
          <w:ilvl w:val="0"/>
          <w:numId w:val="7"/>
        </w:numPr>
      </w:pPr>
      <w:r w:rsidRPr="00AB4A5F">
        <w:t>Neutral Customers (Gold): Occupying the middle "bridge segment."</w:t>
      </w:r>
    </w:p>
    <w:p w14:paraId="558131D4" w14:textId="77777777" w:rsidR="00AB4A5F" w:rsidRPr="00AB4A5F" w:rsidRDefault="00AB4A5F" w:rsidP="00AB4A5F">
      <w:r w:rsidRPr="00AB4A5F">
        <w:t>This plot strongly validated that a classification model built on these two features would be highly effective.</w:t>
      </w:r>
    </w:p>
    <w:p w14:paraId="58616915" w14:textId="6281C793" w:rsidR="00AB4A5F" w:rsidRPr="00AB4A5F" w:rsidRDefault="00AB4A5F" w:rsidP="00AB4A5F"/>
    <w:p w14:paraId="2C092704" w14:textId="450817B1" w:rsidR="00AB4A5F" w:rsidRPr="00AB4A5F" w:rsidRDefault="00AB4A5F" w:rsidP="00AB4A5F">
      <w:pPr>
        <w:rPr>
          <w:b/>
          <w:bCs/>
        </w:rPr>
      </w:pPr>
      <w:r w:rsidRPr="00AB4A5F">
        <w:rPr>
          <w:b/>
          <w:bCs/>
        </w:rPr>
        <w:t xml:space="preserve">B. Milestone 2: Data Preparation </w:t>
      </w:r>
    </w:p>
    <w:p w14:paraId="762A9CDE" w14:textId="77777777" w:rsidR="00AB4A5F" w:rsidRPr="00AB4A5F" w:rsidRDefault="00AB4A5F" w:rsidP="00AB4A5F">
      <w:r w:rsidRPr="00AB4A5F">
        <w:t>The goal was to transform and encode the raw data into a numerical format suitable for a multi-class classification model.</w:t>
      </w:r>
    </w:p>
    <w:p w14:paraId="5BD0D760" w14:textId="77777777" w:rsidR="00AB4A5F" w:rsidRPr="00AB4A5F" w:rsidRDefault="00AB4A5F" w:rsidP="00AB4A5F">
      <w:pPr>
        <w:rPr>
          <w:b/>
          <w:bCs/>
        </w:rPr>
      </w:pPr>
      <w:r w:rsidRPr="00AB4A5F">
        <w:rPr>
          <w:b/>
          <w:bCs/>
        </w:rPr>
        <w:t>1. Feature Selection and Missing Data</w:t>
      </w:r>
    </w:p>
    <w:p w14:paraId="75E358E9" w14:textId="77777777" w:rsidR="00AB4A5F" w:rsidRPr="00AB4A5F" w:rsidRDefault="00AB4A5F" w:rsidP="00AB4A5F">
      <w:pPr>
        <w:numPr>
          <w:ilvl w:val="0"/>
          <w:numId w:val="8"/>
        </w:numPr>
      </w:pPr>
      <w:r w:rsidRPr="00AB4A5F">
        <w:rPr>
          <w:b/>
          <w:bCs/>
        </w:rPr>
        <w:t>Customer ID:</w:t>
      </w:r>
      <w:r w:rsidRPr="00AB4A5F">
        <w:t xml:space="preserve"> </w:t>
      </w:r>
      <w:r w:rsidRPr="00AB4A5F">
        <w:rPr>
          <w:b/>
          <w:bCs/>
        </w:rPr>
        <w:t>Dropped</w:t>
      </w:r>
      <w:r w:rsidRPr="00AB4A5F">
        <w:t xml:space="preserve"> as a non-predictive, arbitrary unique identifier to prevent model overfitting.</w:t>
      </w:r>
    </w:p>
    <w:p w14:paraId="2DD6D716" w14:textId="32DA1476" w:rsidR="00AB4A5F" w:rsidRPr="00AB4A5F" w:rsidRDefault="00AB4A5F" w:rsidP="00AB4A5F">
      <w:pPr>
        <w:numPr>
          <w:ilvl w:val="0"/>
          <w:numId w:val="8"/>
        </w:numPr>
      </w:pPr>
      <w:r w:rsidRPr="00AB4A5F">
        <w:rPr>
          <w:b/>
          <w:bCs/>
        </w:rPr>
        <w:t>Missing Values:</w:t>
      </w:r>
      <w:r w:rsidRPr="00AB4A5F">
        <w:t xml:space="preserve"> The 2 rows with missing </w:t>
      </w:r>
      <w:r w:rsidRPr="00AB4A5F">
        <w:rPr>
          <w:b/>
          <w:bCs/>
        </w:rPr>
        <w:t>Satisfaction Level</w:t>
      </w:r>
      <w:r w:rsidRPr="00AB4A5F">
        <w:t xml:space="preserve"> were </w:t>
      </w:r>
      <w:r w:rsidRPr="00AB4A5F">
        <w:rPr>
          <w:b/>
          <w:bCs/>
        </w:rPr>
        <w:t>dropped</w:t>
      </w:r>
      <w:r w:rsidRPr="00AB4A5F">
        <w:t>. This was justified because the missing data represented only 0.57% of the total, and dropping them was the safest way to ensure a clean, reliable target variable for supervised learning.</w:t>
      </w:r>
    </w:p>
    <w:p w14:paraId="260624F6" w14:textId="77777777" w:rsidR="00AB4A5F" w:rsidRPr="00AB4A5F" w:rsidRDefault="00AB4A5F" w:rsidP="00AB4A5F">
      <w:pPr>
        <w:rPr>
          <w:b/>
          <w:bCs/>
        </w:rPr>
      </w:pPr>
      <w:r w:rsidRPr="00AB4A5F">
        <w:rPr>
          <w:b/>
          <w:bCs/>
        </w:rPr>
        <w:t>2. Feature Engineering</w:t>
      </w:r>
    </w:p>
    <w:p w14:paraId="54C4AD29" w14:textId="77777777" w:rsidR="00AB4A5F" w:rsidRPr="00AB4A5F" w:rsidRDefault="00AB4A5F" w:rsidP="00AB4A5F">
      <w:r w:rsidRPr="00AB4A5F">
        <w:t>New RFM-derived features were created to better capture customer behavior, adding strong predictive power beyond the raw columns:</w:t>
      </w:r>
    </w:p>
    <w:p w14:paraId="0ABA6B28" w14:textId="77777777" w:rsidR="00AB4A5F" w:rsidRDefault="00AB4A5F" w:rsidP="00AB4A5F">
      <w:pPr>
        <w:rPr>
          <w:b/>
          <w:bCs/>
        </w:rPr>
      </w:pPr>
      <w:r w:rsidRPr="00AB4A5F">
        <w:rPr>
          <w:b/>
          <w:bCs/>
        </w:rPr>
        <w:t>3. Feature Transformation and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2676"/>
        <w:gridCol w:w="4430"/>
      </w:tblGrid>
      <w:tr w:rsidR="00AB4A5F" w:rsidRPr="00AB4A5F" w14:paraId="4C62DC7A" w14:textId="77777777" w:rsidTr="00C411E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0BDE6" w14:textId="77777777" w:rsidR="00AB4A5F" w:rsidRPr="00AB4A5F" w:rsidRDefault="00AB4A5F" w:rsidP="00C411E1">
            <w:r w:rsidRPr="00AB4A5F">
              <w:rPr>
                <w:b/>
                <w:bCs/>
              </w:rPr>
              <w:lastRenderedPageBreak/>
              <w:t>New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1E650" w14:textId="77777777" w:rsidR="00AB4A5F" w:rsidRPr="00AB4A5F" w:rsidRDefault="00AB4A5F" w:rsidP="00C411E1">
            <w:r w:rsidRPr="00AB4A5F">
              <w:rPr>
                <w:b/>
                <w:bCs/>
              </w:rPr>
              <w:t>Formula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D6906" w14:textId="77777777" w:rsidR="00AB4A5F" w:rsidRPr="00AB4A5F" w:rsidRDefault="00AB4A5F" w:rsidP="00C411E1">
            <w:r w:rsidRPr="00AB4A5F">
              <w:rPr>
                <w:b/>
                <w:bCs/>
              </w:rPr>
              <w:t>Rationale</w:t>
            </w:r>
          </w:p>
        </w:tc>
      </w:tr>
      <w:tr w:rsidR="00AB4A5F" w:rsidRPr="00AB4A5F" w14:paraId="6EB662B6" w14:textId="77777777" w:rsidTr="00C411E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B1113C" w14:textId="77777777" w:rsidR="00AB4A5F" w:rsidRPr="00AB4A5F" w:rsidRDefault="00AB4A5F" w:rsidP="00C411E1">
            <w:proofErr w:type="spellStart"/>
            <w:r w:rsidRPr="00AB4A5F">
              <w:rPr>
                <w:b/>
                <w:bCs/>
              </w:rPr>
              <w:t>Average_Item_Price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EEE744" w14:textId="3402F1A5" w:rsidR="00AB4A5F" w:rsidRPr="00AB4A5F" w:rsidRDefault="00AB4A5F" w:rsidP="00C411E1">
            <w:r>
              <w:t xml:space="preserve">$ </w:t>
            </w:r>
            <w:r w:rsidRPr="00AB4A5F">
              <w:t>Total Spend</w:t>
            </w:r>
            <w:r>
              <w:t>\</w:t>
            </w:r>
            <w:r w:rsidRPr="00AB4A5F">
              <w:t>Items Purchased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AE596" w14:textId="77777777" w:rsidR="00AB4A5F" w:rsidRPr="00AB4A5F" w:rsidRDefault="00AB4A5F" w:rsidP="00C411E1">
            <w:r w:rsidRPr="00AB4A5F">
              <w:t>Measures value segment; high price suggests high-end shopper.</w:t>
            </w:r>
          </w:p>
        </w:tc>
      </w:tr>
      <w:tr w:rsidR="00AB4A5F" w:rsidRPr="00AB4A5F" w14:paraId="49D7AF9E" w14:textId="77777777" w:rsidTr="00C411E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5DB4C" w14:textId="77777777" w:rsidR="00AB4A5F" w:rsidRPr="00AB4A5F" w:rsidRDefault="00AB4A5F" w:rsidP="00C411E1">
            <w:proofErr w:type="spellStart"/>
            <w:r w:rsidRPr="00AB4A5F">
              <w:rPr>
                <w:b/>
                <w:bCs/>
              </w:rPr>
              <w:t>Engagement_Score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EAE421" w14:textId="5F10800B" w:rsidR="00AB4A5F" w:rsidRPr="00AB4A5F" w:rsidRDefault="00AB4A5F" w:rsidP="00C411E1">
            <w:r w:rsidRPr="00AB4A5F">
              <w:t>$</w:t>
            </w:r>
            <w:r>
              <w:t xml:space="preserve"> </w:t>
            </w:r>
            <w:r w:rsidRPr="00AB4A5F">
              <w:t>Items Purchased</w:t>
            </w:r>
            <w:r>
              <w:t xml:space="preserve"> </w:t>
            </w:r>
            <w:r w:rsidRPr="00AB4A5F">
              <w:t>\Days Since Last Purchase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E8096" w14:textId="77777777" w:rsidR="00AB4A5F" w:rsidRPr="00AB4A5F" w:rsidRDefault="00AB4A5F" w:rsidP="00C411E1">
            <w:r w:rsidRPr="00AB4A5F">
              <w:t>Measures frequency relative to recency; a high score implies high activity.</w:t>
            </w:r>
          </w:p>
        </w:tc>
      </w:tr>
      <w:tr w:rsidR="00AB4A5F" w:rsidRPr="00AB4A5F" w14:paraId="3D3D8028" w14:textId="77777777" w:rsidTr="00C411E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911EB" w14:textId="77777777" w:rsidR="00AB4A5F" w:rsidRPr="00AB4A5F" w:rsidRDefault="00AB4A5F" w:rsidP="00C411E1">
            <w:proofErr w:type="spellStart"/>
            <w:r w:rsidRPr="00AB4A5F">
              <w:rPr>
                <w:b/>
                <w:bCs/>
              </w:rPr>
              <w:t>Recency_Value_Ratio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B15630" w14:textId="5C3184C9" w:rsidR="00AB4A5F" w:rsidRPr="00AB4A5F" w:rsidRDefault="00AB4A5F" w:rsidP="00C411E1">
            <w:r>
              <w:t xml:space="preserve">$ </w:t>
            </w:r>
            <w:r w:rsidRPr="00AB4A5F">
              <w:t>Total Spend</w:t>
            </w:r>
            <w:r>
              <w:t xml:space="preserve"> \ </w:t>
            </w:r>
            <w:r w:rsidRPr="00AB4A5F">
              <w:t>Days Since Last Purchase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445FC" w14:textId="77777777" w:rsidR="00AB4A5F" w:rsidRPr="00AB4A5F" w:rsidRDefault="00AB4A5F" w:rsidP="00C411E1">
            <w:r w:rsidRPr="00AB4A5F">
              <w:t>Measures monetary value per day of inactivity; combines Recency and Monetary metrics.</w:t>
            </w:r>
          </w:p>
        </w:tc>
      </w:tr>
    </w:tbl>
    <w:p w14:paraId="7D18AF0F" w14:textId="77777777" w:rsidR="00AB4A5F" w:rsidRPr="00AB4A5F" w:rsidRDefault="00AB4A5F" w:rsidP="00AB4A5F">
      <w:pPr>
        <w:rPr>
          <w:b/>
          <w:bCs/>
        </w:rPr>
      </w:pPr>
    </w:p>
    <w:p w14:paraId="2CAD9A26" w14:textId="77777777" w:rsidR="00AB4A5F" w:rsidRPr="00AB4A5F" w:rsidRDefault="00AB4A5F" w:rsidP="00AB4A5F">
      <w:r w:rsidRPr="00AB4A5F">
        <w:t>All categorical features were converted to numerical representations:</w:t>
      </w:r>
    </w:p>
    <w:p w14:paraId="1AFF7BA0" w14:textId="77777777" w:rsidR="00AB4A5F" w:rsidRPr="00AB4A5F" w:rsidRDefault="00AB4A5F" w:rsidP="00AB4A5F">
      <w:pPr>
        <w:numPr>
          <w:ilvl w:val="0"/>
          <w:numId w:val="9"/>
        </w:numPr>
      </w:pPr>
      <w:r w:rsidRPr="00AB4A5F">
        <w:rPr>
          <w:b/>
          <w:bCs/>
        </w:rPr>
        <w:t>Nominal Features (Gender, City):</w:t>
      </w:r>
      <w:r w:rsidRPr="00AB4A5F">
        <w:t xml:space="preserve"> </w:t>
      </w:r>
      <w:r w:rsidRPr="00AB4A5F">
        <w:rPr>
          <w:b/>
          <w:bCs/>
        </w:rPr>
        <w:t>One-Hot Encoded</w:t>
      </w:r>
      <w:r w:rsidRPr="00AB4A5F">
        <w:t xml:space="preserve"> (using </w:t>
      </w:r>
      <w:proofErr w:type="spellStart"/>
      <w:r w:rsidRPr="00AB4A5F">
        <w:t>drop_first</w:t>
      </w:r>
      <w:proofErr w:type="spellEnd"/>
      <w:r w:rsidRPr="00AB4A5F">
        <w:t>=True to avoid multicollinearity).</w:t>
      </w:r>
    </w:p>
    <w:p w14:paraId="5636581B" w14:textId="77777777" w:rsidR="00AB4A5F" w:rsidRPr="00AB4A5F" w:rsidRDefault="00AB4A5F" w:rsidP="00AB4A5F">
      <w:pPr>
        <w:numPr>
          <w:ilvl w:val="0"/>
          <w:numId w:val="9"/>
        </w:numPr>
      </w:pPr>
      <w:r w:rsidRPr="00AB4A5F">
        <w:rPr>
          <w:b/>
          <w:bCs/>
        </w:rPr>
        <w:t>Ordinal Feature (Membership Type):</w:t>
      </w:r>
      <w:r w:rsidRPr="00AB4A5F">
        <w:t xml:space="preserve"> </w:t>
      </w:r>
      <w:r w:rsidRPr="00AB4A5F">
        <w:rPr>
          <w:b/>
          <w:bCs/>
        </w:rPr>
        <w:t>Ordinal Encoded</w:t>
      </w:r>
      <w:r w:rsidRPr="00AB4A5F">
        <w:t xml:space="preserve"> to preserve hierarchy (Bronze: 1, Silver: 2, Gold: 3).</w:t>
      </w:r>
    </w:p>
    <w:p w14:paraId="7DDED960" w14:textId="77777777" w:rsidR="00AB4A5F" w:rsidRDefault="00AB4A5F" w:rsidP="00AB4A5F">
      <w:pPr>
        <w:numPr>
          <w:ilvl w:val="0"/>
          <w:numId w:val="9"/>
        </w:numPr>
      </w:pPr>
      <w:r w:rsidRPr="00AB4A5F">
        <w:rPr>
          <w:b/>
          <w:bCs/>
        </w:rPr>
        <w:t>Target Variable (Satisfaction Level):</w:t>
      </w:r>
      <w:r w:rsidRPr="00AB4A5F">
        <w:t xml:space="preserve"> </w:t>
      </w:r>
      <w:r w:rsidRPr="00AB4A5F">
        <w:rPr>
          <w:b/>
          <w:bCs/>
        </w:rPr>
        <w:t>Label Encoded</w:t>
      </w:r>
      <w:r w:rsidRPr="00AB4A5F">
        <w:t xml:space="preserve"> for multi-class classification (Unsatisfied: 0, Neutral: 1, Satisfied: 2).</w:t>
      </w:r>
    </w:p>
    <w:p w14:paraId="7B41124D" w14:textId="627F3459" w:rsidR="00B3746B" w:rsidRPr="00B3746B" w:rsidRDefault="00B3746B" w:rsidP="00B3746B">
      <w:pPr>
        <w:rPr>
          <w:b/>
          <w:bCs/>
        </w:rPr>
      </w:pPr>
      <w:r w:rsidRPr="00B3746B">
        <w:rPr>
          <w:b/>
          <w:bCs/>
        </w:rPr>
        <w:t xml:space="preserve">C. Milestone 3: Model Building and Evaluation </w:t>
      </w:r>
    </w:p>
    <w:p w14:paraId="0A680B1D" w14:textId="77777777" w:rsidR="00B3746B" w:rsidRPr="00B3746B" w:rsidRDefault="00B3746B" w:rsidP="00B3746B">
      <w:r w:rsidRPr="00B3746B">
        <w:t xml:space="preserve">A </w:t>
      </w:r>
      <w:r w:rsidRPr="00B3746B">
        <w:rPr>
          <w:b/>
          <w:bCs/>
        </w:rPr>
        <w:t>Logistic Regression</w:t>
      </w:r>
      <w:r w:rsidRPr="00B3746B">
        <w:t xml:space="preserve"> model was selected as a multi-class baseline classifier for its interpretability and ability to handle linearly separable data, which was suggested by the EDA scatter plot.</w:t>
      </w:r>
    </w:p>
    <w:p w14:paraId="547F03D1" w14:textId="77777777" w:rsidR="00B3746B" w:rsidRPr="00B3746B" w:rsidRDefault="00B3746B" w:rsidP="00B3746B">
      <w:pPr>
        <w:rPr>
          <w:b/>
          <w:bCs/>
        </w:rPr>
      </w:pPr>
      <w:r w:rsidRPr="00B3746B">
        <w:rPr>
          <w:b/>
          <w:bCs/>
        </w:rPr>
        <w:t>1. Data Splitting and Scaling</w:t>
      </w:r>
    </w:p>
    <w:p w14:paraId="27C2502E" w14:textId="77777777" w:rsidR="00B3746B" w:rsidRPr="00B3746B" w:rsidRDefault="00B3746B" w:rsidP="00B3746B">
      <w:pPr>
        <w:numPr>
          <w:ilvl w:val="0"/>
          <w:numId w:val="10"/>
        </w:numPr>
      </w:pPr>
      <w:r w:rsidRPr="00B3746B">
        <w:t xml:space="preserve">The data was split into </w:t>
      </w:r>
      <w:r w:rsidRPr="00B3746B">
        <w:rPr>
          <w:b/>
          <w:bCs/>
        </w:rPr>
        <w:t>70% Training</w:t>
      </w:r>
      <w:r w:rsidRPr="00B3746B">
        <w:t xml:space="preserve"> (243 samples) and </w:t>
      </w:r>
      <w:r w:rsidRPr="00B3746B">
        <w:rPr>
          <w:b/>
          <w:bCs/>
        </w:rPr>
        <w:t>30% Test</w:t>
      </w:r>
      <w:r w:rsidRPr="00B3746B">
        <w:t xml:space="preserve"> (105 samples), using </w:t>
      </w:r>
      <w:r w:rsidRPr="00B3746B">
        <w:rPr>
          <w:b/>
          <w:bCs/>
        </w:rPr>
        <w:t>stratification</w:t>
      </w:r>
      <w:r w:rsidRPr="00B3746B">
        <w:t xml:space="preserve"> to ensure proportional representation of the target classes in both sets.</w:t>
      </w:r>
    </w:p>
    <w:p w14:paraId="648AB3B9" w14:textId="77777777" w:rsidR="00B3746B" w:rsidRPr="00B3746B" w:rsidRDefault="00B3746B" w:rsidP="00B3746B">
      <w:pPr>
        <w:numPr>
          <w:ilvl w:val="0"/>
          <w:numId w:val="10"/>
        </w:numPr>
      </w:pPr>
      <w:r w:rsidRPr="00B3746B">
        <w:t xml:space="preserve">Numerical features were </w:t>
      </w:r>
      <w:r w:rsidRPr="00B3746B">
        <w:rPr>
          <w:b/>
          <w:bCs/>
        </w:rPr>
        <w:t>Standard Scaled</w:t>
      </w:r>
      <w:r w:rsidRPr="00B3746B">
        <w:t xml:space="preserve"> (</w:t>
      </w:r>
      <w:proofErr w:type="spellStart"/>
      <w:r w:rsidRPr="00B3746B">
        <w:t>StandardScaler</w:t>
      </w:r>
      <w:proofErr w:type="spellEnd"/>
      <w:r w:rsidRPr="00B3746B">
        <w:t>) on the training set and then transformed across both sets, which is mandatory for Logistic Regression performance.</w:t>
      </w:r>
    </w:p>
    <w:p w14:paraId="10C7413F" w14:textId="77777777" w:rsidR="00B3746B" w:rsidRPr="00AB4A5F" w:rsidRDefault="00B3746B" w:rsidP="00B3746B"/>
    <w:p w14:paraId="5255230F" w14:textId="77777777" w:rsidR="00AB4A5F" w:rsidRPr="00AB4A5F" w:rsidRDefault="00AB4A5F" w:rsidP="00AB4A5F"/>
    <w:p w14:paraId="732CC159" w14:textId="77777777" w:rsidR="00AB4A5F" w:rsidRPr="00AB4A5F" w:rsidRDefault="00AB4A5F" w:rsidP="00AB4A5F"/>
    <w:p w14:paraId="5C290CE5" w14:textId="77777777" w:rsidR="00AB4A5F" w:rsidRPr="00AB4A5F" w:rsidRDefault="00AB4A5F"/>
    <w:p w14:paraId="6BCD107E" w14:textId="77777777" w:rsidR="00B3746B" w:rsidRPr="00B3746B" w:rsidRDefault="00B3746B" w:rsidP="00B3746B">
      <w:pPr>
        <w:rPr>
          <w:b/>
          <w:bCs/>
        </w:rPr>
      </w:pPr>
      <w:r w:rsidRPr="00B3746B">
        <w:rPr>
          <w:b/>
          <w:bCs/>
        </w:rPr>
        <w:lastRenderedPageBreak/>
        <w:t>3. Post-Milestone 3 Update: Addressing Data Leakage</w:t>
      </w:r>
    </w:p>
    <w:p w14:paraId="34FEB37A" w14:textId="77777777" w:rsidR="00B3746B" w:rsidRPr="00B3746B" w:rsidRDefault="00B3746B" w:rsidP="00B3746B">
      <w:r w:rsidRPr="00B3746B">
        <w:rPr>
          <w:b/>
          <w:bCs/>
        </w:rPr>
        <w:t>NEW CONTENT ADDED SINCE MILESTONE 3</w:t>
      </w:r>
    </w:p>
    <w:p w14:paraId="2A3812FB" w14:textId="77777777" w:rsidR="00B3746B" w:rsidRPr="00B3746B" w:rsidRDefault="00B3746B" w:rsidP="00B3746B">
      <w:r w:rsidRPr="00B3746B">
        <w:t>The perfect $100\%$ accuracy score is a major red flag, indicating that the model is likely relying on a feature that directly or indirectly contains information about the target variable, which should not be known at the time of prediction (data leakage).</w:t>
      </w:r>
    </w:p>
    <w:p w14:paraId="443D01D9" w14:textId="77777777" w:rsidR="00B3746B" w:rsidRPr="00B3746B" w:rsidRDefault="00B3746B" w:rsidP="00B3746B">
      <w:pPr>
        <w:rPr>
          <w:b/>
          <w:bCs/>
        </w:rPr>
      </w:pPr>
      <w:r w:rsidRPr="00B3746B">
        <w:rPr>
          <w:b/>
          <w:bCs/>
        </w:rPr>
        <w:t>Investigation and Fix: Identifying the Leak</w:t>
      </w:r>
    </w:p>
    <w:p w14:paraId="737CB36D" w14:textId="77777777" w:rsidR="00B3746B" w:rsidRPr="00B3746B" w:rsidRDefault="00B3746B" w:rsidP="00B3746B">
      <w:r w:rsidRPr="00B3746B">
        <w:t xml:space="preserve">The investigation focused on the engineered features, as they were derived from the original data that was highly correlated with the target variable, </w:t>
      </w:r>
      <w:r w:rsidRPr="00B3746B">
        <w:rPr>
          <w:b/>
          <w:bCs/>
        </w:rPr>
        <w:t>Satisfaction Level</w:t>
      </w:r>
      <w:r w:rsidRPr="00B3746B">
        <w:t>.</w:t>
      </w:r>
    </w:p>
    <w:p w14:paraId="11FC5563" w14:textId="77777777" w:rsidR="00B3746B" w:rsidRPr="00B3746B" w:rsidRDefault="00B3746B" w:rsidP="00B3746B">
      <w:r w:rsidRPr="00B3746B">
        <w:t xml:space="preserve">Upon review, the feature </w:t>
      </w:r>
      <w:r w:rsidRPr="00B3746B">
        <w:rPr>
          <w:b/>
          <w:bCs/>
        </w:rPr>
        <w:t>Average Rating</w:t>
      </w:r>
      <w:r w:rsidRPr="00B3746B">
        <w:t xml:space="preserve"> was identified as the most probable source of the leak.</w:t>
      </w:r>
    </w:p>
    <w:p w14:paraId="186462F3" w14:textId="447CC7F6" w:rsidR="00B3746B" w:rsidRPr="00B3746B" w:rsidRDefault="00B3746B" w:rsidP="00B3746B">
      <w:pPr>
        <w:numPr>
          <w:ilvl w:val="0"/>
          <w:numId w:val="11"/>
        </w:numPr>
      </w:pPr>
      <w:r w:rsidRPr="00B3746B">
        <w:rPr>
          <w:b/>
          <w:bCs/>
        </w:rPr>
        <w:t>Rationale for Leakage:</w:t>
      </w:r>
      <w:r w:rsidRPr="00B3746B">
        <w:t xml:space="preserve"> Customer satisfaction is inherently tied to the customer's </w:t>
      </w:r>
      <w:r w:rsidRPr="00B3746B">
        <w:rPr>
          <w:i/>
          <w:iCs/>
        </w:rPr>
        <w:t>rating</w:t>
      </w:r>
      <w:r w:rsidRPr="00B3746B">
        <w:t xml:space="preserve"> of the product or service. The target variable (Satisfaction Level: Unsatisfied, Neutral, Satisfied) is essentially a categorical version of the numerical </w:t>
      </w:r>
      <w:r w:rsidRPr="00B3746B">
        <w:rPr>
          <w:b/>
          <w:bCs/>
        </w:rPr>
        <w:t>Average Rating</w:t>
      </w:r>
      <w:r w:rsidRPr="00B3746B">
        <w:t xml:space="preserve"> feature. In a real-world scenario, you would not typically know a customer's </w:t>
      </w:r>
      <w:r w:rsidRPr="00B3746B">
        <w:rPr>
          <w:b/>
          <w:bCs/>
        </w:rPr>
        <w:t>Satisfaction Level</w:t>
      </w:r>
      <w:r w:rsidRPr="00B3746B">
        <w:t xml:space="preserve"> </w:t>
      </w:r>
      <w:r w:rsidRPr="00B3746B">
        <w:rPr>
          <w:i/>
          <w:iCs/>
        </w:rPr>
        <w:t>and</w:t>
      </w:r>
      <w:r w:rsidRPr="00B3746B">
        <w:t xml:space="preserve"> their </w:t>
      </w:r>
      <w:r w:rsidRPr="00B3746B">
        <w:rPr>
          <w:b/>
          <w:bCs/>
        </w:rPr>
        <w:t>Average Rating</w:t>
      </w:r>
      <w:r w:rsidRPr="00B3746B">
        <w:t xml:space="preserve"> for a service </w:t>
      </w:r>
      <w:r w:rsidRPr="00B3746B">
        <w:rPr>
          <w:i/>
          <w:iCs/>
        </w:rPr>
        <w:t>before</w:t>
      </w:r>
      <w:r w:rsidRPr="00B3746B">
        <w:t xml:space="preserve"> they churn or become high-risk. A classification model predicting Satisfaction Level should ideally rely on </w:t>
      </w:r>
      <w:r w:rsidRPr="00B3746B">
        <w:rPr>
          <w:i/>
          <w:iCs/>
        </w:rPr>
        <w:t>behavioral</w:t>
      </w:r>
      <w:r w:rsidRPr="00B3746B">
        <w:t xml:space="preserve"> and </w:t>
      </w:r>
      <w:r w:rsidRPr="00B3746B">
        <w:rPr>
          <w:i/>
          <w:iCs/>
        </w:rPr>
        <w:t>demographic</w:t>
      </w:r>
      <w:r w:rsidRPr="00B3746B">
        <w:t xml:space="preserve"> features, not a proxy rating that is almost definitional to the target itself. The perfect correlation suggests the model is simply mapping Average Rating values to the target classes (e.g., Rating &lt; 3.5 </w:t>
      </w:r>
      <w:r>
        <w:t xml:space="preserve">= </w:t>
      </w:r>
      <w:r w:rsidRPr="00B3746B">
        <w:t>Unsatisfied).</w:t>
      </w:r>
    </w:p>
    <w:p w14:paraId="5E34CFA7" w14:textId="77777777" w:rsidR="00B3746B" w:rsidRPr="00B3746B" w:rsidRDefault="00B3746B" w:rsidP="00B3746B">
      <w:pPr>
        <w:rPr>
          <w:b/>
          <w:bCs/>
        </w:rPr>
      </w:pPr>
      <w:r w:rsidRPr="00B3746B">
        <w:rPr>
          <w:b/>
          <w:bCs/>
        </w:rPr>
        <w:t>Updated Data Preparation: Removing the Leaky Feature</w:t>
      </w:r>
    </w:p>
    <w:p w14:paraId="2B0F2F88" w14:textId="77777777" w:rsidR="00B3746B" w:rsidRPr="00B3746B" w:rsidRDefault="00B3746B" w:rsidP="00B3746B">
      <w:r w:rsidRPr="00B3746B">
        <w:t xml:space="preserve">To create a model that generalizes better and relies on </w:t>
      </w:r>
      <w:r w:rsidRPr="00B3746B">
        <w:rPr>
          <w:i/>
          <w:iCs/>
        </w:rPr>
        <w:t>predictive</w:t>
      </w:r>
      <w:r w:rsidRPr="00B3746B">
        <w:t xml:space="preserve"> indicators rather than </w:t>
      </w:r>
      <w:r w:rsidRPr="00B3746B">
        <w:rPr>
          <w:i/>
          <w:iCs/>
        </w:rPr>
        <w:t>definitional</w:t>
      </w:r>
      <w:r w:rsidRPr="00B3746B">
        <w:t xml:space="preserve"> features, the </w:t>
      </w:r>
      <w:r w:rsidRPr="00B3746B">
        <w:rPr>
          <w:b/>
          <w:bCs/>
        </w:rPr>
        <w:t>Average Rating</w:t>
      </w:r>
      <w:r w:rsidRPr="00B3746B">
        <w:t xml:space="preserve"> column was </w:t>
      </w:r>
      <w:r w:rsidRPr="00B3746B">
        <w:rPr>
          <w:b/>
          <w:bCs/>
        </w:rPr>
        <w:t>removed</w:t>
      </w:r>
      <w:r w:rsidRPr="00B3746B">
        <w:t xml:space="preserve"> from the feature set </w:t>
      </w:r>
      <w:r w:rsidRPr="00B3746B">
        <w:rPr>
          <w:b/>
          <w:bCs/>
        </w:rPr>
        <w:t>X</w:t>
      </w:r>
      <w:r w:rsidRPr="00B3746B">
        <w:t>.</w:t>
      </w:r>
    </w:p>
    <w:p w14:paraId="009F4389" w14:textId="77777777" w:rsidR="00B3746B" w:rsidRPr="00B3746B" w:rsidRDefault="00B3746B" w:rsidP="00B3746B">
      <w:pPr>
        <w:rPr>
          <w:b/>
          <w:bCs/>
        </w:rPr>
      </w:pPr>
      <w:r w:rsidRPr="00B3746B">
        <w:rPr>
          <w:b/>
          <w:bCs/>
        </w:rPr>
        <w:t>Updated Model Training and Evaluation</w:t>
      </w:r>
    </w:p>
    <w:p w14:paraId="78EE8B0D" w14:textId="77777777" w:rsidR="00B3746B" w:rsidRPr="00B3746B" w:rsidRDefault="00B3746B" w:rsidP="00B3746B">
      <w:r w:rsidRPr="00B3746B">
        <w:t xml:space="preserve">The Logistic Regression model was retrained using the same splitting, scaling, and hyperparameter settings, but with the </w:t>
      </w:r>
      <w:r w:rsidRPr="00B3746B">
        <w:rPr>
          <w:b/>
          <w:bCs/>
        </w:rPr>
        <w:t>Average Rating</w:t>
      </w:r>
      <w:r w:rsidRPr="00B3746B">
        <w:t xml:space="preserve"> feature excluded.</w:t>
      </w:r>
    </w:p>
    <w:p w14:paraId="73FFEA36" w14:textId="77777777" w:rsidR="00AB4A5F" w:rsidRPr="00AB4A5F" w:rsidRDefault="00AB4A5F"/>
    <w:p w14:paraId="2590271B" w14:textId="77777777" w:rsidR="00B3746B" w:rsidRPr="00B3746B" w:rsidRDefault="00B3746B" w:rsidP="00B3746B">
      <w:pPr>
        <w:rPr>
          <w:b/>
          <w:bCs/>
        </w:rPr>
      </w:pPr>
      <w:r w:rsidRPr="00B3746B">
        <w:rPr>
          <w:b/>
          <w:bCs/>
        </w:rPr>
        <w:t>4. Conclusion</w:t>
      </w:r>
    </w:p>
    <w:p w14:paraId="2638FB85" w14:textId="77777777" w:rsidR="00B3746B" w:rsidRPr="00B3746B" w:rsidRDefault="00B3746B" w:rsidP="00B3746B">
      <w:pPr>
        <w:rPr>
          <w:b/>
          <w:bCs/>
        </w:rPr>
      </w:pPr>
      <w:r w:rsidRPr="00B3746B">
        <w:rPr>
          <w:b/>
          <w:bCs/>
        </w:rPr>
        <w:t>A. What the Analysis/Model Building Tells You</w:t>
      </w:r>
    </w:p>
    <w:p w14:paraId="7315E672" w14:textId="77777777" w:rsidR="00B3746B" w:rsidRPr="00B3746B" w:rsidRDefault="00B3746B" w:rsidP="00B3746B">
      <w:r w:rsidRPr="00B3746B">
        <w:t xml:space="preserve">The project decisively confirms that </w:t>
      </w:r>
      <w:r w:rsidRPr="00B3746B">
        <w:rPr>
          <w:b/>
          <w:bCs/>
        </w:rPr>
        <w:t>customer dissatisfaction is highly predictable</w:t>
      </w:r>
      <w:r w:rsidRPr="00B3746B">
        <w:t xml:space="preserve"> using a combination of financial, engagement, and newly engineered RFM-derived features.</w:t>
      </w:r>
    </w:p>
    <w:p w14:paraId="2A36880B" w14:textId="516F082B" w:rsidR="00B3746B" w:rsidRPr="00B3746B" w:rsidRDefault="00B3746B" w:rsidP="00B3746B">
      <w:pPr>
        <w:numPr>
          <w:ilvl w:val="0"/>
          <w:numId w:val="12"/>
        </w:numPr>
      </w:pPr>
      <w:r w:rsidRPr="00B3746B">
        <w:rPr>
          <w:b/>
          <w:bCs/>
        </w:rPr>
        <w:lastRenderedPageBreak/>
        <w:t>Predictive Power:</w:t>
      </w:r>
      <w:r w:rsidRPr="00B3746B">
        <w:t xml:space="preserve"> A Logistic Regression model, even as a baseline, achieves high accuracy (93.33</w:t>
      </w:r>
      <w:r w:rsidR="00002461">
        <w:t xml:space="preserve"> </w:t>
      </w:r>
      <w:r w:rsidRPr="00B3746B">
        <w:t>%) by focusing on core behavioral metrics. This validates the business hypothesis that customer value and activity are the primary drivers of satisfaction.</w:t>
      </w:r>
    </w:p>
    <w:p w14:paraId="090DE5BE" w14:textId="77777777" w:rsidR="00B3746B" w:rsidRPr="00B3746B" w:rsidRDefault="00B3746B" w:rsidP="00B3746B">
      <w:pPr>
        <w:numPr>
          <w:ilvl w:val="0"/>
          <w:numId w:val="12"/>
        </w:numPr>
      </w:pPr>
      <w:r w:rsidRPr="00B3746B">
        <w:rPr>
          <w:b/>
          <w:bCs/>
        </w:rPr>
        <w:t>Key Drivers of High-Risk (Neutral vs. Unsatisfied):</w:t>
      </w:r>
      <w:r w:rsidRPr="00B3746B">
        <w:t xml:space="preserve"> The model confirms that </w:t>
      </w:r>
      <w:r w:rsidRPr="00B3746B">
        <w:rPr>
          <w:b/>
          <w:bCs/>
        </w:rPr>
        <w:t>Recency</w:t>
      </w:r>
      <w:r w:rsidRPr="00B3746B">
        <w:t xml:space="preserve"> (Days Since Last Purchase) and </w:t>
      </w:r>
      <w:r w:rsidRPr="00B3746B">
        <w:rPr>
          <w:b/>
          <w:bCs/>
        </w:rPr>
        <w:t>Monetary Incentives</w:t>
      </w:r>
      <w:r w:rsidRPr="00B3746B">
        <w:t xml:space="preserve"> (Discount Applied) are the most influential factors in determining a customer's high-risk status. A lower average item price is also a strong indicator of an </w:t>
      </w:r>
      <w:r w:rsidRPr="00B3746B">
        <w:rPr>
          <w:b/>
          <w:bCs/>
        </w:rPr>
        <w:t>Unsatisfied</w:t>
      </w:r>
      <w:r w:rsidRPr="00B3746B">
        <w:t xml:space="preserve"> customer.</w:t>
      </w:r>
    </w:p>
    <w:p w14:paraId="75335208" w14:textId="77777777" w:rsidR="00B3746B" w:rsidRPr="00B3746B" w:rsidRDefault="00B3746B" w:rsidP="00B3746B">
      <w:pPr>
        <w:numPr>
          <w:ilvl w:val="0"/>
          <w:numId w:val="12"/>
        </w:numPr>
      </w:pPr>
      <w:r w:rsidRPr="00B3746B">
        <w:rPr>
          <w:b/>
          <w:bCs/>
        </w:rPr>
        <w:t>Segmentation Validation:</w:t>
      </w:r>
      <w:r w:rsidRPr="00B3746B">
        <w:t xml:space="preserve"> The visual analysis confirmed that high-risk customers are geometrically separated in the data space (Low Spend, Low Items Purchased), providing a clear signal for the Customer Success team.</w:t>
      </w:r>
    </w:p>
    <w:p w14:paraId="4CDEFCF5" w14:textId="77777777" w:rsidR="00B3746B" w:rsidRPr="00B3746B" w:rsidRDefault="00B3746B" w:rsidP="00B3746B">
      <w:pPr>
        <w:rPr>
          <w:b/>
          <w:bCs/>
        </w:rPr>
      </w:pPr>
      <w:r w:rsidRPr="00B3746B">
        <w:rPr>
          <w:b/>
          <w:bCs/>
        </w:rPr>
        <w:t>B. Is This Model Ready to be Deployed?</w:t>
      </w:r>
    </w:p>
    <w:p w14:paraId="219B2D2E" w14:textId="77777777" w:rsidR="00B3746B" w:rsidRPr="00B3746B" w:rsidRDefault="00B3746B" w:rsidP="00B3746B">
      <w:r w:rsidRPr="00B3746B">
        <w:rPr>
          <w:b/>
          <w:bCs/>
        </w:rPr>
        <w:t>No, the current model is not yet ready for production deployment.</w:t>
      </w:r>
    </w:p>
    <w:p w14:paraId="5920FFF2" w14:textId="77777777" w:rsidR="00B3746B" w:rsidRPr="00B3746B" w:rsidRDefault="00B3746B" w:rsidP="00B3746B">
      <w:pPr>
        <w:numPr>
          <w:ilvl w:val="0"/>
          <w:numId w:val="13"/>
        </w:numPr>
      </w:pPr>
      <w:r w:rsidRPr="00B3746B">
        <w:rPr>
          <w:b/>
          <w:bCs/>
        </w:rPr>
        <w:t>Reason 1: Single Model Validation:</w:t>
      </w:r>
      <w:r w:rsidRPr="00B3746B">
        <w:t xml:space="preserve"> A single Logistic Regression, while providing a strong baseline, is not sufficient. Before deployment, performance must be compared against more complex models (e.g., Random Forest, Gradient Boosting) to ensure the best possible predictive ceiling is reached.</w:t>
      </w:r>
    </w:p>
    <w:p w14:paraId="6207D6A1" w14:textId="77777777" w:rsidR="00B3746B" w:rsidRPr="00B3746B" w:rsidRDefault="00B3746B" w:rsidP="00B3746B">
      <w:pPr>
        <w:numPr>
          <w:ilvl w:val="0"/>
          <w:numId w:val="13"/>
        </w:numPr>
      </w:pPr>
      <w:r w:rsidRPr="00B3746B">
        <w:rPr>
          <w:b/>
          <w:bCs/>
        </w:rPr>
        <w:t>Reason 2: Hyperparameter Tuning:</w:t>
      </w:r>
      <w:r w:rsidRPr="00B3746B">
        <w:t xml:space="preserve"> The current model used default parameters and a single </w:t>
      </w:r>
      <w:proofErr w:type="spellStart"/>
      <w:r w:rsidRPr="00B3746B">
        <w:t>max_iter</w:t>
      </w:r>
      <w:proofErr w:type="spellEnd"/>
      <w:r w:rsidRPr="00B3746B">
        <w:t xml:space="preserve"> setting. It requires systematic tuning (e.g., using Grid Search or Random Search) to optimize for the best possible F1-Score, which is the most appropriate metric for the </w:t>
      </w:r>
      <w:r w:rsidRPr="00B3746B">
        <w:rPr>
          <w:b/>
          <w:bCs/>
        </w:rPr>
        <w:t>high-risk intervention</w:t>
      </w:r>
      <w:r w:rsidRPr="00B3746B">
        <w:t xml:space="preserve"> target group.</w:t>
      </w:r>
    </w:p>
    <w:p w14:paraId="61C1D805" w14:textId="77777777" w:rsidR="00B3746B" w:rsidRPr="00B3746B" w:rsidRDefault="00B3746B" w:rsidP="00B3746B">
      <w:pPr>
        <w:numPr>
          <w:ilvl w:val="0"/>
          <w:numId w:val="13"/>
        </w:numPr>
      </w:pPr>
      <w:r w:rsidRPr="00B3746B">
        <w:rPr>
          <w:b/>
          <w:bCs/>
        </w:rPr>
        <w:t>Reason 3: Business Threshold:</w:t>
      </w:r>
      <w:r w:rsidRPr="00B3746B">
        <w:t xml:space="preserve"> The model provides a </w:t>
      </w:r>
      <w:r w:rsidRPr="00B3746B">
        <w:rPr>
          <w:i/>
          <w:iCs/>
        </w:rPr>
        <w:t>Propensity-to-Dissatisfaction Score</w:t>
      </w:r>
      <w:r w:rsidRPr="00B3746B">
        <w:t xml:space="preserve"> (a probability). The business needs to define the </w:t>
      </w:r>
      <w:r w:rsidRPr="00B3746B">
        <w:rPr>
          <w:b/>
          <w:bCs/>
        </w:rPr>
        <w:t>optimal probability threshold</w:t>
      </w:r>
      <w:r w:rsidRPr="00B3746B">
        <w:t xml:space="preserve"> (e.g., $&gt;75\%$ chance of being high-risk) for triggering an intervention to maximize ROI. This requires a cost/benefit analysis that is outside the scope of this project write-up but is essential for final deployment.</w:t>
      </w:r>
    </w:p>
    <w:p w14:paraId="6489297B" w14:textId="77777777" w:rsidR="00B3746B" w:rsidRPr="00B3746B" w:rsidRDefault="00B3746B" w:rsidP="00B3746B">
      <w:pPr>
        <w:rPr>
          <w:b/>
          <w:bCs/>
        </w:rPr>
      </w:pPr>
      <w:r w:rsidRPr="00B3746B">
        <w:rPr>
          <w:b/>
          <w:bCs/>
        </w:rPr>
        <w:t>C. Recommendations</w:t>
      </w:r>
    </w:p>
    <w:p w14:paraId="7D094293" w14:textId="77777777" w:rsidR="00B3746B" w:rsidRPr="00B3746B" w:rsidRDefault="00B3746B" w:rsidP="00B3746B">
      <w:pPr>
        <w:numPr>
          <w:ilvl w:val="0"/>
          <w:numId w:val="14"/>
        </w:numPr>
      </w:pPr>
      <w:r w:rsidRPr="00B3746B">
        <w:rPr>
          <w:b/>
          <w:bCs/>
        </w:rPr>
        <w:t>Immediate Implementation of a Recency Alert:</w:t>
      </w:r>
      <w:r w:rsidRPr="00B3746B">
        <w:t xml:space="preserve"> The strongest feature is Days Since Last Purchase. The Customer Success team should immediately pilot a simple rule-based intervention for customers whose last purchase was </w:t>
      </w:r>
      <w:r w:rsidRPr="00B3746B">
        <w:rPr>
          <w:b/>
          <w:bCs/>
        </w:rPr>
        <w:t>over 40 days ago</w:t>
      </w:r>
      <w:r w:rsidRPr="00B3746B">
        <w:t xml:space="preserve"> (the long tail of the distribution).</w:t>
      </w:r>
    </w:p>
    <w:p w14:paraId="674BFB02" w14:textId="77777777" w:rsidR="00B3746B" w:rsidRPr="00B3746B" w:rsidRDefault="00B3746B" w:rsidP="00B3746B">
      <w:pPr>
        <w:numPr>
          <w:ilvl w:val="0"/>
          <w:numId w:val="14"/>
        </w:numPr>
      </w:pPr>
      <w:r w:rsidRPr="00B3746B">
        <w:rPr>
          <w:b/>
          <w:bCs/>
        </w:rPr>
        <w:t>Targeted Discount Strategy:</w:t>
      </w:r>
      <w:r w:rsidRPr="00B3746B">
        <w:t xml:space="preserve"> Use the </w:t>
      </w:r>
      <w:r w:rsidRPr="00B3746B">
        <w:rPr>
          <w:b/>
          <w:bCs/>
        </w:rPr>
        <w:t>Discount Applied</w:t>
      </w:r>
      <w:r w:rsidRPr="00B3746B">
        <w:t xml:space="preserve"> insight. Since discounts are positively associated with Neutral sentiment, they should be strategically deployed to </w:t>
      </w:r>
      <w:r w:rsidRPr="00B3746B">
        <w:lastRenderedPageBreak/>
        <w:t xml:space="preserve">the </w:t>
      </w:r>
      <w:r w:rsidRPr="00B3746B">
        <w:rPr>
          <w:b/>
          <w:bCs/>
        </w:rPr>
        <w:t>Neutral/Silver Tier</w:t>
      </w:r>
      <w:r w:rsidRPr="00B3746B">
        <w:t xml:space="preserve"> to incentivize them to the Satisfied/Gold Tier, thus mitigating churn risk in this crucial bridge segment.</w:t>
      </w:r>
    </w:p>
    <w:p w14:paraId="68E9746F" w14:textId="77777777" w:rsidR="00B3746B" w:rsidRPr="00B3746B" w:rsidRDefault="00B3746B" w:rsidP="00B3746B">
      <w:pPr>
        <w:numPr>
          <w:ilvl w:val="0"/>
          <w:numId w:val="14"/>
        </w:numPr>
      </w:pPr>
      <w:r w:rsidRPr="00B3746B">
        <w:rPr>
          <w:b/>
          <w:bCs/>
        </w:rPr>
        <w:t>Service Quality Focus for Low-Value:</w:t>
      </w:r>
      <w:r w:rsidRPr="00B3746B">
        <w:t xml:space="preserve"> Use the </w:t>
      </w:r>
      <w:proofErr w:type="spellStart"/>
      <w:r w:rsidRPr="00B3746B">
        <w:rPr>
          <w:b/>
          <w:bCs/>
        </w:rPr>
        <w:t>Average_Item_Price</w:t>
      </w:r>
      <w:proofErr w:type="spellEnd"/>
      <w:r w:rsidRPr="00B3746B">
        <w:t xml:space="preserve"> insight. Unsatisfied customers are associated with lower average prices. Interventions for this group should focus on personalized service check-ins or product recommendations rather than costly blanket discounts.</w:t>
      </w:r>
    </w:p>
    <w:p w14:paraId="2B7AAFDA" w14:textId="2167B95C" w:rsidR="00AB4A5F" w:rsidRPr="00DF1090" w:rsidRDefault="00B3746B">
      <w:pPr>
        <w:rPr>
          <w:b/>
          <w:bCs/>
        </w:rPr>
      </w:pPr>
      <w:r w:rsidRPr="00DF1090">
        <w:rPr>
          <w:b/>
          <w:bCs/>
        </w:rPr>
        <w:t>D. Potential Challenges or Additional Opportunities</w:t>
      </w:r>
    </w:p>
    <w:tbl>
      <w:tblPr>
        <w:tblW w:w="0" w:type="auto"/>
        <w:tblCellSpacing w:w="15" w:type="dxa"/>
        <w:tblCellMar>
          <w:left w:w="0" w:type="dxa"/>
          <w:right w:w="0" w:type="dxa"/>
        </w:tblCellMar>
        <w:tblLook w:val="04A0" w:firstRow="1" w:lastRow="0" w:firstColumn="1" w:lastColumn="0" w:noHBand="0" w:noVBand="1"/>
      </w:tblPr>
      <w:tblGrid>
        <w:gridCol w:w="1948"/>
        <w:gridCol w:w="2207"/>
        <w:gridCol w:w="5189"/>
      </w:tblGrid>
      <w:tr w:rsidR="00B3746B" w:rsidRPr="00B3746B" w14:paraId="2F113E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F3740" w14:textId="77777777" w:rsidR="00B3746B" w:rsidRPr="00B3746B" w:rsidRDefault="00B3746B" w:rsidP="00B3746B">
            <w:r w:rsidRPr="00B3746B">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790E0" w14:textId="77777777" w:rsidR="00B3746B" w:rsidRPr="00B3746B" w:rsidRDefault="00B3746B" w:rsidP="00B3746B">
            <w:r w:rsidRPr="00B3746B">
              <w:rPr>
                <w:b/>
                <w:bCs/>
              </w:rPr>
              <w:t>Challenge / Opportunity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E0AE" w14:textId="77777777" w:rsidR="00B3746B" w:rsidRPr="00B3746B" w:rsidRDefault="00B3746B" w:rsidP="00B3746B">
            <w:r w:rsidRPr="00B3746B">
              <w:rPr>
                <w:b/>
                <w:bCs/>
              </w:rPr>
              <w:t>Rationale</w:t>
            </w:r>
          </w:p>
        </w:tc>
      </w:tr>
      <w:tr w:rsidR="00B3746B" w:rsidRPr="00B3746B" w14:paraId="35EC2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6D743" w14:textId="77777777" w:rsidR="00B3746B" w:rsidRPr="00B3746B" w:rsidRDefault="00B3746B" w:rsidP="00B3746B">
            <w:r w:rsidRPr="00B3746B">
              <w:rPr>
                <w:b/>
                <w:bCs/>
              </w:rPr>
              <w:t>Model Enhancement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EAF3" w14:textId="77777777" w:rsidR="00B3746B" w:rsidRPr="00B3746B" w:rsidRDefault="00B3746B" w:rsidP="00B3746B">
            <w:r w:rsidRPr="00B3746B">
              <w:rPr>
                <w:b/>
                <w:bCs/>
              </w:rPr>
              <w:t>Ensemble Modeling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3C4D" w14:textId="77777777" w:rsidR="00B3746B" w:rsidRPr="00B3746B" w:rsidRDefault="00B3746B" w:rsidP="00B3746B">
            <w:r w:rsidRPr="00B3746B">
              <w:t>Compare Logistic Regression against Random Forest/</w:t>
            </w:r>
            <w:proofErr w:type="spellStart"/>
            <w:r w:rsidRPr="00B3746B">
              <w:t>XGBoost</w:t>
            </w:r>
            <w:proofErr w:type="spellEnd"/>
            <w:r w:rsidRPr="00B3746B">
              <w:t xml:space="preserve"> for marginal performance gains and better feature interaction capture.</w:t>
            </w:r>
          </w:p>
        </w:tc>
      </w:tr>
      <w:tr w:rsidR="00B3746B" w:rsidRPr="00B3746B" w14:paraId="74E0AA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790C0" w14:textId="77777777" w:rsidR="00B3746B" w:rsidRPr="00B3746B" w:rsidRDefault="00B3746B" w:rsidP="00B3746B">
            <w:r w:rsidRPr="00B3746B">
              <w:rPr>
                <w:b/>
                <w:bCs/>
              </w:rPr>
              <w:t>Data Imbalance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8FFA1" w14:textId="77777777" w:rsidR="00B3746B" w:rsidRPr="00B3746B" w:rsidRDefault="00B3746B" w:rsidP="00B3746B">
            <w:r w:rsidRPr="00B3746B">
              <w:rPr>
                <w:b/>
                <w:bCs/>
              </w:rPr>
              <w:t>Resampling Techniques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369DB" w14:textId="77777777" w:rsidR="00B3746B" w:rsidRPr="00B3746B" w:rsidRDefault="00B3746B" w:rsidP="00B3746B">
            <w:r w:rsidRPr="00B3746B">
              <w:t xml:space="preserve">Although stratification was used, the class distribution may still be imbalanced. Techniques like </w:t>
            </w:r>
            <w:r w:rsidRPr="00B3746B">
              <w:rPr>
                <w:b/>
                <w:bCs/>
              </w:rPr>
              <w:t>SMOTE</w:t>
            </w:r>
            <w:r w:rsidRPr="00B3746B">
              <w:t xml:space="preserve"> on the training data could be used to ensure the model doesn't neglect the minority (Unsatisfied) class.</w:t>
            </w:r>
          </w:p>
        </w:tc>
      </w:tr>
      <w:tr w:rsidR="00B3746B" w:rsidRPr="00B3746B" w14:paraId="6A5592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7ECF0" w14:textId="77777777" w:rsidR="00B3746B" w:rsidRPr="00B3746B" w:rsidRDefault="00B3746B" w:rsidP="00B3746B">
            <w:r w:rsidRPr="00B3746B">
              <w:rPr>
                <w:b/>
                <w:bCs/>
              </w:rPr>
              <w:t>Feature 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9B318" w14:textId="77777777" w:rsidR="00B3746B" w:rsidRPr="00B3746B" w:rsidRDefault="00B3746B" w:rsidP="00B3746B">
            <w:r w:rsidRPr="00B3746B">
              <w:rPr>
                <w:b/>
                <w:bCs/>
              </w:rPr>
              <w:t>Temporal/Time-Series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85585" w14:textId="77777777" w:rsidR="00B3746B" w:rsidRPr="00B3746B" w:rsidRDefault="00B3746B" w:rsidP="00B3746B">
            <w:r w:rsidRPr="00B3746B">
              <w:t>The current data is cross-sectional. Integrating rolling features (e.g., average spend over last 3 months, trend in items purchased) would capture evolving customer behavior and significantly enhance predictive power.</w:t>
            </w:r>
          </w:p>
        </w:tc>
      </w:tr>
      <w:tr w:rsidR="00B3746B" w:rsidRPr="00B3746B" w14:paraId="2C3C6E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EA73E" w14:textId="77777777" w:rsidR="00B3746B" w:rsidRPr="00B3746B" w:rsidRDefault="00B3746B" w:rsidP="00B3746B">
            <w:r w:rsidRPr="00B3746B">
              <w:rPr>
                <w:b/>
                <w:bCs/>
              </w:rPr>
              <w:t>Model Target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2DDFA" w14:textId="77777777" w:rsidR="00B3746B" w:rsidRPr="00B3746B" w:rsidRDefault="00B3746B" w:rsidP="00B3746B">
            <w:r w:rsidRPr="00B3746B">
              <w:rPr>
                <w:b/>
                <w:bCs/>
              </w:rPr>
              <w:t>Binary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A7B63" w14:textId="77777777" w:rsidR="00B3746B" w:rsidRPr="00B3746B" w:rsidRDefault="00B3746B" w:rsidP="00B3746B">
            <w:r w:rsidRPr="00B3746B">
              <w:t>Re-engineer the target to a simple binary outcome (1 = High-Risk, 0 = Low-Risk) as originally intended by the business problem. This will simplify the model, optimize its focus on the intervention group, and allow for direct use of the ROC curve to set the optimal intervention threshold.</w:t>
            </w:r>
          </w:p>
        </w:tc>
      </w:tr>
    </w:tbl>
    <w:p w14:paraId="31F8C411" w14:textId="77777777" w:rsidR="00B3746B" w:rsidRPr="00AB4A5F" w:rsidRDefault="00B3746B"/>
    <w:sectPr w:rsidR="00B3746B" w:rsidRPr="00AB4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55"/>
    <w:multiLevelType w:val="multilevel"/>
    <w:tmpl w:val="D5B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30001"/>
    <w:multiLevelType w:val="multilevel"/>
    <w:tmpl w:val="CA9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5161"/>
    <w:multiLevelType w:val="multilevel"/>
    <w:tmpl w:val="632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233B"/>
    <w:multiLevelType w:val="multilevel"/>
    <w:tmpl w:val="AC44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72457"/>
    <w:multiLevelType w:val="multilevel"/>
    <w:tmpl w:val="C1A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F6AE1"/>
    <w:multiLevelType w:val="multilevel"/>
    <w:tmpl w:val="1CF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32B6F"/>
    <w:multiLevelType w:val="multilevel"/>
    <w:tmpl w:val="E2B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744E3"/>
    <w:multiLevelType w:val="multilevel"/>
    <w:tmpl w:val="EA5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54522"/>
    <w:multiLevelType w:val="multilevel"/>
    <w:tmpl w:val="B7C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5690A"/>
    <w:multiLevelType w:val="multilevel"/>
    <w:tmpl w:val="DD2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A4F4C"/>
    <w:multiLevelType w:val="multilevel"/>
    <w:tmpl w:val="B79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620D4"/>
    <w:multiLevelType w:val="multilevel"/>
    <w:tmpl w:val="3B7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C614E"/>
    <w:multiLevelType w:val="multilevel"/>
    <w:tmpl w:val="52B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A32AA"/>
    <w:multiLevelType w:val="multilevel"/>
    <w:tmpl w:val="C05E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459372">
    <w:abstractNumId w:val="0"/>
  </w:num>
  <w:num w:numId="2" w16cid:durableId="972908840">
    <w:abstractNumId w:val="7"/>
  </w:num>
  <w:num w:numId="3" w16cid:durableId="328869676">
    <w:abstractNumId w:val="9"/>
  </w:num>
  <w:num w:numId="4" w16cid:durableId="145782995">
    <w:abstractNumId w:val="6"/>
  </w:num>
  <w:num w:numId="5" w16cid:durableId="802431084">
    <w:abstractNumId w:val="10"/>
  </w:num>
  <w:num w:numId="6" w16cid:durableId="273564575">
    <w:abstractNumId w:val="1"/>
  </w:num>
  <w:num w:numId="7" w16cid:durableId="1719163156">
    <w:abstractNumId w:val="12"/>
  </w:num>
  <w:num w:numId="8" w16cid:durableId="37514640">
    <w:abstractNumId w:val="5"/>
  </w:num>
  <w:num w:numId="9" w16cid:durableId="2088265894">
    <w:abstractNumId w:val="2"/>
  </w:num>
  <w:num w:numId="10" w16cid:durableId="134839502">
    <w:abstractNumId w:val="4"/>
  </w:num>
  <w:num w:numId="11" w16cid:durableId="1239554620">
    <w:abstractNumId w:val="8"/>
  </w:num>
  <w:num w:numId="12" w16cid:durableId="720523166">
    <w:abstractNumId w:val="11"/>
  </w:num>
  <w:num w:numId="13" w16cid:durableId="1546289130">
    <w:abstractNumId w:val="3"/>
  </w:num>
  <w:num w:numId="14" w16cid:durableId="1146051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A5F"/>
    <w:rsid w:val="00002461"/>
    <w:rsid w:val="002415A8"/>
    <w:rsid w:val="0030161C"/>
    <w:rsid w:val="003579FE"/>
    <w:rsid w:val="0056266C"/>
    <w:rsid w:val="00564C51"/>
    <w:rsid w:val="00816D8C"/>
    <w:rsid w:val="008A7238"/>
    <w:rsid w:val="008F4EF1"/>
    <w:rsid w:val="008F5CF9"/>
    <w:rsid w:val="00AB4A5F"/>
    <w:rsid w:val="00B032BC"/>
    <w:rsid w:val="00B3746B"/>
    <w:rsid w:val="00C15CB5"/>
    <w:rsid w:val="00C847D3"/>
    <w:rsid w:val="00CF64E2"/>
    <w:rsid w:val="00D27489"/>
    <w:rsid w:val="00D45073"/>
    <w:rsid w:val="00D57764"/>
    <w:rsid w:val="00DF1090"/>
    <w:rsid w:val="00FD0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C823"/>
  <w15:chartTrackingRefBased/>
  <w15:docId w15:val="{B0F091D4-657E-40AC-981F-E1E4094B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A5F"/>
    <w:rPr>
      <w:rFonts w:eastAsiaTheme="majorEastAsia" w:cstheme="majorBidi"/>
      <w:color w:val="272727" w:themeColor="text1" w:themeTint="D8"/>
    </w:rPr>
  </w:style>
  <w:style w:type="paragraph" w:styleId="Title">
    <w:name w:val="Title"/>
    <w:basedOn w:val="Normal"/>
    <w:next w:val="Normal"/>
    <w:link w:val="TitleChar"/>
    <w:uiPriority w:val="10"/>
    <w:qFormat/>
    <w:rsid w:val="00AB4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A5F"/>
    <w:pPr>
      <w:spacing w:before="160"/>
      <w:jc w:val="center"/>
    </w:pPr>
    <w:rPr>
      <w:i/>
      <w:iCs/>
      <w:color w:val="404040" w:themeColor="text1" w:themeTint="BF"/>
    </w:rPr>
  </w:style>
  <w:style w:type="character" w:customStyle="1" w:styleId="QuoteChar">
    <w:name w:val="Quote Char"/>
    <w:basedOn w:val="DefaultParagraphFont"/>
    <w:link w:val="Quote"/>
    <w:uiPriority w:val="29"/>
    <w:rsid w:val="00AB4A5F"/>
    <w:rPr>
      <w:i/>
      <w:iCs/>
      <w:color w:val="404040" w:themeColor="text1" w:themeTint="BF"/>
    </w:rPr>
  </w:style>
  <w:style w:type="paragraph" w:styleId="ListParagraph">
    <w:name w:val="List Paragraph"/>
    <w:basedOn w:val="Normal"/>
    <w:uiPriority w:val="34"/>
    <w:qFormat/>
    <w:rsid w:val="00AB4A5F"/>
    <w:pPr>
      <w:ind w:left="720"/>
      <w:contextualSpacing/>
    </w:pPr>
  </w:style>
  <w:style w:type="character" w:styleId="IntenseEmphasis">
    <w:name w:val="Intense Emphasis"/>
    <w:basedOn w:val="DefaultParagraphFont"/>
    <w:uiPriority w:val="21"/>
    <w:qFormat/>
    <w:rsid w:val="00AB4A5F"/>
    <w:rPr>
      <w:i/>
      <w:iCs/>
      <w:color w:val="2F5496" w:themeColor="accent1" w:themeShade="BF"/>
    </w:rPr>
  </w:style>
  <w:style w:type="paragraph" w:styleId="IntenseQuote">
    <w:name w:val="Intense Quote"/>
    <w:basedOn w:val="Normal"/>
    <w:next w:val="Normal"/>
    <w:link w:val="IntenseQuoteChar"/>
    <w:uiPriority w:val="30"/>
    <w:qFormat/>
    <w:rsid w:val="00AB4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A5F"/>
    <w:rPr>
      <w:i/>
      <w:iCs/>
      <w:color w:val="2F5496" w:themeColor="accent1" w:themeShade="BF"/>
    </w:rPr>
  </w:style>
  <w:style w:type="character" w:styleId="IntenseReference">
    <w:name w:val="Intense Reference"/>
    <w:basedOn w:val="DefaultParagraphFont"/>
    <w:uiPriority w:val="32"/>
    <w:qFormat/>
    <w:rsid w:val="00AB4A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2135</Words>
  <Characters>12175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Sathya Raj</dc:creator>
  <cp:keywords/>
  <dc:description/>
  <cp:lastModifiedBy>Saranya Sathya Raj</cp:lastModifiedBy>
  <cp:revision>2</cp:revision>
  <dcterms:created xsi:type="dcterms:W3CDTF">2025-11-24T03:00:00Z</dcterms:created>
  <dcterms:modified xsi:type="dcterms:W3CDTF">2025-11-24T03:00:00Z</dcterms:modified>
</cp:coreProperties>
</file>