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366AF" w14:textId="77777777" w:rsidR="008A2701" w:rsidRDefault="008A2701">
      <w:pPr>
        <w:pStyle w:val="BodyText"/>
        <w:spacing w:before="7"/>
        <w:rPr>
          <w:rFonts w:ascii="Times New Roman"/>
          <w:sz w:val="29"/>
        </w:rPr>
      </w:pPr>
    </w:p>
    <w:p w14:paraId="48771CEB" w14:textId="77777777" w:rsidR="008A2701" w:rsidRDefault="0040667E">
      <w:pPr>
        <w:pStyle w:val="Heading1"/>
        <w:spacing w:before="1"/>
      </w:pPr>
      <w:r>
        <w:t>Q1.2</w:t>
      </w:r>
    </w:p>
    <w:p w14:paraId="1C9D38F1" w14:textId="77777777" w:rsidR="008A2701" w:rsidRDefault="0040667E">
      <w:pPr>
        <w:pStyle w:val="BodyText"/>
        <w:spacing w:before="181"/>
        <w:ind w:left="100"/>
      </w:pPr>
      <w:r>
        <w:t xml:space="preserve">For grandfather (tom, </w:t>
      </w:r>
      <w:proofErr w:type="spellStart"/>
      <w:r>
        <w:t>jennifer</w:t>
      </w:r>
      <w:proofErr w:type="spellEnd"/>
      <w:r>
        <w:t>) there are 3 conditions to be satisfied.</w:t>
      </w:r>
    </w:p>
    <w:p w14:paraId="18440DC1" w14:textId="20A32AAB" w:rsidR="008A2701" w:rsidRPr="00D81411" w:rsidRDefault="0040667E" w:rsidP="00CD0BFF">
      <w:pPr>
        <w:pStyle w:val="Heading1"/>
        <w:spacing w:before="42"/>
        <w:ind w:left="0"/>
        <w:sectPr w:rsidR="008A2701" w:rsidRPr="00D81411">
          <w:type w:val="continuous"/>
          <w:pgSz w:w="11910" w:h="16840"/>
          <w:pgMar w:top="1380" w:right="1320" w:bottom="280" w:left="1340" w:header="720" w:footer="720" w:gutter="0"/>
          <w:cols w:num="2" w:space="720" w:equalWidth="0">
            <w:col w:w="6282" w:space="1406"/>
            <w:col w:w="1562"/>
          </w:cols>
        </w:sectPr>
      </w:pPr>
      <w:r>
        <w:t>HOMEWORK</w:t>
      </w:r>
      <w:r>
        <w:rPr>
          <w:spacing w:val="-2"/>
        </w:rPr>
        <w:t xml:space="preserve"> </w:t>
      </w:r>
      <w:r w:rsidR="00D81411">
        <w:t xml:space="preserve"> 4</w:t>
      </w:r>
    </w:p>
    <w:p w14:paraId="05D0627C" w14:textId="77777777" w:rsidR="008A2701" w:rsidRDefault="008A2701">
      <w:pPr>
        <w:pStyle w:val="BodyText"/>
        <w:spacing w:before="4"/>
        <w:rPr>
          <w:b/>
          <w:sz w:val="10"/>
        </w:rPr>
      </w:pPr>
    </w:p>
    <w:p w14:paraId="265ED975" w14:textId="77777777" w:rsidR="008A2701" w:rsidRDefault="0040667E">
      <w:pPr>
        <w:pStyle w:val="ListParagraph"/>
        <w:numPr>
          <w:ilvl w:val="0"/>
          <w:numId w:val="4"/>
        </w:numPr>
        <w:tabs>
          <w:tab w:val="left" w:pos="320"/>
        </w:tabs>
        <w:spacing w:before="56"/>
        <w:rPr>
          <w:b/>
        </w:rPr>
      </w:pPr>
      <w:r>
        <w:rPr>
          <w:b/>
        </w:rPr>
        <w:t>male(tom):</w:t>
      </w:r>
    </w:p>
    <w:p w14:paraId="1FC93001" w14:textId="77777777" w:rsidR="008A2701" w:rsidRDefault="0040667E">
      <w:pPr>
        <w:pStyle w:val="BodyText"/>
        <w:ind w:left="100" w:right="396"/>
      </w:pPr>
      <w:proofErr w:type="gramStart"/>
      <w:r>
        <w:t>So</w:t>
      </w:r>
      <w:proofErr w:type="gramEnd"/>
      <w:r>
        <w:t xml:space="preserve"> we put that rule first among all the other male rules. So that when the tree traverses down the male(X), male(tom) is the first rule it sees and backtracks true.</w:t>
      </w:r>
    </w:p>
    <w:p w14:paraId="04434952" w14:textId="77777777" w:rsidR="008A2701" w:rsidRDefault="008A2701">
      <w:pPr>
        <w:pStyle w:val="BodyText"/>
        <w:spacing w:before="12"/>
        <w:rPr>
          <w:sz w:val="21"/>
        </w:rPr>
      </w:pPr>
    </w:p>
    <w:p w14:paraId="24606FAF" w14:textId="77777777" w:rsidR="008A2701" w:rsidRDefault="0040667E">
      <w:pPr>
        <w:pStyle w:val="Heading1"/>
        <w:numPr>
          <w:ilvl w:val="0"/>
          <w:numId w:val="4"/>
        </w:numPr>
        <w:tabs>
          <w:tab w:val="left" w:pos="320"/>
        </w:tabs>
      </w:pPr>
      <w:proofErr w:type="gramStart"/>
      <w:r>
        <w:t>parent(</w:t>
      </w:r>
      <w:proofErr w:type="gramEnd"/>
      <w:r>
        <w:t>tom,</w:t>
      </w:r>
      <w:r>
        <w:rPr>
          <w:spacing w:val="-2"/>
        </w:rPr>
        <w:t xml:space="preserve"> </w:t>
      </w:r>
      <w:proofErr w:type="spellStart"/>
      <w:r>
        <w:t>stephen</w:t>
      </w:r>
      <w:proofErr w:type="spellEnd"/>
      <w:r>
        <w:t>):</w:t>
      </w:r>
    </w:p>
    <w:p w14:paraId="22A95C73" w14:textId="77777777" w:rsidR="008A2701" w:rsidRDefault="0040667E">
      <w:pPr>
        <w:pStyle w:val="BodyText"/>
        <w:spacing w:line="259" w:lineRule="auto"/>
        <w:ind w:left="100" w:right="116"/>
      </w:pPr>
      <w:r>
        <w:t>Next condition to be satisfied is if tom is parent to someone who is</w:t>
      </w:r>
      <w:r>
        <w:t xml:space="preserve"> in turn parent to </w:t>
      </w:r>
      <w:proofErr w:type="spellStart"/>
      <w:r>
        <w:t>jennifer</w:t>
      </w:r>
      <w:proofErr w:type="spellEnd"/>
      <w:r>
        <w:t xml:space="preserve">. We see that </w:t>
      </w:r>
      <w:proofErr w:type="gramStart"/>
      <w:r>
        <w:t>parent(</w:t>
      </w:r>
      <w:proofErr w:type="gramEnd"/>
      <w:r>
        <w:t xml:space="preserve">tom, </w:t>
      </w:r>
      <w:proofErr w:type="spellStart"/>
      <w:r>
        <w:t>stephen</w:t>
      </w:r>
      <w:proofErr w:type="spellEnd"/>
      <w:r>
        <w:t>) satisfies that and we put that as the first rule under parent(X,Y)</w:t>
      </w:r>
    </w:p>
    <w:p w14:paraId="564C7361" w14:textId="77777777" w:rsidR="008A2701" w:rsidRDefault="0040667E">
      <w:pPr>
        <w:pStyle w:val="BodyText"/>
        <w:spacing w:before="159"/>
        <w:ind w:left="100" w:right="765"/>
      </w:pPr>
      <w:r>
        <w:t xml:space="preserve">We know that X == tom through unification from first condition. Hence, </w:t>
      </w:r>
      <w:proofErr w:type="gramStart"/>
      <w:r>
        <w:t>parent(</w:t>
      </w:r>
      <w:proofErr w:type="gramEnd"/>
      <w:r>
        <w:t xml:space="preserve">tom, </w:t>
      </w:r>
      <w:proofErr w:type="spellStart"/>
      <w:r>
        <w:t>stephen</w:t>
      </w:r>
      <w:proofErr w:type="spellEnd"/>
      <w:r>
        <w:t>) returns true.</w:t>
      </w:r>
    </w:p>
    <w:p w14:paraId="4DF334A4" w14:textId="77777777" w:rsidR="008A2701" w:rsidRDefault="008A2701">
      <w:pPr>
        <w:pStyle w:val="BodyText"/>
      </w:pPr>
    </w:p>
    <w:p w14:paraId="063760B5" w14:textId="77777777" w:rsidR="008A2701" w:rsidRDefault="0040667E">
      <w:pPr>
        <w:pStyle w:val="Heading1"/>
        <w:numPr>
          <w:ilvl w:val="0"/>
          <w:numId w:val="4"/>
        </w:numPr>
        <w:tabs>
          <w:tab w:val="left" w:pos="320"/>
        </w:tabs>
        <w:spacing w:before="182"/>
        <w:rPr>
          <w:b w:val="0"/>
        </w:rPr>
      </w:pPr>
      <w:proofErr w:type="gramStart"/>
      <w:r>
        <w:t>parent(</w:t>
      </w:r>
      <w:proofErr w:type="spellStart"/>
      <w:proofErr w:type="gramEnd"/>
      <w:r>
        <w:t>stephen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jennifer</w:t>
      </w:r>
      <w:proofErr w:type="spellEnd"/>
      <w:r>
        <w:t>)</w:t>
      </w:r>
      <w:r>
        <w:rPr>
          <w:b w:val="0"/>
        </w:rPr>
        <w:t>:</w:t>
      </w:r>
    </w:p>
    <w:p w14:paraId="1585AD2A" w14:textId="77777777" w:rsidR="008A2701" w:rsidRDefault="0040667E">
      <w:pPr>
        <w:pStyle w:val="BodyText"/>
        <w:spacing w:before="180"/>
        <w:ind w:left="100" w:right="346"/>
      </w:pPr>
      <w:r>
        <w:t xml:space="preserve">Our next condition is simple. Through unification we know that we have to look for </w:t>
      </w:r>
      <w:proofErr w:type="gramStart"/>
      <w:r>
        <w:t>parent(</w:t>
      </w:r>
      <w:proofErr w:type="spellStart"/>
      <w:proofErr w:type="gramEnd"/>
      <w:r>
        <w:t>stephen</w:t>
      </w:r>
      <w:proofErr w:type="spellEnd"/>
      <w:r>
        <w:t xml:space="preserve">, </w:t>
      </w:r>
      <w:proofErr w:type="spellStart"/>
      <w:r>
        <w:t>jennifer</w:t>
      </w:r>
      <w:proofErr w:type="spellEnd"/>
      <w:r>
        <w:t xml:space="preserve">) under parent(X,Y). So, we put that rule as the second one. And since the </w:t>
      </w:r>
      <w:proofErr w:type="gramStart"/>
      <w:r>
        <w:t>parent(</w:t>
      </w:r>
      <w:proofErr w:type="gramEnd"/>
      <w:r>
        <w:t xml:space="preserve">tom, </w:t>
      </w:r>
      <w:proofErr w:type="spellStart"/>
      <w:r>
        <w:t>stephen</w:t>
      </w:r>
      <w:proofErr w:type="spellEnd"/>
      <w:r>
        <w:t>) was already traversed it w</w:t>
      </w:r>
      <w:r>
        <w:t xml:space="preserve">on't be traversed now. So, the next rule should be </w:t>
      </w:r>
      <w:proofErr w:type="gramStart"/>
      <w:r>
        <w:t>parent(</w:t>
      </w:r>
      <w:proofErr w:type="spellStart"/>
      <w:proofErr w:type="gramEnd"/>
      <w:r>
        <w:t>stephen</w:t>
      </w:r>
      <w:proofErr w:type="spellEnd"/>
      <w:r>
        <w:t xml:space="preserve">, </w:t>
      </w:r>
      <w:proofErr w:type="spellStart"/>
      <w:r>
        <w:t>jennifer</w:t>
      </w:r>
      <w:proofErr w:type="spellEnd"/>
      <w:r>
        <w:t>).</w:t>
      </w:r>
    </w:p>
    <w:p w14:paraId="4450DA95" w14:textId="77777777" w:rsidR="008A2701" w:rsidRDefault="008A2701">
      <w:pPr>
        <w:pStyle w:val="BodyText"/>
      </w:pPr>
    </w:p>
    <w:p w14:paraId="6CDE540D" w14:textId="77777777" w:rsidR="008A2701" w:rsidRDefault="0040667E">
      <w:pPr>
        <w:pStyle w:val="BodyText"/>
        <w:spacing w:before="183"/>
        <w:ind w:left="100" w:right="365"/>
      </w:pPr>
      <w:r>
        <w:t xml:space="preserve">Order of rest of the rules </w:t>
      </w:r>
      <w:proofErr w:type="spellStart"/>
      <w:r>
        <w:t>doesnt</w:t>
      </w:r>
      <w:proofErr w:type="spellEnd"/>
      <w:r>
        <w:t xml:space="preserve"> matter. In this manner with minimum traversal and backtracking, we find </w:t>
      </w:r>
      <w:proofErr w:type="gramStart"/>
      <w:r>
        <w:t>grandfather(</w:t>
      </w:r>
      <w:proofErr w:type="gramEnd"/>
      <w:r>
        <w:t xml:space="preserve">tom, </w:t>
      </w:r>
      <w:proofErr w:type="spellStart"/>
      <w:r>
        <w:t>jennifer</w:t>
      </w:r>
      <w:proofErr w:type="spellEnd"/>
      <w:r>
        <w:t>).</w:t>
      </w:r>
    </w:p>
    <w:p w14:paraId="284B7355" w14:textId="77777777" w:rsidR="008A2701" w:rsidRDefault="008A2701">
      <w:pPr>
        <w:pStyle w:val="BodyText"/>
      </w:pPr>
    </w:p>
    <w:p w14:paraId="71943A0D" w14:textId="77777777" w:rsidR="008A2701" w:rsidRDefault="0040667E">
      <w:pPr>
        <w:pStyle w:val="Heading1"/>
        <w:spacing w:before="181" w:line="403" w:lineRule="auto"/>
        <w:ind w:right="4198"/>
      </w:pPr>
      <w:r>
        <w:t>Providing trace of before and after the ch</w:t>
      </w:r>
      <w:r>
        <w:t>anges made. BEFORE</w:t>
      </w:r>
    </w:p>
    <w:p w14:paraId="5E83EB13" w14:textId="77777777" w:rsidR="008A2701" w:rsidRDefault="0040667E">
      <w:pPr>
        <w:pStyle w:val="BodyText"/>
        <w:spacing w:line="266" w:lineRule="exact"/>
        <w:ind w:left="100"/>
      </w:pPr>
      <w:r>
        <w:t xml:space="preserve">[trace] </w:t>
      </w:r>
      <w:proofErr w:type="gramStart"/>
      <w:r>
        <w:t>7 ?</w:t>
      </w:r>
      <w:proofErr w:type="gramEnd"/>
      <w:r>
        <w:t xml:space="preserve">- grandfather(tom, </w:t>
      </w:r>
      <w:proofErr w:type="spellStart"/>
      <w:r>
        <w:t>jennifer</w:t>
      </w:r>
      <w:proofErr w:type="spellEnd"/>
      <w:r>
        <w:t>).</w:t>
      </w:r>
    </w:p>
    <w:p w14:paraId="05DE168A" w14:textId="77777777" w:rsidR="008A2701" w:rsidRDefault="0040667E">
      <w:pPr>
        <w:pStyle w:val="BodyText"/>
        <w:spacing w:before="181" w:line="403" w:lineRule="auto"/>
        <w:ind w:left="247" w:right="5073"/>
      </w:pPr>
      <w:r>
        <w:t xml:space="preserve">Call: (10) </w:t>
      </w:r>
      <w:proofErr w:type="gramStart"/>
      <w:r>
        <w:t>grandfather(</w:t>
      </w:r>
      <w:proofErr w:type="gramEnd"/>
      <w:r>
        <w:t xml:space="preserve">tom, </w:t>
      </w:r>
      <w:proofErr w:type="spellStart"/>
      <w:r>
        <w:t>jennifer</w:t>
      </w:r>
      <w:proofErr w:type="spellEnd"/>
      <w:r>
        <w:t>) ? creep Call: (11) male(tom) ?</w:t>
      </w:r>
      <w:r>
        <w:rPr>
          <w:spacing w:val="-2"/>
        </w:rPr>
        <w:t xml:space="preserve"> </w:t>
      </w:r>
      <w:r>
        <w:t>creep</w:t>
      </w:r>
    </w:p>
    <w:p w14:paraId="34136F6B" w14:textId="77777777" w:rsidR="008A2701" w:rsidRDefault="0040667E">
      <w:pPr>
        <w:pStyle w:val="BodyText"/>
        <w:spacing w:line="265" w:lineRule="exact"/>
        <w:ind w:left="248"/>
      </w:pPr>
      <w:r>
        <w:t>Exit: (11) male(tom</w:t>
      </w:r>
      <w:proofErr w:type="gramStart"/>
      <w:r>
        <w:t>) ?</w:t>
      </w:r>
      <w:proofErr w:type="gramEnd"/>
      <w:r>
        <w:rPr>
          <w:spacing w:val="-10"/>
        </w:rPr>
        <w:t xml:space="preserve"> </w:t>
      </w:r>
      <w:r>
        <w:t>creep</w:t>
      </w:r>
    </w:p>
    <w:p w14:paraId="68A63A0E" w14:textId="77777777" w:rsidR="008A2701" w:rsidRDefault="0040667E">
      <w:pPr>
        <w:pStyle w:val="BodyText"/>
        <w:spacing w:before="182" w:line="403" w:lineRule="auto"/>
        <w:ind w:left="247" w:right="5450"/>
      </w:pPr>
      <w:r>
        <w:t xml:space="preserve">Call: (11) </w:t>
      </w:r>
      <w:proofErr w:type="gramStart"/>
      <w:r>
        <w:t>parent(</w:t>
      </w:r>
      <w:proofErr w:type="gramEnd"/>
      <w:r>
        <w:t xml:space="preserve">tom, _2968) ? creep Exit: (11) parent(tom, </w:t>
      </w:r>
      <w:proofErr w:type="spellStart"/>
      <w:r>
        <w:t>mary</w:t>
      </w:r>
      <w:proofErr w:type="spellEnd"/>
      <w:r>
        <w:t>) ? creep Call: (11) parent</w:t>
      </w:r>
      <w:r>
        <w:t>(</w:t>
      </w:r>
      <w:proofErr w:type="spellStart"/>
      <w:r>
        <w:t>mary</w:t>
      </w:r>
      <w:proofErr w:type="spellEnd"/>
      <w:r>
        <w:t xml:space="preserve">, </w:t>
      </w:r>
      <w:proofErr w:type="spellStart"/>
      <w:r>
        <w:t>jennifer</w:t>
      </w:r>
      <w:proofErr w:type="spellEnd"/>
      <w:r>
        <w:t>) ? creep Fail: (11) parent(</w:t>
      </w:r>
      <w:proofErr w:type="spellStart"/>
      <w:r>
        <w:t>mary</w:t>
      </w:r>
      <w:proofErr w:type="spellEnd"/>
      <w:r>
        <w:t xml:space="preserve">, </w:t>
      </w:r>
      <w:proofErr w:type="spellStart"/>
      <w:r>
        <w:t>jennifer</w:t>
      </w:r>
      <w:proofErr w:type="spellEnd"/>
      <w:r>
        <w:t xml:space="preserve">) ? creep Redo: (11) parent(tom, _3144) ? creep Exit: (11) parent(tom, </w:t>
      </w:r>
      <w:proofErr w:type="spellStart"/>
      <w:r>
        <w:t>stephen</w:t>
      </w:r>
      <w:proofErr w:type="spellEnd"/>
      <w:r>
        <w:t>) ? creep</w:t>
      </w:r>
    </w:p>
    <w:p w14:paraId="4C0E114A" w14:textId="77777777" w:rsidR="008A2701" w:rsidRDefault="0040667E">
      <w:pPr>
        <w:pStyle w:val="BodyText"/>
        <w:spacing w:line="403" w:lineRule="auto"/>
        <w:ind w:left="248" w:right="5177" w:hanging="2"/>
      </w:pPr>
      <w:r>
        <w:t xml:space="preserve">Call: (11) </w:t>
      </w:r>
      <w:proofErr w:type="gramStart"/>
      <w:r>
        <w:t>parent(</w:t>
      </w:r>
      <w:proofErr w:type="spellStart"/>
      <w:proofErr w:type="gramEnd"/>
      <w:r>
        <w:t>stephen</w:t>
      </w:r>
      <w:proofErr w:type="spellEnd"/>
      <w:r>
        <w:t xml:space="preserve">, </w:t>
      </w:r>
      <w:proofErr w:type="spellStart"/>
      <w:r>
        <w:t>jennifer</w:t>
      </w:r>
      <w:proofErr w:type="spellEnd"/>
      <w:r>
        <w:t>) ? creep Exit: (11) parent(</w:t>
      </w:r>
      <w:proofErr w:type="spellStart"/>
      <w:r>
        <w:t>stephen</w:t>
      </w:r>
      <w:proofErr w:type="spellEnd"/>
      <w:r>
        <w:t xml:space="preserve">, </w:t>
      </w:r>
      <w:proofErr w:type="spellStart"/>
      <w:r>
        <w:t>jennifer</w:t>
      </w:r>
      <w:proofErr w:type="spellEnd"/>
      <w:r>
        <w:t>) ? creep</w:t>
      </w:r>
    </w:p>
    <w:p w14:paraId="52BA146E" w14:textId="77777777" w:rsidR="008A2701" w:rsidRDefault="008A2701">
      <w:pPr>
        <w:spacing w:line="403" w:lineRule="auto"/>
        <w:sectPr w:rsidR="008A2701">
          <w:type w:val="continuous"/>
          <w:pgSz w:w="11910" w:h="16840"/>
          <w:pgMar w:top="1380" w:right="1320" w:bottom="280" w:left="1340" w:header="720" w:footer="720" w:gutter="0"/>
          <w:cols w:space="720"/>
        </w:sectPr>
      </w:pPr>
    </w:p>
    <w:p w14:paraId="47AEA3EA" w14:textId="77777777" w:rsidR="008A2701" w:rsidRDefault="0040667E">
      <w:pPr>
        <w:pStyle w:val="BodyText"/>
        <w:spacing w:before="42" w:line="403" w:lineRule="auto"/>
        <w:ind w:left="100" w:right="5069" w:firstLine="148"/>
      </w:pPr>
      <w:r>
        <w:lastRenderedPageBreak/>
        <w:t xml:space="preserve">Exit: (10) </w:t>
      </w:r>
      <w:proofErr w:type="gramStart"/>
      <w:r>
        <w:t>grandfather(</w:t>
      </w:r>
      <w:proofErr w:type="gramEnd"/>
      <w:r>
        <w:t xml:space="preserve">tom, </w:t>
      </w:r>
      <w:proofErr w:type="spellStart"/>
      <w:r>
        <w:t>jennifer</w:t>
      </w:r>
      <w:proofErr w:type="spellEnd"/>
      <w:r>
        <w:t>) ? creep true .</w:t>
      </w:r>
    </w:p>
    <w:p w14:paraId="11D32DB0" w14:textId="77777777" w:rsidR="008A2701" w:rsidRDefault="0040667E">
      <w:pPr>
        <w:pStyle w:val="Heading1"/>
        <w:spacing w:line="266" w:lineRule="exact"/>
      </w:pPr>
      <w:r>
        <w:t>AFTER</w:t>
      </w:r>
    </w:p>
    <w:p w14:paraId="6D8C7F11" w14:textId="77777777" w:rsidR="008A2701" w:rsidRDefault="0040667E">
      <w:pPr>
        <w:pStyle w:val="BodyText"/>
        <w:spacing w:before="182"/>
        <w:ind w:left="100"/>
      </w:pPr>
      <w:r>
        <w:t xml:space="preserve">[trace] </w:t>
      </w:r>
      <w:proofErr w:type="gramStart"/>
      <w:r>
        <w:t>2 ?</w:t>
      </w:r>
      <w:proofErr w:type="gramEnd"/>
      <w:r>
        <w:t xml:space="preserve">- grandfather(tom, </w:t>
      </w:r>
      <w:proofErr w:type="spellStart"/>
      <w:r>
        <w:t>jennifer</w:t>
      </w:r>
      <w:proofErr w:type="spellEnd"/>
      <w:r>
        <w:t>).</w:t>
      </w:r>
    </w:p>
    <w:p w14:paraId="41F3AFFA" w14:textId="77777777" w:rsidR="008A2701" w:rsidRDefault="0040667E">
      <w:pPr>
        <w:pStyle w:val="BodyText"/>
        <w:spacing w:before="180" w:line="403" w:lineRule="auto"/>
        <w:ind w:left="247" w:right="5073"/>
      </w:pPr>
      <w:r>
        <w:t xml:space="preserve">Call: (10) </w:t>
      </w:r>
      <w:proofErr w:type="gramStart"/>
      <w:r>
        <w:t>grandfather(</w:t>
      </w:r>
      <w:proofErr w:type="gramEnd"/>
      <w:r>
        <w:t xml:space="preserve">tom, </w:t>
      </w:r>
      <w:proofErr w:type="spellStart"/>
      <w:r>
        <w:t>jennifer</w:t>
      </w:r>
      <w:proofErr w:type="spellEnd"/>
      <w:r>
        <w:t>) ? creep Call: (11) male(tom) ?</w:t>
      </w:r>
      <w:r>
        <w:rPr>
          <w:spacing w:val="-2"/>
        </w:rPr>
        <w:t xml:space="preserve"> </w:t>
      </w:r>
      <w:r>
        <w:t>creep</w:t>
      </w:r>
    </w:p>
    <w:p w14:paraId="3CB2ECF3" w14:textId="77777777" w:rsidR="008A2701" w:rsidRDefault="0040667E">
      <w:pPr>
        <w:pStyle w:val="BodyText"/>
        <w:spacing w:line="266" w:lineRule="exact"/>
        <w:ind w:left="248"/>
      </w:pPr>
      <w:r>
        <w:t>Exit: (11) male(tom</w:t>
      </w:r>
      <w:proofErr w:type="gramStart"/>
      <w:r>
        <w:t>) ?</w:t>
      </w:r>
      <w:proofErr w:type="gramEnd"/>
      <w:r>
        <w:rPr>
          <w:spacing w:val="-10"/>
        </w:rPr>
        <w:t xml:space="preserve"> </w:t>
      </w:r>
      <w:r>
        <w:t>creep</w:t>
      </w:r>
    </w:p>
    <w:p w14:paraId="37390C08" w14:textId="77777777" w:rsidR="008A2701" w:rsidRDefault="0040667E">
      <w:pPr>
        <w:pStyle w:val="BodyText"/>
        <w:spacing w:before="181" w:line="403" w:lineRule="auto"/>
        <w:ind w:left="248" w:right="5509" w:hanging="2"/>
      </w:pPr>
      <w:r>
        <w:t xml:space="preserve">Call: (11) </w:t>
      </w:r>
      <w:proofErr w:type="gramStart"/>
      <w:r>
        <w:t>parent(</w:t>
      </w:r>
      <w:proofErr w:type="gramEnd"/>
      <w:r>
        <w:t>tom, _5232) ? creep Exit: (11) par</w:t>
      </w:r>
      <w:r>
        <w:t xml:space="preserve">ent(tom, </w:t>
      </w:r>
      <w:proofErr w:type="spellStart"/>
      <w:r>
        <w:t>stephen</w:t>
      </w:r>
      <w:proofErr w:type="spellEnd"/>
      <w:r>
        <w:t>) ? creep</w:t>
      </w:r>
    </w:p>
    <w:p w14:paraId="228F5C02" w14:textId="77777777" w:rsidR="008A2701" w:rsidRDefault="0040667E">
      <w:pPr>
        <w:pStyle w:val="BodyText"/>
        <w:spacing w:line="400" w:lineRule="auto"/>
        <w:ind w:left="248" w:right="5083" w:hanging="2"/>
        <w:jc w:val="both"/>
      </w:pPr>
      <w:r>
        <w:t xml:space="preserve">Call: (11) </w:t>
      </w:r>
      <w:proofErr w:type="gramStart"/>
      <w:r>
        <w:t>parent(</w:t>
      </w:r>
      <w:proofErr w:type="spellStart"/>
      <w:proofErr w:type="gramEnd"/>
      <w:r>
        <w:t>stephen</w:t>
      </w:r>
      <w:proofErr w:type="spellEnd"/>
      <w:r>
        <w:t xml:space="preserve">, </w:t>
      </w:r>
      <w:proofErr w:type="spellStart"/>
      <w:r>
        <w:t>jennifer</w:t>
      </w:r>
      <w:proofErr w:type="spellEnd"/>
      <w:r>
        <w:t>) ? creep Exit: (11) parent(</w:t>
      </w:r>
      <w:proofErr w:type="spellStart"/>
      <w:r>
        <w:t>stephen</w:t>
      </w:r>
      <w:proofErr w:type="spellEnd"/>
      <w:r>
        <w:t xml:space="preserve">, </w:t>
      </w:r>
      <w:proofErr w:type="spellStart"/>
      <w:r>
        <w:t>jennifer</w:t>
      </w:r>
      <w:proofErr w:type="spellEnd"/>
      <w:r>
        <w:t xml:space="preserve">) ? creep Exit: (10) grandfather(tom, </w:t>
      </w:r>
      <w:proofErr w:type="spellStart"/>
      <w:r>
        <w:t>jennifer</w:t>
      </w:r>
      <w:proofErr w:type="spellEnd"/>
      <w:r>
        <w:t>) ? creep</w:t>
      </w:r>
    </w:p>
    <w:p w14:paraId="70C98F0B" w14:textId="77777777" w:rsidR="008A2701" w:rsidRDefault="0040667E">
      <w:pPr>
        <w:pStyle w:val="BodyText"/>
        <w:spacing w:before="1"/>
        <w:ind w:left="100"/>
        <w:jc w:val="both"/>
      </w:pPr>
      <w:proofErr w:type="gramStart"/>
      <w:r>
        <w:t>true .</w:t>
      </w:r>
      <w:proofErr w:type="gramEnd"/>
    </w:p>
    <w:p w14:paraId="7F817C6C" w14:textId="77777777" w:rsidR="008A2701" w:rsidRDefault="0040667E">
      <w:pPr>
        <w:pStyle w:val="BodyText"/>
        <w:spacing w:before="182" w:line="259" w:lineRule="auto"/>
        <w:ind w:left="100" w:right="1839"/>
      </w:pPr>
      <w:r>
        <w:t xml:space="preserve">As can be clearly seen, we avoided the step of </w:t>
      </w:r>
      <w:proofErr w:type="gramStart"/>
      <w:r>
        <w:t>parent(</w:t>
      </w:r>
      <w:proofErr w:type="gramEnd"/>
      <w:r>
        <w:t>tom, marry) traversal by re- ordering the rules a bit.</w:t>
      </w:r>
    </w:p>
    <w:p w14:paraId="258F3CF0" w14:textId="77777777" w:rsidR="008A2701" w:rsidRDefault="008A2701">
      <w:pPr>
        <w:pStyle w:val="BodyText"/>
      </w:pPr>
    </w:p>
    <w:p w14:paraId="032186DA" w14:textId="77777777" w:rsidR="008A2701" w:rsidRDefault="008A2701">
      <w:pPr>
        <w:pStyle w:val="BodyText"/>
        <w:spacing w:before="11"/>
        <w:rPr>
          <w:sz w:val="27"/>
        </w:rPr>
      </w:pPr>
    </w:p>
    <w:p w14:paraId="383F0D7F" w14:textId="77777777" w:rsidR="008A2701" w:rsidRDefault="0040667E">
      <w:pPr>
        <w:pStyle w:val="Heading1"/>
      </w:pPr>
      <w:r>
        <w:t>Q1.3</w:t>
      </w:r>
    </w:p>
    <w:p w14:paraId="65F592BC" w14:textId="77777777" w:rsidR="008A2701" w:rsidRDefault="0040667E">
      <w:pPr>
        <w:pStyle w:val="BodyText"/>
        <w:spacing w:before="182" w:line="259" w:lineRule="auto"/>
        <w:ind w:left="100" w:right="139"/>
      </w:pPr>
      <w:r>
        <w:t>Assuming that the universe of facts is not complete, we cannot define a new rule ‘grandmother’ that can call into the given goals to correctly derive an answer. This is because for the rule of grandmother(</w:t>
      </w:r>
      <w:proofErr w:type="gramStart"/>
      <w:r>
        <w:t>X,Y</w:t>
      </w:r>
      <w:proofErr w:type="gramEnd"/>
      <w:r>
        <w:t>), we would need to establish that X is a female</w:t>
      </w:r>
      <w:r>
        <w:t xml:space="preserve">. But there is no such rule provided originally. </w:t>
      </w:r>
      <w:proofErr w:type="gramStart"/>
      <w:r>
        <w:t>And,</w:t>
      </w:r>
      <w:proofErr w:type="gramEnd"/>
      <w:r>
        <w:t xml:space="preserve"> we cannot also assume that if X is not male then X is female.</w:t>
      </w:r>
    </w:p>
    <w:p w14:paraId="190B1FB9" w14:textId="77777777" w:rsidR="008A2701" w:rsidRDefault="0040667E">
      <w:pPr>
        <w:pStyle w:val="BodyText"/>
        <w:spacing w:before="158" w:line="259" w:lineRule="auto"/>
        <w:ind w:left="100" w:right="163"/>
      </w:pPr>
      <w:r>
        <w:t>So, just based on the given goals we cannot introduce the new rule of grandmother. We would need some more facts added to the ones already g</w:t>
      </w:r>
      <w:r>
        <w:t>iven to be able to do that.</w:t>
      </w:r>
    </w:p>
    <w:p w14:paraId="5ACCC57C" w14:textId="77777777" w:rsidR="008A2701" w:rsidRDefault="008A2701">
      <w:pPr>
        <w:spacing w:line="259" w:lineRule="auto"/>
        <w:sectPr w:rsidR="008A2701">
          <w:pgSz w:w="11910" w:h="16840"/>
          <w:pgMar w:top="1380" w:right="1320" w:bottom="280" w:left="1340" w:header="720" w:footer="720" w:gutter="0"/>
          <w:cols w:space="720"/>
        </w:sectPr>
      </w:pPr>
    </w:p>
    <w:p w14:paraId="7CC1189C" w14:textId="77777777" w:rsidR="008A2701" w:rsidRDefault="0040667E">
      <w:pPr>
        <w:pStyle w:val="Heading1"/>
        <w:spacing w:before="42"/>
      </w:pPr>
      <w:r>
        <w:lastRenderedPageBreak/>
        <w:t>Q3</w:t>
      </w:r>
    </w:p>
    <w:p w14:paraId="16DA0E76" w14:textId="77777777" w:rsidR="008A2701" w:rsidRDefault="0040667E">
      <w:pPr>
        <w:pStyle w:val="ListParagraph"/>
        <w:numPr>
          <w:ilvl w:val="0"/>
          <w:numId w:val="3"/>
        </w:numPr>
        <w:tabs>
          <w:tab w:val="left" w:pos="320"/>
        </w:tabs>
        <w:spacing w:before="181"/>
        <w:rPr>
          <w:b/>
        </w:rPr>
      </w:pPr>
      <w:r>
        <w:rPr>
          <w:b/>
        </w:rPr>
        <w:t>Doesn’t</w:t>
      </w:r>
      <w:r>
        <w:rPr>
          <w:b/>
          <w:spacing w:val="-2"/>
        </w:rPr>
        <w:t xml:space="preserve"> </w:t>
      </w:r>
      <w:r>
        <w:rPr>
          <w:b/>
        </w:rPr>
        <w:t>Unify.</w:t>
      </w:r>
    </w:p>
    <w:p w14:paraId="46698D06" w14:textId="77777777" w:rsidR="008A2701" w:rsidRDefault="0040667E">
      <w:pPr>
        <w:pStyle w:val="BodyText"/>
        <w:spacing w:before="182"/>
        <w:ind w:left="820"/>
      </w:pPr>
      <w:r>
        <w:t>Reason – d and c are not the same functors. No bindings.</w:t>
      </w:r>
    </w:p>
    <w:p w14:paraId="5A53F5F2" w14:textId="77777777" w:rsidR="008A2701" w:rsidRDefault="0040667E">
      <w:pPr>
        <w:pStyle w:val="Heading1"/>
        <w:numPr>
          <w:ilvl w:val="0"/>
          <w:numId w:val="3"/>
        </w:numPr>
        <w:tabs>
          <w:tab w:val="left" w:pos="320"/>
        </w:tabs>
        <w:spacing w:before="182"/>
      </w:pPr>
      <w:r>
        <w:t>Doesn’t</w:t>
      </w:r>
      <w:r>
        <w:rPr>
          <w:spacing w:val="-2"/>
        </w:rPr>
        <w:t xml:space="preserve"> </w:t>
      </w:r>
      <w:r>
        <w:t>Unify.</w:t>
      </w:r>
    </w:p>
    <w:p w14:paraId="620F2BCA" w14:textId="77777777" w:rsidR="008A2701" w:rsidRDefault="0040667E">
      <w:pPr>
        <w:pStyle w:val="BodyText"/>
        <w:spacing w:before="180"/>
        <w:ind w:left="820"/>
      </w:pPr>
      <w:r>
        <w:t>Reason - Initially, X takes the value 4. (4 = X)</w:t>
      </w:r>
    </w:p>
    <w:p w14:paraId="7B0FCD47" w14:textId="77777777" w:rsidR="008A2701" w:rsidRDefault="0040667E">
      <w:pPr>
        <w:pStyle w:val="BodyText"/>
        <w:spacing w:before="181" w:line="259" w:lineRule="auto"/>
        <w:ind w:left="1540" w:right="327"/>
      </w:pPr>
      <w:r>
        <w:t>Then it tries to take the value of 76 (X = 76), which it can’t as a value c</w:t>
      </w:r>
      <w:r>
        <w:t>an only have one binding. Hence, it fails.</w:t>
      </w:r>
    </w:p>
    <w:p w14:paraId="28432863" w14:textId="77777777" w:rsidR="008A2701" w:rsidRDefault="0040667E">
      <w:pPr>
        <w:pStyle w:val="Heading1"/>
        <w:numPr>
          <w:ilvl w:val="0"/>
          <w:numId w:val="3"/>
        </w:numPr>
        <w:tabs>
          <w:tab w:val="left" w:pos="320"/>
        </w:tabs>
        <w:spacing w:before="161"/>
      </w:pPr>
      <w:r>
        <w:t>Doesn’t</w:t>
      </w:r>
      <w:r>
        <w:rPr>
          <w:spacing w:val="-2"/>
        </w:rPr>
        <w:t xml:space="preserve"> </w:t>
      </w:r>
      <w:r>
        <w:t>Unify</w:t>
      </w:r>
    </w:p>
    <w:p w14:paraId="337120BA" w14:textId="77777777" w:rsidR="008A2701" w:rsidRDefault="0040667E">
      <w:pPr>
        <w:pStyle w:val="BodyText"/>
        <w:spacing w:before="180"/>
        <w:ind w:left="820"/>
      </w:pPr>
      <w:r>
        <w:t>Reason – Initially,</w:t>
      </w:r>
    </w:p>
    <w:p w14:paraId="16015358" w14:textId="77777777" w:rsidR="008A2701" w:rsidRDefault="008A2701">
      <w:pPr>
        <w:pStyle w:val="BodyText"/>
        <w:spacing w:before="4"/>
        <w:rPr>
          <w:sz w:val="10"/>
        </w:rPr>
      </w:pPr>
    </w:p>
    <w:p w14:paraId="4BE70D4B" w14:textId="77777777" w:rsidR="008A2701" w:rsidRDefault="008A2701">
      <w:pPr>
        <w:rPr>
          <w:sz w:val="10"/>
        </w:rPr>
        <w:sectPr w:rsidR="008A2701">
          <w:pgSz w:w="11910" w:h="16840"/>
          <w:pgMar w:top="1380" w:right="1320" w:bottom="280" w:left="1340" w:header="720" w:footer="720" w:gutter="0"/>
          <w:cols w:space="720"/>
        </w:sectPr>
      </w:pPr>
    </w:p>
    <w:p w14:paraId="79F5C42B" w14:textId="77777777" w:rsidR="008A2701" w:rsidRDefault="008A2701">
      <w:pPr>
        <w:pStyle w:val="BodyText"/>
      </w:pPr>
    </w:p>
    <w:p w14:paraId="6473A23A" w14:textId="77777777" w:rsidR="008A2701" w:rsidRDefault="008A2701">
      <w:pPr>
        <w:pStyle w:val="BodyText"/>
      </w:pPr>
    </w:p>
    <w:p w14:paraId="4323679B" w14:textId="77777777" w:rsidR="008A2701" w:rsidRDefault="008A2701">
      <w:pPr>
        <w:pStyle w:val="BodyText"/>
      </w:pPr>
    </w:p>
    <w:p w14:paraId="404A8BA9" w14:textId="77777777" w:rsidR="008A2701" w:rsidRDefault="008A2701">
      <w:pPr>
        <w:pStyle w:val="BodyText"/>
      </w:pPr>
    </w:p>
    <w:p w14:paraId="06DCB0E2" w14:textId="77777777" w:rsidR="008A2701" w:rsidRDefault="008A2701">
      <w:pPr>
        <w:pStyle w:val="BodyText"/>
      </w:pPr>
    </w:p>
    <w:p w14:paraId="5B7A8373" w14:textId="77777777" w:rsidR="008A2701" w:rsidRDefault="008A2701">
      <w:pPr>
        <w:pStyle w:val="BodyText"/>
        <w:spacing w:before="6"/>
        <w:rPr>
          <w:sz w:val="26"/>
        </w:rPr>
      </w:pPr>
    </w:p>
    <w:p w14:paraId="0611B935" w14:textId="77777777" w:rsidR="008A2701" w:rsidRDefault="0040667E">
      <w:pPr>
        <w:pStyle w:val="Heading1"/>
        <w:numPr>
          <w:ilvl w:val="0"/>
          <w:numId w:val="3"/>
        </w:numPr>
        <w:tabs>
          <w:tab w:val="left" w:pos="320"/>
        </w:tabs>
        <w:spacing w:before="1"/>
      </w:pPr>
      <w:r>
        <w:t>Unifies</w:t>
      </w:r>
    </w:p>
    <w:p w14:paraId="70FAE557" w14:textId="77777777" w:rsidR="008A2701" w:rsidRDefault="0040667E">
      <w:pPr>
        <w:pStyle w:val="BodyText"/>
        <w:spacing w:before="55"/>
        <w:ind w:left="100"/>
      </w:pPr>
      <w:r>
        <w:br w:type="column"/>
      </w:r>
      <w:r>
        <w:t>The functors are the same,</w:t>
      </w:r>
    </w:p>
    <w:p w14:paraId="643D388F" w14:textId="77777777" w:rsidR="008A2701" w:rsidRDefault="0040667E">
      <w:pPr>
        <w:pStyle w:val="BodyText"/>
        <w:ind w:left="100"/>
      </w:pPr>
      <w:r>
        <w:t>The number of arguments is the same,</w:t>
      </w:r>
    </w:p>
    <w:p w14:paraId="1BAFACD4" w14:textId="77777777" w:rsidR="008A2701" w:rsidRDefault="0040667E">
      <w:pPr>
        <w:pStyle w:val="BodyText"/>
        <w:spacing w:before="1" w:line="268" w:lineRule="exact"/>
        <w:ind w:left="100"/>
      </w:pPr>
      <w:r>
        <w:t>First argument Variable X is unified with value 4, (X = 4)</w:t>
      </w:r>
    </w:p>
    <w:p w14:paraId="3D86038D" w14:textId="77777777" w:rsidR="008A2701" w:rsidRDefault="0040667E">
      <w:pPr>
        <w:pStyle w:val="BodyText"/>
        <w:ind w:left="100" w:right="181"/>
      </w:pPr>
      <w:r>
        <w:t xml:space="preserve">Second argument we see that one is a variable Y while the other is a function and one of its </w:t>
      </w:r>
      <w:proofErr w:type="gramStart"/>
      <w:r>
        <w:t>argument</w:t>
      </w:r>
      <w:proofErr w:type="gramEnd"/>
      <w:r>
        <w:t xml:space="preserve"> is Y itself. Hence an Occurs check takes place, and the two don’t unify. (Y = </w:t>
      </w:r>
      <w:proofErr w:type="gramStart"/>
      <w:r>
        <w:t>b(</w:t>
      </w:r>
      <w:proofErr w:type="gramEnd"/>
      <w:r>
        <w:t>3, 1, Y))</w:t>
      </w:r>
    </w:p>
    <w:p w14:paraId="59431D73" w14:textId="77777777" w:rsidR="008A2701" w:rsidRDefault="008A2701">
      <w:pPr>
        <w:sectPr w:rsidR="008A2701">
          <w:type w:val="continuous"/>
          <w:pgSz w:w="11910" w:h="16840"/>
          <w:pgMar w:top="1380" w:right="1320" w:bottom="280" w:left="1340" w:header="720" w:footer="720" w:gutter="0"/>
          <w:cols w:num="2" w:space="720" w:equalWidth="0">
            <w:col w:w="997" w:space="1163"/>
            <w:col w:w="7090"/>
          </w:cols>
        </w:sectPr>
      </w:pPr>
    </w:p>
    <w:p w14:paraId="7ECDADD3" w14:textId="77777777" w:rsidR="008A2701" w:rsidRDefault="008A2701">
      <w:pPr>
        <w:pStyle w:val="BodyText"/>
        <w:spacing w:before="4"/>
        <w:rPr>
          <w:sz w:val="10"/>
        </w:rPr>
      </w:pPr>
    </w:p>
    <w:p w14:paraId="33926AD1" w14:textId="77777777" w:rsidR="008A2701" w:rsidRDefault="0040667E">
      <w:pPr>
        <w:pStyle w:val="BodyText"/>
        <w:tabs>
          <w:tab w:val="left" w:pos="6580"/>
        </w:tabs>
        <w:spacing w:before="55"/>
        <w:ind w:left="2260" w:right="1200" w:hanging="1440"/>
      </w:pPr>
      <w:r>
        <w:t xml:space="preserve">Bindings – Between </w:t>
      </w:r>
      <w:proofErr w:type="gramStart"/>
      <w:r>
        <w:t>b(</w:t>
      </w:r>
      <w:proofErr w:type="gramEnd"/>
      <w:r>
        <w:t>1, X)</w:t>
      </w:r>
      <w:r>
        <w:rPr>
          <w:spacing w:val="-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b(X,Y)</w:t>
      </w:r>
      <w:r>
        <w:tab/>
        <w:t>{left associative} 1 = X, X =</w:t>
      </w:r>
      <w:r>
        <w:rPr>
          <w:spacing w:val="-5"/>
        </w:rPr>
        <w:t xml:space="preserve"> </w:t>
      </w:r>
      <w:r>
        <w:t>Y</w:t>
      </w:r>
    </w:p>
    <w:p w14:paraId="1318B4D0" w14:textId="77777777" w:rsidR="008A2701" w:rsidRDefault="0040667E">
      <w:pPr>
        <w:pStyle w:val="BodyText"/>
        <w:ind w:left="2260" w:right="5361" w:hanging="720"/>
      </w:pPr>
      <w:r>
        <w:t>Between b(</w:t>
      </w:r>
      <w:proofErr w:type="gramStart"/>
      <w:r>
        <w:t>X,Y</w:t>
      </w:r>
      <w:proofErr w:type="gramEnd"/>
      <w:r>
        <w:t>) and b(Y,1) X = Y, Y =</w:t>
      </w:r>
      <w:r>
        <w:rPr>
          <w:spacing w:val="-5"/>
        </w:rPr>
        <w:t xml:space="preserve"> </w:t>
      </w:r>
      <w:r>
        <w:t>1</w:t>
      </w:r>
    </w:p>
    <w:p w14:paraId="35DD3DB8" w14:textId="77777777" w:rsidR="008A2701" w:rsidRDefault="0040667E">
      <w:pPr>
        <w:pStyle w:val="BodyText"/>
        <w:ind w:left="1540"/>
      </w:pPr>
      <w:r>
        <w:t xml:space="preserve">We get, X = Y, Y = </w:t>
      </w:r>
      <w:proofErr w:type="gramStart"/>
      <w:r>
        <w:t>1;</w:t>
      </w:r>
      <w:proofErr w:type="gramEnd"/>
    </w:p>
    <w:p w14:paraId="0395917E" w14:textId="77777777" w:rsidR="008A2701" w:rsidRDefault="0040667E">
      <w:pPr>
        <w:pStyle w:val="Heading1"/>
        <w:numPr>
          <w:ilvl w:val="0"/>
          <w:numId w:val="3"/>
        </w:numPr>
        <w:tabs>
          <w:tab w:val="left" w:pos="320"/>
        </w:tabs>
      </w:pPr>
      <w:r>
        <w:t>Doesn’t</w:t>
      </w:r>
      <w:r>
        <w:rPr>
          <w:spacing w:val="-2"/>
        </w:rPr>
        <w:t xml:space="preserve"> </w:t>
      </w:r>
      <w:r>
        <w:t>unify</w:t>
      </w:r>
    </w:p>
    <w:p w14:paraId="1BFB337E" w14:textId="77777777" w:rsidR="008A2701" w:rsidRDefault="0040667E">
      <w:pPr>
        <w:tabs>
          <w:tab w:val="left" w:pos="6580"/>
        </w:tabs>
        <w:spacing w:before="182" w:line="403" w:lineRule="auto"/>
        <w:ind w:left="1540" w:right="1332" w:hanging="720"/>
        <w:rPr>
          <w:sz w:val="20"/>
        </w:rPr>
      </w:pPr>
      <w:r>
        <w:t xml:space="preserve">Reason – Between </w:t>
      </w:r>
      <w:r>
        <w:rPr>
          <w:sz w:val="20"/>
        </w:rPr>
        <w:t>a(</w:t>
      </w:r>
      <w:proofErr w:type="gramStart"/>
      <w:r>
        <w:rPr>
          <w:sz w:val="20"/>
        </w:rPr>
        <w:t>1,X</w:t>
      </w:r>
      <w:proofErr w:type="gramEnd"/>
      <w:r>
        <w:rPr>
          <w:sz w:val="20"/>
        </w:rPr>
        <w:t>)</w:t>
      </w:r>
      <w:r>
        <w:rPr>
          <w:spacing w:val="-5"/>
          <w:sz w:val="20"/>
        </w:rPr>
        <w:t xml:space="preserve"> </w:t>
      </w:r>
      <w:r>
        <w:rPr>
          <w:sz w:val="20"/>
        </w:rPr>
        <w:t>&amp;</w:t>
      </w:r>
      <w:r>
        <w:rPr>
          <w:spacing w:val="-2"/>
          <w:sz w:val="20"/>
        </w:rPr>
        <w:t xml:space="preserve"> </w:t>
      </w:r>
      <w:r>
        <w:rPr>
          <w:sz w:val="20"/>
        </w:rPr>
        <w:t>b(X,Y)</w:t>
      </w:r>
      <w:r>
        <w:rPr>
          <w:sz w:val="20"/>
        </w:rPr>
        <w:tab/>
        <w:t xml:space="preserve">{left </w:t>
      </w:r>
      <w:r>
        <w:rPr>
          <w:spacing w:val="-3"/>
          <w:sz w:val="20"/>
        </w:rPr>
        <w:t xml:space="preserve">associative} </w:t>
      </w:r>
      <w:r>
        <w:rPr>
          <w:sz w:val="20"/>
        </w:rPr>
        <w:t>No bindings are a and b are two different</w:t>
      </w:r>
      <w:r>
        <w:rPr>
          <w:spacing w:val="-7"/>
          <w:sz w:val="20"/>
        </w:rPr>
        <w:t xml:space="preserve"> </w:t>
      </w:r>
      <w:r>
        <w:rPr>
          <w:sz w:val="20"/>
        </w:rPr>
        <w:t>functors.</w:t>
      </w:r>
    </w:p>
    <w:p w14:paraId="0EF31C67" w14:textId="77777777" w:rsidR="008A2701" w:rsidRDefault="0040667E">
      <w:pPr>
        <w:pStyle w:val="ListParagraph"/>
        <w:numPr>
          <w:ilvl w:val="0"/>
          <w:numId w:val="3"/>
        </w:numPr>
        <w:tabs>
          <w:tab w:val="left" w:pos="301"/>
        </w:tabs>
        <w:spacing w:before="11"/>
        <w:ind w:left="300" w:hanging="201"/>
        <w:rPr>
          <w:b/>
          <w:sz w:val="20"/>
        </w:rPr>
      </w:pPr>
      <w:r>
        <w:rPr>
          <w:b/>
          <w:sz w:val="20"/>
        </w:rPr>
        <w:t>Unifies</w:t>
      </w:r>
    </w:p>
    <w:p w14:paraId="1F9554AA" w14:textId="77777777" w:rsidR="008A2701" w:rsidRDefault="0040667E">
      <w:pPr>
        <w:spacing w:before="179"/>
        <w:ind w:left="820"/>
        <w:rPr>
          <w:sz w:val="20"/>
        </w:rPr>
      </w:pPr>
      <w:r>
        <w:t xml:space="preserve">Bindings - </w:t>
      </w:r>
      <w:proofErr w:type="gramStart"/>
      <w:r>
        <w:rPr>
          <w:sz w:val="20"/>
        </w:rPr>
        <w:t>a(</w:t>
      </w:r>
      <w:proofErr w:type="gramEnd"/>
      <w:r>
        <w:rPr>
          <w:sz w:val="20"/>
        </w:rPr>
        <w:t>X, c(2, B, D)) &amp; a(4, c(A, 7, C))</w:t>
      </w:r>
    </w:p>
    <w:p w14:paraId="3EDDCEE8" w14:textId="77777777" w:rsidR="008A2701" w:rsidRDefault="0040667E">
      <w:pPr>
        <w:pStyle w:val="BodyText"/>
        <w:spacing w:before="182"/>
        <w:ind w:left="2260"/>
      </w:pPr>
      <w:r>
        <w:t>The functors are same,</w:t>
      </w:r>
    </w:p>
    <w:p w14:paraId="5E576941" w14:textId="77777777" w:rsidR="008A2701" w:rsidRDefault="0040667E">
      <w:pPr>
        <w:pStyle w:val="BodyText"/>
        <w:ind w:left="2260" w:right="3518"/>
      </w:pPr>
      <w:r>
        <w:t xml:space="preserve">The number of arguments is the same, </w:t>
      </w:r>
      <w:proofErr w:type="gramStart"/>
      <w:r>
        <w:t>First</w:t>
      </w:r>
      <w:proofErr w:type="gramEnd"/>
      <w:r>
        <w:t xml:space="preserve"> argument gives us X = 4,</w:t>
      </w:r>
    </w:p>
    <w:p w14:paraId="5A6DCDAF" w14:textId="77777777" w:rsidR="008A2701" w:rsidRDefault="0040667E">
      <w:pPr>
        <w:pStyle w:val="BodyText"/>
        <w:tabs>
          <w:tab w:val="left" w:pos="5140"/>
        </w:tabs>
        <w:ind w:left="2260" w:right="3010"/>
      </w:pPr>
      <w:r>
        <w:t xml:space="preserve">Second argument is a functor which is same, </w:t>
      </w:r>
      <w:proofErr w:type="gramStart"/>
      <w:r>
        <w:t>The</w:t>
      </w:r>
      <w:proofErr w:type="gramEnd"/>
      <w:r>
        <w:t xml:space="preserve"> number of </w:t>
      </w:r>
      <w:r>
        <w:t>arguments inside c is same, First inner argument</w:t>
      </w:r>
      <w:r>
        <w:rPr>
          <w:spacing w:val="-5"/>
        </w:rPr>
        <w:t xml:space="preserve"> </w:t>
      </w:r>
      <w:r>
        <w:t>gives us</w:t>
      </w:r>
      <w:r>
        <w:tab/>
        <w:t>2 = A, Second inner argument gives us B =</w:t>
      </w:r>
      <w:r>
        <w:rPr>
          <w:spacing w:val="-7"/>
        </w:rPr>
        <w:t xml:space="preserve"> </w:t>
      </w:r>
      <w:r>
        <w:t>7,</w:t>
      </w:r>
    </w:p>
    <w:p w14:paraId="4178A211" w14:textId="77777777" w:rsidR="008A2701" w:rsidRDefault="0040667E">
      <w:pPr>
        <w:pStyle w:val="BodyText"/>
        <w:tabs>
          <w:tab w:val="left" w:pos="5140"/>
        </w:tabs>
        <w:ind w:left="820" w:right="3588" w:firstLine="1440"/>
      </w:pPr>
      <w:r>
        <w:t>Third inner argument</w:t>
      </w:r>
      <w:r>
        <w:rPr>
          <w:spacing w:val="-7"/>
        </w:rPr>
        <w:t xml:space="preserve"> </w:t>
      </w:r>
      <w:r>
        <w:t>gives</w:t>
      </w:r>
      <w:r>
        <w:rPr>
          <w:spacing w:val="-2"/>
        </w:rPr>
        <w:t xml:space="preserve"> </w:t>
      </w:r>
      <w:r>
        <w:t>us</w:t>
      </w:r>
      <w:r>
        <w:tab/>
        <w:t xml:space="preserve">D = </w:t>
      </w:r>
      <w:r>
        <w:rPr>
          <w:spacing w:val="-8"/>
        </w:rPr>
        <w:t xml:space="preserve">C, </w:t>
      </w:r>
      <w:proofErr w:type="gramStart"/>
      <w:r>
        <w:t>We</w:t>
      </w:r>
      <w:proofErr w:type="gramEnd"/>
      <w:r>
        <w:t xml:space="preserve"> have, X = 4; A = 2; B = 7; D =</w:t>
      </w:r>
      <w:r>
        <w:rPr>
          <w:spacing w:val="-8"/>
        </w:rPr>
        <w:t xml:space="preserve"> </w:t>
      </w:r>
      <w:r>
        <w:t>C;</w:t>
      </w:r>
    </w:p>
    <w:p w14:paraId="4BEE4ACE" w14:textId="77777777" w:rsidR="008A2701" w:rsidRDefault="0040667E">
      <w:pPr>
        <w:pStyle w:val="Heading1"/>
        <w:numPr>
          <w:ilvl w:val="0"/>
          <w:numId w:val="3"/>
        </w:numPr>
        <w:tabs>
          <w:tab w:val="left" w:pos="320"/>
        </w:tabs>
        <w:spacing w:line="268" w:lineRule="exact"/>
      </w:pPr>
      <w:r>
        <w:t>Doesn’t</w:t>
      </w:r>
      <w:r>
        <w:rPr>
          <w:spacing w:val="-2"/>
        </w:rPr>
        <w:t xml:space="preserve"> </w:t>
      </w:r>
      <w:r>
        <w:t>Unify</w:t>
      </w:r>
    </w:p>
    <w:p w14:paraId="0FB89881" w14:textId="77777777" w:rsidR="008A2701" w:rsidRDefault="0040667E">
      <w:pPr>
        <w:spacing w:before="182"/>
        <w:ind w:left="820"/>
        <w:rPr>
          <w:sz w:val="20"/>
        </w:rPr>
      </w:pPr>
      <w:r>
        <w:t xml:space="preserve">Reason - Between </w:t>
      </w:r>
      <w:proofErr w:type="gramStart"/>
      <w:r>
        <w:rPr>
          <w:sz w:val="20"/>
        </w:rPr>
        <w:t>e(</w:t>
      </w:r>
      <w:proofErr w:type="gramEnd"/>
      <w:r>
        <w:rPr>
          <w:sz w:val="20"/>
        </w:rPr>
        <w:t>c(2, D)) &amp; e(c(8, D))</w:t>
      </w:r>
    </w:p>
    <w:p w14:paraId="37BF5445" w14:textId="77777777" w:rsidR="008A2701" w:rsidRDefault="0040667E">
      <w:pPr>
        <w:pStyle w:val="BodyText"/>
        <w:spacing w:before="182"/>
        <w:ind w:left="2260"/>
      </w:pPr>
      <w:r>
        <w:t>Functors are same,</w:t>
      </w:r>
    </w:p>
    <w:p w14:paraId="4210B8E0" w14:textId="77777777" w:rsidR="008A2701" w:rsidRDefault="0040667E">
      <w:pPr>
        <w:pStyle w:val="BodyText"/>
        <w:ind w:left="2260" w:right="4223"/>
      </w:pPr>
      <w:r>
        <w:t>Numbe</w:t>
      </w:r>
      <w:r>
        <w:t>r of arguments is same, Inner functor is same,</w:t>
      </w:r>
    </w:p>
    <w:p w14:paraId="1691531A" w14:textId="77777777" w:rsidR="008A2701" w:rsidRDefault="0040667E">
      <w:pPr>
        <w:pStyle w:val="BodyText"/>
        <w:spacing w:line="268" w:lineRule="exact"/>
        <w:ind w:left="2260"/>
      </w:pPr>
      <w:r>
        <w:t>Number of arguments of inner functor is same,</w:t>
      </w:r>
    </w:p>
    <w:p w14:paraId="602DCB3C" w14:textId="77777777" w:rsidR="008A2701" w:rsidRDefault="008A2701">
      <w:pPr>
        <w:spacing w:line="268" w:lineRule="exact"/>
        <w:sectPr w:rsidR="008A2701">
          <w:type w:val="continuous"/>
          <w:pgSz w:w="11910" w:h="16840"/>
          <w:pgMar w:top="1380" w:right="1320" w:bottom="280" w:left="1340" w:header="720" w:footer="720" w:gutter="0"/>
          <w:cols w:space="720"/>
        </w:sectPr>
      </w:pPr>
    </w:p>
    <w:p w14:paraId="57DA9EE0" w14:textId="77777777" w:rsidR="008A2701" w:rsidRDefault="008A2701">
      <w:pPr>
        <w:pStyle w:val="BodyText"/>
        <w:rPr>
          <w:sz w:val="20"/>
        </w:rPr>
      </w:pPr>
    </w:p>
    <w:p w14:paraId="790DEEA8" w14:textId="77777777" w:rsidR="008A2701" w:rsidRDefault="008A2701">
      <w:pPr>
        <w:pStyle w:val="BodyText"/>
        <w:spacing w:before="5"/>
        <w:rPr>
          <w:sz w:val="27"/>
        </w:rPr>
      </w:pPr>
    </w:p>
    <w:p w14:paraId="2689A9D4" w14:textId="77777777" w:rsidR="008A2701" w:rsidRDefault="0040667E">
      <w:pPr>
        <w:pStyle w:val="ListParagraph"/>
        <w:numPr>
          <w:ilvl w:val="0"/>
          <w:numId w:val="3"/>
        </w:numPr>
        <w:tabs>
          <w:tab w:val="left" w:pos="301"/>
        </w:tabs>
        <w:spacing w:before="1"/>
        <w:ind w:left="300" w:hanging="201"/>
        <w:rPr>
          <w:b/>
          <w:sz w:val="20"/>
        </w:rPr>
      </w:pPr>
      <w:r>
        <w:rPr>
          <w:b/>
          <w:sz w:val="20"/>
        </w:rPr>
        <w:t>Unifies</w:t>
      </w:r>
    </w:p>
    <w:p w14:paraId="0A44FB2B" w14:textId="77777777" w:rsidR="008A2701" w:rsidRDefault="0040667E">
      <w:pPr>
        <w:pStyle w:val="BodyText"/>
        <w:spacing w:before="42"/>
        <w:ind w:left="100"/>
      </w:pPr>
      <w:r>
        <w:br w:type="column"/>
      </w:r>
      <w:r>
        <w:t>First argument gives us 2 = 8, which doesn’t unify as both are different</w:t>
      </w:r>
    </w:p>
    <w:p w14:paraId="1364493C" w14:textId="77777777" w:rsidR="008A2701" w:rsidRDefault="0040667E">
      <w:pPr>
        <w:pStyle w:val="BodyText"/>
        <w:ind w:left="100"/>
      </w:pPr>
      <w:r>
        <w:t>values and they unify with themselves only. No bindings.</w:t>
      </w:r>
    </w:p>
    <w:p w14:paraId="095A4783" w14:textId="77777777" w:rsidR="008A2701" w:rsidRDefault="008A2701">
      <w:pPr>
        <w:sectPr w:rsidR="008A2701">
          <w:pgSz w:w="11910" w:h="16840"/>
          <w:pgMar w:top="1380" w:right="1320" w:bottom="280" w:left="1340" w:header="720" w:footer="720" w:gutter="0"/>
          <w:cols w:num="2" w:space="720" w:equalWidth="0">
            <w:col w:w="922" w:space="1239"/>
            <w:col w:w="7089"/>
          </w:cols>
        </w:sectPr>
      </w:pPr>
    </w:p>
    <w:p w14:paraId="67760F5B" w14:textId="77777777" w:rsidR="008A2701" w:rsidRDefault="008A2701">
      <w:pPr>
        <w:pStyle w:val="BodyText"/>
        <w:spacing w:before="8"/>
        <w:rPr>
          <w:sz w:val="9"/>
        </w:rPr>
      </w:pPr>
    </w:p>
    <w:p w14:paraId="3737FAB0" w14:textId="77777777" w:rsidR="008A2701" w:rsidRDefault="0040667E">
      <w:pPr>
        <w:spacing w:before="60"/>
        <w:ind w:left="820"/>
        <w:rPr>
          <w:sz w:val="20"/>
        </w:rPr>
      </w:pPr>
      <w:r>
        <w:rPr>
          <w:sz w:val="20"/>
        </w:rPr>
        <w:t xml:space="preserve">Bindings – between X &amp; </w:t>
      </w:r>
      <w:proofErr w:type="gramStart"/>
      <w:r>
        <w:rPr>
          <w:sz w:val="20"/>
        </w:rPr>
        <w:t>e(</w:t>
      </w:r>
      <w:proofErr w:type="gramEnd"/>
      <w:r>
        <w:rPr>
          <w:sz w:val="20"/>
        </w:rPr>
        <w:t>f(6, 2), g(8, 1))</w:t>
      </w:r>
    </w:p>
    <w:p w14:paraId="7999099A" w14:textId="77777777" w:rsidR="008A2701" w:rsidRDefault="008A2701">
      <w:pPr>
        <w:pStyle w:val="BodyText"/>
        <w:spacing w:before="9"/>
        <w:rPr>
          <w:sz w:val="14"/>
        </w:rPr>
      </w:pPr>
    </w:p>
    <w:p w14:paraId="7F1246B6" w14:textId="77777777" w:rsidR="008A2701" w:rsidRDefault="0040667E">
      <w:pPr>
        <w:ind w:left="2260"/>
        <w:rPr>
          <w:sz w:val="20"/>
        </w:rPr>
      </w:pPr>
      <w:r>
        <w:rPr>
          <w:sz w:val="20"/>
        </w:rPr>
        <w:t xml:space="preserve">We get, X = </w:t>
      </w:r>
      <w:proofErr w:type="gramStart"/>
      <w:r>
        <w:rPr>
          <w:sz w:val="20"/>
        </w:rPr>
        <w:t>e(</w:t>
      </w:r>
      <w:proofErr w:type="gramEnd"/>
      <w:r>
        <w:rPr>
          <w:sz w:val="20"/>
        </w:rPr>
        <w:t>f(6, 2), g(8, 1)) as the only bind</w:t>
      </w:r>
      <w:r>
        <w:rPr>
          <w:sz w:val="20"/>
        </w:rPr>
        <w:t>i</w:t>
      </w:r>
      <w:r>
        <w:rPr>
          <w:sz w:val="20"/>
        </w:rPr>
        <w:t>n</w:t>
      </w:r>
      <w:r>
        <w:rPr>
          <w:sz w:val="20"/>
        </w:rPr>
        <w:t>g</w:t>
      </w:r>
      <w:r>
        <w:rPr>
          <w:sz w:val="20"/>
        </w:rPr>
        <w:t>.</w:t>
      </w:r>
    </w:p>
    <w:p w14:paraId="7B2FB85D" w14:textId="77777777" w:rsidR="008A2701" w:rsidRDefault="0040667E">
      <w:pPr>
        <w:pStyle w:val="ListParagraph"/>
        <w:numPr>
          <w:ilvl w:val="0"/>
          <w:numId w:val="3"/>
        </w:numPr>
        <w:tabs>
          <w:tab w:val="left" w:pos="301"/>
        </w:tabs>
        <w:spacing w:before="179"/>
        <w:ind w:left="300" w:hanging="201"/>
        <w:rPr>
          <w:b/>
          <w:sz w:val="20"/>
        </w:rPr>
      </w:pPr>
      <w:r>
        <w:rPr>
          <w:b/>
          <w:sz w:val="20"/>
        </w:rPr>
        <w:t>Uni</w:t>
      </w:r>
      <w:r>
        <w:rPr>
          <w:b/>
          <w:sz w:val="20"/>
        </w:rPr>
        <w:t>fies</w:t>
      </w:r>
    </w:p>
    <w:p w14:paraId="70C0B88D" w14:textId="77777777" w:rsidR="008A2701" w:rsidRDefault="008A2701">
      <w:pPr>
        <w:pStyle w:val="BodyText"/>
        <w:spacing w:before="9"/>
        <w:rPr>
          <w:b/>
          <w:sz w:val="14"/>
        </w:rPr>
      </w:pPr>
    </w:p>
    <w:p w14:paraId="2C74E14D" w14:textId="77777777" w:rsidR="008A2701" w:rsidRDefault="0040667E">
      <w:pPr>
        <w:ind w:left="820"/>
        <w:rPr>
          <w:sz w:val="20"/>
        </w:rPr>
      </w:pPr>
      <w:r>
        <w:t xml:space="preserve">Bindings – between </w:t>
      </w:r>
      <w:proofErr w:type="gramStart"/>
      <w:r>
        <w:rPr>
          <w:sz w:val="20"/>
        </w:rPr>
        <w:t>b(</w:t>
      </w:r>
      <w:proofErr w:type="gramEnd"/>
      <w:r>
        <w:rPr>
          <w:sz w:val="20"/>
        </w:rPr>
        <w:t>X, g(8, X)) &amp; b(f(6, 2), g(8, f(6, 2))),</w:t>
      </w:r>
    </w:p>
    <w:p w14:paraId="1AF405FD" w14:textId="77777777" w:rsidR="008A2701" w:rsidRDefault="0040667E">
      <w:pPr>
        <w:pStyle w:val="BodyText"/>
        <w:spacing w:before="182"/>
        <w:ind w:left="2260"/>
      </w:pPr>
      <w:r>
        <w:t>Functors are same,</w:t>
      </w:r>
    </w:p>
    <w:p w14:paraId="1E968B89" w14:textId="77777777" w:rsidR="008A2701" w:rsidRDefault="0040667E">
      <w:pPr>
        <w:pStyle w:val="BodyText"/>
        <w:ind w:left="2260" w:right="3875"/>
      </w:pPr>
      <w:r>
        <w:t xml:space="preserve">Number of arguments is same, First argument gives us X = </w:t>
      </w:r>
      <w:proofErr w:type="gramStart"/>
      <w:r>
        <w:t>f(</w:t>
      </w:r>
      <w:proofErr w:type="gramEnd"/>
      <w:r>
        <w:t>6,2)</w:t>
      </w:r>
    </w:p>
    <w:p w14:paraId="1073CB55" w14:textId="77777777" w:rsidR="008A2701" w:rsidRDefault="0040667E">
      <w:pPr>
        <w:pStyle w:val="BodyText"/>
        <w:ind w:left="2260" w:right="681"/>
      </w:pPr>
      <w:r>
        <w:t xml:space="preserve">Second argument are same functors with equal number of arguments, We get 8 = 8 and X = </w:t>
      </w:r>
      <w:proofErr w:type="gramStart"/>
      <w:r>
        <w:t>f(</w:t>
      </w:r>
      <w:proofErr w:type="gramEnd"/>
      <w:r>
        <w:t>6,2) as the binding.</w:t>
      </w:r>
    </w:p>
    <w:p w14:paraId="454C3712" w14:textId="77777777" w:rsidR="008A2701" w:rsidRDefault="008A2701">
      <w:pPr>
        <w:pStyle w:val="BodyText"/>
      </w:pPr>
    </w:p>
    <w:p w14:paraId="17E99A6A" w14:textId="77777777" w:rsidR="008A2701" w:rsidRDefault="0040667E">
      <w:pPr>
        <w:pStyle w:val="Heading1"/>
        <w:numPr>
          <w:ilvl w:val="0"/>
          <w:numId w:val="3"/>
        </w:numPr>
        <w:tabs>
          <w:tab w:val="left" w:pos="432"/>
        </w:tabs>
        <w:ind w:left="431" w:hanging="332"/>
      </w:pPr>
      <w:r>
        <w:t>Doesn’t</w:t>
      </w:r>
      <w:r>
        <w:rPr>
          <w:spacing w:val="-1"/>
        </w:rPr>
        <w:t xml:space="preserve"> </w:t>
      </w:r>
      <w:r>
        <w:t>Unify</w:t>
      </w:r>
    </w:p>
    <w:p w14:paraId="77D5850F" w14:textId="77777777" w:rsidR="008A2701" w:rsidRDefault="0040667E">
      <w:pPr>
        <w:ind w:left="820"/>
        <w:rPr>
          <w:sz w:val="20"/>
        </w:rPr>
      </w:pPr>
      <w:r>
        <w:rPr>
          <w:sz w:val="20"/>
        </w:rPr>
        <w:t xml:space="preserve">Reason - Between </w:t>
      </w:r>
      <w:proofErr w:type="gramStart"/>
      <w:r>
        <w:rPr>
          <w:sz w:val="20"/>
        </w:rPr>
        <w:t>a(</w:t>
      </w:r>
      <w:proofErr w:type="gramEnd"/>
      <w:r>
        <w:rPr>
          <w:sz w:val="20"/>
        </w:rPr>
        <w:t>1, b(X, Y)) &amp; a(Y, b(2, c(6, Z), 10))</w:t>
      </w:r>
    </w:p>
    <w:p w14:paraId="555E8543" w14:textId="77777777" w:rsidR="008A2701" w:rsidRDefault="0040667E">
      <w:pPr>
        <w:pStyle w:val="BodyText"/>
        <w:tabs>
          <w:tab w:val="left" w:pos="5140"/>
        </w:tabs>
        <w:spacing w:before="178"/>
        <w:ind w:left="2260" w:right="2292"/>
      </w:pPr>
      <w:r>
        <w:t>Functors are same with equal number of</w:t>
      </w:r>
      <w:r>
        <w:rPr>
          <w:spacing w:val="-25"/>
        </w:rPr>
        <w:t xml:space="preserve"> </w:t>
      </w:r>
      <w:r>
        <w:t xml:space="preserve">arguments, </w:t>
      </w:r>
      <w:proofErr w:type="gramStart"/>
      <w:r>
        <w:t>First</w:t>
      </w:r>
      <w:proofErr w:type="gramEnd"/>
      <w:r>
        <w:t xml:space="preserve"> argument</w:t>
      </w:r>
      <w:r>
        <w:rPr>
          <w:spacing w:val="-6"/>
        </w:rPr>
        <w:t xml:space="preserve"> </w:t>
      </w:r>
      <w:r>
        <w:t>gives</w:t>
      </w:r>
      <w:r>
        <w:rPr>
          <w:spacing w:val="-2"/>
        </w:rPr>
        <w:t xml:space="preserve"> </w:t>
      </w:r>
      <w:r>
        <w:t>us</w:t>
      </w:r>
      <w:r>
        <w:tab/>
        <w:t>Y</w:t>
      </w:r>
      <w:r>
        <w:rPr>
          <w:spacing w:val="-1"/>
        </w:rPr>
        <w:t xml:space="preserve"> </w:t>
      </w:r>
      <w:r>
        <w:t>=1,</w:t>
      </w:r>
    </w:p>
    <w:p w14:paraId="262B3C13" w14:textId="77777777" w:rsidR="008A2701" w:rsidRDefault="0040667E">
      <w:pPr>
        <w:pStyle w:val="BodyText"/>
        <w:spacing w:before="1"/>
        <w:ind w:left="2260" w:right="977"/>
      </w:pPr>
      <w:r>
        <w:t>Second argument are functors with unequal number of arguments, Hence No bindings.</w:t>
      </w:r>
    </w:p>
    <w:p w14:paraId="63AC6B7C" w14:textId="77777777" w:rsidR="008A2701" w:rsidRDefault="008A2701">
      <w:pPr>
        <w:pStyle w:val="BodyText"/>
        <w:spacing w:before="11"/>
        <w:rPr>
          <w:sz w:val="21"/>
        </w:rPr>
      </w:pPr>
    </w:p>
    <w:p w14:paraId="68A451EE" w14:textId="77777777" w:rsidR="008A2701" w:rsidRDefault="0040667E">
      <w:pPr>
        <w:pStyle w:val="Heading1"/>
        <w:numPr>
          <w:ilvl w:val="0"/>
          <w:numId w:val="3"/>
        </w:numPr>
        <w:tabs>
          <w:tab w:val="left" w:pos="432"/>
        </w:tabs>
        <w:spacing w:before="1"/>
        <w:ind w:left="431" w:hanging="332"/>
      </w:pPr>
      <w:r>
        <w:t>Unifies</w:t>
      </w:r>
    </w:p>
    <w:p w14:paraId="02E80828" w14:textId="77777777" w:rsidR="008A2701" w:rsidRDefault="0040667E">
      <w:pPr>
        <w:spacing w:before="181"/>
        <w:ind w:left="820"/>
        <w:rPr>
          <w:sz w:val="20"/>
        </w:rPr>
      </w:pPr>
      <w:r>
        <w:t xml:space="preserve">Bindings - Between </w:t>
      </w:r>
      <w:proofErr w:type="gramStart"/>
      <w:r>
        <w:rPr>
          <w:sz w:val="20"/>
        </w:rPr>
        <w:t>d(</w:t>
      </w:r>
      <w:proofErr w:type="gramEnd"/>
      <w:r>
        <w:rPr>
          <w:sz w:val="20"/>
        </w:rPr>
        <w:t>c(1, 2, 1)) &amp; d( c(X, Y, X))</w:t>
      </w:r>
    </w:p>
    <w:p w14:paraId="1A8DA134" w14:textId="77777777" w:rsidR="008A2701" w:rsidRDefault="0040667E">
      <w:pPr>
        <w:pStyle w:val="BodyText"/>
        <w:tabs>
          <w:tab w:val="left" w:pos="5140"/>
        </w:tabs>
        <w:spacing w:before="182"/>
        <w:ind w:left="2260" w:right="2042"/>
      </w:pPr>
      <w:r>
        <w:t>Functor is same with equal number o</w:t>
      </w:r>
      <w:r>
        <w:t xml:space="preserve">f </w:t>
      </w:r>
      <w:proofErr w:type="spellStart"/>
      <w:r>
        <w:t>arugments</w:t>
      </w:r>
      <w:proofErr w:type="spellEnd"/>
      <w:r>
        <w:t xml:space="preserve">, Inner functor is same with equal number of arguments, </w:t>
      </w:r>
      <w:proofErr w:type="gramStart"/>
      <w:r>
        <w:t>First</w:t>
      </w:r>
      <w:proofErr w:type="gramEnd"/>
      <w:r>
        <w:t xml:space="preserve"> inner argument</w:t>
      </w:r>
      <w:r>
        <w:rPr>
          <w:spacing w:val="-5"/>
        </w:rPr>
        <w:t xml:space="preserve"> </w:t>
      </w:r>
      <w:r>
        <w:t>gives us</w:t>
      </w:r>
      <w:r>
        <w:tab/>
        <w:t>X =</w:t>
      </w:r>
      <w:r>
        <w:rPr>
          <w:spacing w:val="-4"/>
        </w:rPr>
        <w:t xml:space="preserve"> </w:t>
      </w:r>
      <w:r>
        <w:t>1,</w:t>
      </w:r>
    </w:p>
    <w:p w14:paraId="466E03FC" w14:textId="77777777" w:rsidR="008A2701" w:rsidRDefault="0040667E">
      <w:pPr>
        <w:pStyle w:val="BodyText"/>
        <w:tabs>
          <w:tab w:val="left" w:pos="5860"/>
        </w:tabs>
        <w:spacing w:line="268" w:lineRule="exact"/>
        <w:ind w:left="2260"/>
      </w:pPr>
      <w:r>
        <w:t>Second inner argument</w:t>
      </w:r>
      <w:r>
        <w:rPr>
          <w:spacing w:val="-5"/>
        </w:rPr>
        <w:t xml:space="preserve"> </w:t>
      </w:r>
      <w:r>
        <w:t>gives</w:t>
      </w:r>
      <w:r>
        <w:rPr>
          <w:spacing w:val="-2"/>
        </w:rPr>
        <w:t xml:space="preserve"> </w:t>
      </w:r>
      <w:r>
        <w:t>us</w:t>
      </w:r>
      <w:r>
        <w:tab/>
        <w:t>Y =</w:t>
      </w:r>
      <w:r>
        <w:rPr>
          <w:spacing w:val="-2"/>
        </w:rPr>
        <w:t xml:space="preserve"> </w:t>
      </w:r>
      <w:r>
        <w:t>2,</w:t>
      </w:r>
    </w:p>
    <w:p w14:paraId="059BBEF4" w14:textId="77777777" w:rsidR="008A2701" w:rsidRDefault="0040667E">
      <w:pPr>
        <w:pStyle w:val="BodyText"/>
        <w:tabs>
          <w:tab w:val="left" w:pos="5860"/>
        </w:tabs>
        <w:ind w:left="2260" w:right="1449"/>
      </w:pPr>
      <w:r>
        <w:t>Third argument</w:t>
      </w:r>
      <w:r>
        <w:rPr>
          <w:spacing w:val="-7"/>
        </w:rPr>
        <w:t xml:space="preserve"> </w:t>
      </w:r>
      <w:r>
        <w:t>gives</w:t>
      </w:r>
      <w:r>
        <w:rPr>
          <w:spacing w:val="-2"/>
        </w:rPr>
        <w:t xml:space="preserve"> </w:t>
      </w:r>
      <w:r>
        <w:t>us</w:t>
      </w:r>
      <w:r>
        <w:tab/>
        <w:t>X = 1, which matches. Hence, we have,</w:t>
      </w:r>
    </w:p>
    <w:p w14:paraId="5D7D029B" w14:textId="77777777" w:rsidR="008A2701" w:rsidRDefault="0040667E" w:rsidP="0040667E">
      <w:pPr>
        <w:pStyle w:val="BodyText"/>
        <w:spacing w:before="1"/>
        <w:ind w:left="2980"/>
      </w:pPr>
      <w:r>
        <w:t>X = 1, Y =</w:t>
      </w:r>
      <w:r>
        <w:t xml:space="preserve"> </w:t>
      </w:r>
      <w:r>
        <w:t>2</w:t>
      </w:r>
    </w:p>
    <w:p w14:paraId="01701D5C" w14:textId="77777777" w:rsidR="0040667E" w:rsidRDefault="0040667E" w:rsidP="0040667E">
      <w:pPr>
        <w:pStyle w:val="BodyText"/>
        <w:spacing w:before="1"/>
        <w:ind w:left="2980"/>
      </w:pPr>
    </w:p>
    <w:p w14:paraId="45230DFD" w14:textId="77777777" w:rsidR="0040667E" w:rsidRDefault="0040667E" w:rsidP="0040667E">
      <w:pPr>
        <w:pStyle w:val="Heading1"/>
        <w:spacing w:before="111"/>
        <w:ind w:left="0"/>
      </w:pPr>
      <w:r>
        <w:t>Q6</w:t>
      </w:r>
    </w:p>
    <w:p w14:paraId="6CDC8C42" w14:textId="77777777" w:rsidR="0040667E" w:rsidRDefault="0040667E" w:rsidP="0040667E">
      <w:pPr>
        <w:pStyle w:val="BodyText"/>
        <w:spacing w:before="11"/>
        <w:rPr>
          <w:b/>
          <w:sz w:val="21"/>
        </w:rPr>
      </w:pPr>
    </w:p>
    <w:p w14:paraId="63FDB41D" w14:textId="77777777" w:rsidR="0040667E" w:rsidRDefault="0040667E" w:rsidP="0040667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sz w:val="20"/>
        </w:rPr>
      </w:pPr>
      <w:r>
        <w:t xml:space="preserve">x is </w:t>
      </w:r>
      <w:r>
        <w:rPr>
          <w:sz w:val="20"/>
        </w:rPr>
        <w:t>contained locally to</w:t>
      </w:r>
      <w:r>
        <w:rPr>
          <w:spacing w:val="-6"/>
          <w:sz w:val="20"/>
        </w:rPr>
        <w:t xml:space="preserve"> </w:t>
      </w:r>
      <w:r>
        <w:rPr>
          <w:sz w:val="20"/>
        </w:rPr>
        <w:t>obj1.</w:t>
      </w:r>
    </w:p>
    <w:p w14:paraId="16F3AB5B" w14:textId="77777777" w:rsidR="0040667E" w:rsidRDefault="0040667E" w:rsidP="0040667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sz w:val="20"/>
        </w:rPr>
      </w:pPr>
      <w:r>
        <w:t xml:space="preserve">y is </w:t>
      </w:r>
      <w:r>
        <w:rPr>
          <w:sz w:val="20"/>
        </w:rPr>
        <w:t>contained locally to</w:t>
      </w:r>
      <w:r>
        <w:rPr>
          <w:spacing w:val="-7"/>
          <w:sz w:val="20"/>
        </w:rPr>
        <w:t xml:space="preserve"> </w:t>
      </w:r>
      <w:r>
        <w:rPr>
          <w:sz w:val="20"/>
        </w:rPr>
        <w:t>obj2.</w:t>
      </w:r>
    </w:p>
    <w:p w14:paraId="1D018E57" w14:textId="77777777" w:rsidR="0040667E" w:rsidRDefault="0040667E" w:rsidP="0040667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/>
        <w:rPr>
          <w:sz w:val="20"/>
        </w:rPr>
      </w:pPr>
      <w:r>
        <w:t xml:space="preserve">z is </w:t>
      </w:r>
      <w:r>
        <w:rPr>
          <w:sz w:val="20"/>
        </w:rPr>
        <w:t>contained locally to</w:t>
      </w:r>
      <w:r>
        <w:rPr>
          <w:spacing w:val="-10"/>
          <w:sz w:val="20"/>
        </w:rPr>
        <w:t xml:space="preserve"> </w:t>
      </w:r>
      <w:r>
        <w:rPr>
          <w:sz w:val="20"/>
        </w:rPr>
        <w:t>obj3.</w:t>
      </w:r>
    </w:p>
    <w:p w14:paraId="5FBE4FA2" w14:textId="77777777" w:rsidR="0040667E" w:rsidRDefault="0040667E" w:rsidP="0040667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68" w:lineRule="exact"/>
        <w:rPr>
          <w:sz w:val="20"/>
        </w:rPr>
      </w:pPr>
      <w:r>
        <w:t xml:space="preserve">x is </w:t>
      </w:r>
      <w:r>
        <w:rPr>
          <w:sz w:val="20"/>
        </w:rPr>
        <w:t>contained locally to</w:t>
      </w:r>
      <w:r>
        <w:rPr>
          <w:spacing w:val="-6"/>
          <w:sz w:val="20"/>
        </w:rPr>
        <w:t xml:space="preserve"> </w:t>
      </w:r>
      <w:r>
        <w:rPr>
          <w:sz w:val="20"/>
        </w:rPr>
        <w:t>obj4.</w:t>
      </w:r>
    </w:p>
    <w:p w14:paraId="2301E440" w14:textId="77777777" w:rsidR="0040667E" w:rsidRDefault="0040667E" w:rsidP="0040667E">
      <w:pPr>
        <w:tabs>
          <w:tab w:val="left" w:pos="820"/>
        </w:tabs>
        <w:spacing w:line="268" w:lineRule="exact"/>
        <w:ind w:left="100"/>
      </w:pPr>
      <w:r>
        <w:rPr>
          <w:b/>
        </w:rPr>
        <w:t>5.</w:t>
      </w:r>
      <w:r>
        <w:rPr>
          <w:b/>
        </w:rPr>
        <w:tab/>
        <w:t>x =</w:t>
      </w:r>
      <w:r>
        <w:rPr>
          <w:b/>
          <w:spacing w:val="-4"/>
        </w:rPr>
        <w:t xml:space="preserve"> </w:t>
      </w:r>
      <w:r>
        <w:t>20</w:t>
      </w:r>
    </w:p>
    <w:p w14:paraId="1A9E4265" w14:textId="77777777" w:rsidR="0040667E" w:rsidRDefault="0040667E" w:rsidP="0040667E">
      <w:pPr>
        <w:tabs>
          <w:tab w:val="left" w:pos="820"/>
        </w:tabs>
        <w:spacing w:before="1"/>
        <w:ind w:left="100"/>
      </w:pPr>
      <w:r>
        <w:rPr>
          <w:b/>
        </w:rPr>
        <w:t>6.</w:t>
      </w:r>
      <w:r>
        <w:rPr>
          <w:b/>
        </w:rPr>
        <w:tab/>
        <w:t>x =</w:t>
      </w:r>
      <w:r>
        <w:rPr>
          <w:b/>
          <w:spacing w:val="-4"/>
        </w:rPr>
        <w:t xml:space="preserve"> </w:t>
      </w:r>
      <w:r>
        <w:t>20</w:t>
      </w:r>
    </w:p>
    <w:p w14:paraId="4465D9AF" w14:textId="77777777" w:rsidR="0040667E" w:rsidRDefault="0040667E" w:rsidP="0040667E">
      <w:pPr>
        <w:tabs>
          <w:tab w:val="left" w:pos="820"/>
        </w:tabs>
        <w:ind w:left="100"/>
      </w:pPr>
      <w:r>
        <w:rPr>
          <w:b/>
        </w:rPr>
        <w:t>7.</w:t>
      </w:r>
      <w:r>
        <w:rPr>
          <w:b/>
        </w:rPr>
        <w:tab/>
        <w:t>x =</w:t>
      </w:r>
      <w:r>
        <w:rPr>
          <w:b/>
          <w:spacing w:val="-4"/>
        </w:rPr>
        <w:t xml:space="preserve"> </w:t>
      </w:r>
      <w:r>
        <w:t>20</w:t>
      </w:r>
    </w:p>
    <w:p w14:paraId="125CE2DF" w14:textId="77777777" w:rsidR="0040667E" w:rsidRDefault="0040667E" w:rsidP="0040667E">
      <w:pPr>
        <w:tabs>
          <w:tab w:val="left" w:pos="820"/>
        </w:tabs>
        <w:ind w:left="100"/>
      </w:pPr>
      <w:r>
        <w:rPr>
          <w:b/>
        </w:rPr>
        <w:t>8.</w:t>
      </w:r>
      <w:r>
        <w:rPr>
          <w:b/>
        </w:rPr>
        <w:tab/>
        <w:t>x =</w:t>
      </w:r>
      <w:r>
        <w:rPr>
          <w:b/>
          <w:spacing w:val="-4"/>
        </w:rPr>
        <w:t xml:space="preserve"> </w:t>
      </w:r>
      <w:r>
        <w:t>10</w:t>
      </w:r>
    </w:p>
    <w:p w14:paraId="107845C1" w14:textId="77777777" w:rsidR="0040667E" w:rsidRDefault="0040667E" w:rsidP="0040667E">
      <w:pPr>
        <w:pStyle w:val="BodyText"/>
        <w:tabs>
          <w:tab w:val="left" w:pos="820"/>
        </w:tabs>
        <w:spacing w:line="268" w:lineRule="exact"/>
        <w:ind w:left="100"/>
      </w:pPr>
      <w:r>
        <w:rPr>
          <w:b/>
        </w:rPr>
        <w:t>9.</w:t>
      </w:r>
      <w:r>
        <w:rPr>
          <w:b/>
        </w:rPr>
        <w:tab/>
      </w:r>
      <w:r>
        <w:t>No y field for</w:t>
      </w:r>
      <w:r>
        <w:rPr>
          <w:spacing w:val="-2"/>
        </w:rPr>
        <w:t xml:space="preserve"> </w:t>
      </w:r>
      <w:r>
        <w:t>obj4.</w:t>
      </w:r>
    </w:p>
    <w:p w14:paraId="7118AE30" w14:textId="77777777" w:rsidR="0040667E" w:rsidRDefault="0040667E" w:rsidP="0040667E">
      <w:pPr>
        <w:pStyle w:val="Heading1"/>
        <w:tabs>
          <w:tab w:val="left" w:pos="820"/>
        </w:tabs>
        <w:spacing w:line="268" w:lineRule="exact"/>
      </w:pPr>
      <w:r>
        <w:t>10.</w:t>
      </w:r>
      <w:r>
        <w:tab/>
        <w:t>y =</w:t>
      </w:r>
      <w:r>
        <w:rPr>
          <w:spacing w:val="-2"/>
        </w:rPr>
        <w:t xml:space="preserve"> </w:t>
      </w:r>
      <w:r>
        <w:t>5</w:t>
      </w:r>
    </w:p>
    <w:p w14:paraId="5ADF66AA" w14:textId="77777777" w:rsidR="0040667E" w:rsidRDefault="0040667E" w:rsidP="0040667E">
      <w:pPr>
        <w:tabs>
          <w:tab w:val="left" w:pos="820"/>
        </w:tabs>
        <w:ind w:left="100"/>
      </w:pPr>
      <w:r>
        <w:rPr>
          <w:b/>
        </w:rPr>
        <w:t>11.</w:t>
      </w:r>
      <w:r>
        <w:rPr>
          <w:b/>
        </w:rPr>
        <w:tab/>
        <w:t>y =</w:t>
      </w:r>
      <w:r>
        <w:rPr>
          <w:b/>
          <w:spacing w:val="-2"/>
        </w:rPr>
        <w:t xml:space="preserve"> </w:t>
      </w:r>
      <w:r>
        <w:t>5</w:t>
      </w:r>
    </w:p>
    <w:p w14:paraId="47727215" w14:textId="77777777" w:rsidR="0040667E" w:rsidRDefault="0040667E" w:rsidP="0040667E">
      <w:pPr>
        <w:tabs>
          <w:tab w:val="left" w:pos="820"/>
        </w:tabs>
        <w:spacing w:before="1"/>
        <w:ind w:left="100"/>
      </w:pPr>
      <w:r>
        <w:rPr>
          <w:b/>
        </w:rPr>
        <w:t>12.</w:t>
      </w:r>
      <w:r>
        <w:rPr>
          <w:b/>
        </w:rPr>
        <w:tab/>
        <w:t>z =</w:t>
      </w:r>
      <w:r>
        <w:rPr>
          <w:b/>
          <w:spacing w:val="-2"/>
        </w:rPr>
        <w:t xml:space="preserve"> </w:t>
      </w:r>
      <w:r>
        <w:t>30</w:t>
      </w:r>
    </w:p>
    <w:p w14:paraId="72E7982F" w14:textId="1FD9CBE7" w:rsidR="0040667E" w:rsidRDefault="0040667E" w:rsidP="0040667E">
      <w:pPr>
        <w:pStyle w:val="BodyText"/>
        <w:spacing w:before="1"/>
        <w:ind w:left="2980"/>
        <w:sectPr w:rsidR="0040667E">
          <w:type w:val="continuous"/>
          <w:pgSz w:w="11910" w:h="16840"/>
          <w:pgMar w:top="1380" w:right="1320" w:bottom="280" w:left="1340" w:header="720" w:footer="720" w:gutter="0"/>
          <w:cols w:space="720"/>
        </w:sectPr>
      </w:pPr>
    </w:p>
    <w:p w14:paraId="361A79EE" w14:textId="3876F5F5" w:rsidR="008A2701" w:rsidRDefault="008A2701" w:rsidP="0040667E">
      <w:pPr>
        <w:pStyle w:val="Heading1"/>
        <w:spacing w:before="111"/>
        <w:ind w:left="0"/>
      </w:pPr>
    </w:p>
    <w:sectPr w:rsidR="008A2701">
      <w:pgSz w:w="11910" w:h="16840"/>
      <w:pgMar w:top="158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rlito">
    <w:altName w:val="Calibri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35888"/>
    <w:multiLevelType w:val="hybridMultilevel"/>
    <w:tmpl w:val="50680B9E"/>
    <w:lvl w:ilvl="0" w:tplc="1E4477EA">
      <w:start w:val="1"/>
      <w:numFmt w:val="decimal"/>
      <w:lvlText w:val="%1."/>
      <w:lvlJc w:val="left"/>
      <w:pPr>
        <w:ind w:left="320" w:hanging="220"/>
        <w:jc w:val="left"/>
      </w:pPr>
      <w:rPr>
        <w:rFonts w:ascii="Carlito" w:eastAsia="Carlito" w:hAnsi="Carlito" w:cs="Carlito" w:hint="default"/>
        <w:b/>
        <w:bCs/>
        <w:w w:val="99"/>
        <w:sz w:val="22"/>
        <w:szCs w:val="22"/>
        <w:lang w:val="en-US" w:eastAsia="en-US" w:bidi="ar-SA"/>
      </w:rPr>
    </w:lvl>
    <w:lvl w:ilvl="1" w:tplc="D108D622">
      <w:numFmt w:val="bullet"/>
      <w:lvlText w:val="•"/>
      <w:lvlJc w:val="left"/>
      <w:pPr>
        <w:ind w:left="1212" w:hanging="220"/>
      </w:pPr>
      <w:rPr>
        <w:rFonts w:hint="default"/>
        <w:lang w:val="en-US" w:eastAsia="en-US" w:bidi="ar-SA"/>
      </w:rPr>
    </w:lvl>
    <w:lvl w:ilvl="2" w:tplc="90DA791E">
      <w:numFmt w:val="bullet"/>
      <w:lvlText w:val="•"/>
      <w:lvlJc w:val="left"/>
      <w:pPr>
        <w:ind w:left="2105" w:hanging="220"/>
      </w:pPr>
      <w:rPr>
        <w:rFonts w:hint="default"/>
        <w:lang w:val="en-US" w:eastAsia="en-US" w:bidi="ar-SA"/>
      </w:rPr>
    </w:lvl>
    <w:lvl w:ilvl="3" w:tplc="0E1A5AAC">
      <w:numFmt w:val="bullet"/>
      <w:lvlText w:val="•"/>
      <w:lvlJc w:val="left"/>
      <w:pPr>
        <w:ind w:left="2997" w:hanging="220"/>
      </w:pPr>
      <w:rPr>
        <w:rFonts w:hint="default"/>
        <w:lang w:val="en-US" w:eastAsia="en-US" w:bidi="ar-SA"/>
      </w:rPr>
    </w:lvl>
    <w:lvl w:ilvl="4" w:tplc="CC184F4A">
      <w:numFmt w:val="bullet"/>
      <w:lvlText w:val="•"/>
      <w:lvlJc w:val="left"/>
      <w:pPr>
        <w:ind w:left="3890" w:hanging="220"/>
      </w:pPr>
      <w:rPr>
        <w:rFonts w:hint="default"/>
        <w:lang w:val="en-US" w:eastAsia="en-US" w:bidi="ar-SA"/>
      </w:rPr>
    </w:lvl>
    <w:lvl w:ilvl="5" w:tplc="448626C4">
      <w:numFmt w:val="bullet"/>
      <w:lvlText w:val="•"/>
      <w:lvlJc w:val="left"/>
      <w:pPr>
        <w:ind w:left="4783" w:hanging="220"/>
      </w:pPr>
      <w:rPr>
        <w:rFonts w:hint="default"/>
        <w:lang w:val="en-US" w:eastAsia="en-US" w:bidi="ar-SA"/>
      </w:rPr>
    </w:lvl>
    <w:lvl w:ilvl="6" w:tplc="AAC24CA8">
      <w:numFmt w:val="bullet"/>
      <w:lvlText w:val="•"/>
      <w:lvlJc w:val="left"/>
      <w:pPr>
        <w:ind w:left="5675" w:hanging="220"/>
      </w:pPr>
      <w:rPr>
        <w:rFonts w:hint="default"/>
        <w:lang w:val="en-US" w:eastAsia="en-US" w:bidi="ar-SA"/>
      </w:rPr>
    </w:lvl>
    <w:lvl w:ilvl="7" w:tplc="62B8BB7C">
      <w:numFmt w:val="bullet"/>
      <w:lvlText w:val="•"/>
      <w:lvlJc w:val="left"/>
      <w:pPr>
        <w:ind w:left="6568" w:hanging="220"/>
      </w:pPr>
      <w:rPr>
        <w:rFonts w:hint="default"/>
        <w:lang w:val="en-US" w:eastAsia="en-US" w:bidi="ar-SA"/>
      </w:rPr>
    </w:lvl>
    <w:lvl w:ilvl="8" w:tplc="18CCBBF2">
      <w:numFmt w:val="bullet"/>
      <w:lvlText w:val="•"/>
      <w:lvlJc w:val="left"/>
      <w:pPr>
        <w:ind w:left="7461" w:hanging="220"/>
      </w:pPr>
      <w:rPr>
        <w:rFonts w:hint="default"/>
        <w:lang w:val="en-US" w:eastAsia="en-US" w:bidi="ar-SA"/>
      </w:rPr>
    </w:lvl>
  </w:abstractNum>
  <w:abstractNum w:abstractNumId="1" w15:restartNumberingAfterBreak="0">
    <w:nsid w:val="2F4E0044"/>
    <w:multiLevelType w:val="hybridMultilevel"/>
    <w:tmpl w:val="AB4E476C"/>
    <w:lvl w:ilvl="0" w:tplc="49C2E7B6">
      <w:start w:val="1"/>
      <w:numFmt w:val="decimal"/>
      <w:lvlText w:val="%1."/>
      <w:lvlJc w:val="left"/>
      <w:pPr>
        <w:ind w:left="820" w:hanging="721"/>
        <w:jc w:val="left"/>
      </w:pPr>
      <w:rPr>
        <w:rFonts w:ascii="Carlito" w:eastAsia="Carlito" w:hAnsi="Carlito" w:cs="Carlito" w:hint="default"/>
        <w:b/>
        <w:bCs/>
        <w:w w:val="99"/>
        <w:sz w:val="22"/>
        <w:szCs w:val="22"/>
        <w:lang w:val="en-US" w:eastAsia="en-US" w:bidi="ar-SA"/>
      </w:rPr>
    </w:lvl>
    <w:lvl w:ilvl="1" w:tplc="C7F6E35A">
      <w:numFmt w:val="bullet"/>
      <w:lvlText w:val="•"/>
      <w:lvlJc w:val="left"/>
      <w:pPr>
        <w:ind w:left="1662" w:hanging="721"/>
      </w:pPr>
      <w:rPr>
        <w:rFonts w:hint="default"/>
        <w:lang w:val="en-US" w:eastAsia="en-US" w:bidi="ar-SA"/>
      </w:rPr>
    </w:lvl>
    <w:lvl w:ilvl="2" w:tplc="7666A4E8">
      <w:numFmt w:val="bullet"/>
      <w:lvlText w:val="•"/>
      <w:lvlJc w:val="left"/>
      <w:pPr>
        <w:ind w:left="2505" w:hanging="721"/>
      </w:pPr>
      <w:rPr>
        <w:rFonts w:hint="default"/>
        <w:lang w:val="en-US" w:eastAsia="en-US" w:bidi="ar-SA"/>
      </w:rPr>
    </w:lvl>
    <w:lvl w:ilvl="3" w:tplc="C72C5606">
      <w:numFmt w:val="bullet"/>
      <w:lvlText w:val="•"/>
      <w:lvlJc w:val="left"/>
      <w:pPr>
        <w:ind w:left="3347" w:hanging="721"/>
      </w:pPr>
      <w:rPr>
        <w:rFonts w:hint="default"/>
        <w:lang w:val="en-US" w:eastAsia="en-US" w:bidi="ar-SA"/>
      </w:rPr>
    </w:lvl>
    <w:lvl w:ilvl="4" w:tplc="88DA739E">
      <w:numFmt w:val="bullet"/>
      <w:lvlText w:val="•"/>
      <w:lvlJc w:val="left"/>
      <w:pPr>
        <w:ind w:left="4190" w:hanging="721"/>
      </w:pPr>
      <w:rPr>
        <w:rFonts w:hint="default"/>
        <w:lang w:val="en-US" w:eastAsia="en-US" w:bidi="ar-SA"/>
      </w:rPr>
    </w:lvl>
    <w:lvl w:ilvl="5" w:tplc="1430F9AE">
      <w:numFmt w:val="bullet"/>
      <w:lvlText w:val="•"/>
      <w:lvlJc w:val="left"/>
      <w:pPr>
        <w:ind w:left="5033" w:hanging="721"/>
      </w:pPr>
      <w:rPr>
        <w:rFonts w:hint="default"/>
        <w:lang w:val="en-US" w:eastAsia="en-US" w:bidi="ar-SA"/>
      </w:rPr>
    </w:lvl>
    <w:lvl w:ilvl="6" w:tplc="41E8BD8A">
      <w:numFmt w:val="bullet"/>
      <w:lvlText w:val="•"/>
      <w:lvlJc w:val="left"/>
      <w:pPr>
        <w:ind w:left="5875" w:hanging="721"/>
      </w:pPr>
      <w:rPr>
        <w:rFonts w:hint="default"/>
        <w:lang w:val="en-US" w:eastAsia="en-US" w:bidi="ar-SA"/>
      </w:rPr>
    </w:lvl>
    <w:lvl w:ilvl="7" w:tplc="D736C3D0">
      <w:numFmt w:val="bullet"/>
      <w:lvlText w:val="•"/>
      <w:lvlJc w:val="left"/>
      <w:pPr>
        <w:ind w:left="6718" w:hanging="721"/>
      </w:pPr>
      <w:rPr>
        <w:rFonts w:hint="default"/>
        <w:lang w:val="en-US" w:eastAsia="en-US" w:bidi="ar-SA"/>
      </w:rPr>
    </w:lvl>
    <w:lvl w:ilvl="8" w:tplc="BE100256">
      <w:numFmt w:val="bullet"/>
      <w:lvlText w:val="•"/>
      <w:lvlJc w:val="left"/>
      <w:pPr>
        <w:ind w:left="7561" w:hanging="721"/>
      </w:pPr>
      <w:rPr>
        <w:rFonts w:hint="default"/>
        <w:lang w:val="en-US" w:eastAsia="en-US" w:bidi="ar-SA"/>
      </w:rPr>
    </w:lvl>
  </w:abstractNum>
  <w:abstractNum w:abstractNumId="2" w15:restartNumberingAfterBreak="0">
    <w:nsid w:val="66DE10A4"/>
    <w:multiLevelType w:val="hybridMultilevel"/>
    <w:tmpl w:val="3BACA964"/>
    <w:lvl w:ilvl="0" w:tplc="E3D4B8B6">
      <w:start w:val="1"/>
      <w:numFmt w:val="decimal"/>
      <w:lvlText w:val="%1."/>
      <w:lvlJc w:val="left"/>
      <w:pPr>
        <w:ind w:left="319" w:hanging="220"/>
        <w:jc w:val="left"/>
      </w:pPr>
      <w:rPr>
        <w:rFonts w:hint="default"/>
        <w:b/>
        <w:bCs/>
        <w:w w:val="99"/>
        <w:lang w:val="en-US" w:eastAsia="en-US" w:bidi="ar-SA"/>
      </w:rPr>
    </w:lvl>
    <w:lvl w:ilvl="1" w:tplc="A2341F4E">
      <w:numFmt w:val="bullet"/>
      <w:lvlText w:val="•"/>
      <w:lvlJc w:val="left"/>
      <w:pPr>
        <w:ind w:left="1212" w:hanging="220"/>
      </w:pPr>
      <w:rPr>
        <w:rFonts w:hint="default"/>
        <w:lang w:val="en-US" w:eastAsia="en-US" w:bidi="ar-SA"/>
      </w:rPr>
    </w:lvl>
    <w:lvl w:ilvl="2" w:tplc="3814CB26">
      <w:numFmt w:val="bullet"/>
      <w:lvlText w:val="•"/>
      <w:lvlJc w:val="left"/>
      <w:pPr>
        <w:ind w:left="2105" w:hanging="220"/>
      </w:pPr>
      <w:rPr>
        <w:rFonts w:hint="default"/>
        <w:lang w:val="en-US" w:eastAsia="en-US" w:bidi="ar-SA"/>
      </w:rPr>
    </w:lvl>
    <w:lvl w:ilvl="3" w:tplc="16BEC438">
      <w:numFmt w:val="bullet"/>
      <w:lvlText w:val="•"/>
      <w:lvlJc w:val="left"/>
      <w:pPr>
        <w:ind w:left="2997" w:hanging="220"/>
      </w:pPr>
      <w:rPr>
        <w:rFonts w:hint="default"/>
        <w:lang w:val="en-US" w:eastAsia="en-US" w:bidi="ar-SA"/>
      </w:rPr>
    </w:lvl>
    <w:lvl w:ilvl="4" w:tplc="18E21A8A">
      <w:numFmt w:val="bullet"/>
      <w:lvlText w:val="•"/>
      <w:lvlJc w:val="left"/>
      <w:pPr>
        <w:ind w:left="3890" w:hanging="220"/>
      </w:pPr>
      <w:rPr>
        <w:rFonts w:hint="default"/>
        <w:lang w:val="en-US" w:eastAsia="en-US" w:bidi="ar-SA"/>
      </w:rPr>
    </w:lvl>
    <w:lvl w:ilvl="5" w:tplc="94ECCCA2">
      <w:numFmt w:val="bullet"/>
      <w:lvlText w:val="•"/>
      <w:lvlJc w:val="left"/>
      <w:pPr>
        <w:ind w:left="4783" w:hanging="220"/>
      </w:pPr>
      <w:rPr>
        <w:rFonts w:hint="default"/>
        <w:lang w:val="en-US" w:eastAsia="en-US" w:bidi="ar-SA"/>
      </w:rPr>
    </w:lvl>
    <w:lvl w:ilvl="6" w:tplc="139E0B98">
      <w:numFmt w:val="bullet"/>
      <w:lvlText w:val="•"/>
      <w:lvlJc w:val="left"/>
      <w:pPr>
        <w:ind w:left="5675" w:hanging="220"/>
      </w:pPr>
      <w:rPr>
        <w:rFonts w:hint="default"/>
        <w:lang w:val="en-US" w:eastAsia="en-US" w:bidi="ar-SA"/>
      </w:rPr>
    </w:lvl>
    <w:lvl w:ilvl="7" w:tplc="FFD8CA84">
      <w:numFmt w:val="bullet"/>
      <w:lvlText w:val="•"/>
      <w:lvlJc w:val="left"/>
      <w:pPr>
        <w:ind w:left="6568" w:hanging="220"/>
      </w:pPr>
      <w:rPr>
        <w:rFonts w:hint="default"/>
        <w:lang w:val="en-US" w:eastAsia="en-US" w:bidi="ar-SA"/>
      </w:rPr>
    </w:lvl>
    <w:lvl w:ilvl="8" w:tplc="CA2C84E0">
      <w:numFmt w:val="bullet"/>
      <w:lvlText w:val="•"/>
      <w:lvlJc w:val="left"/>
      <w:pPr>
        <w:ind w:left="7461" w:hanging="220"/>
      </w:pPr>
      <w:rPr>
        <w:rFonts w:hint="default"/>
        <w:lang w:val="en-US" w:eastAsia="en-US" w:bidi="ar-SA"/>
      </w:rPr>
    </w:lvl>
  </w:abstractNum>
  <w:abstractNum w:abstractNumId="3" w15:restartNumberingAfterBreak="0">
    <w:nsid w:val="76160610"/>
    <w:multiLevelType w:val="hybridMultilevel"/>
    <w:tmpl w:val="821E5098"/>
    <w:lvl w:ilvl="0" w:tplc="6BC6E5D0">
      <w:start w:val="1"/>
      <w:numFmt w:val="decimal"/>
      <w:lvlText w:val="%1."/>
      <w:lvlJc w:val="left"/>
      <w:pPr>
        <w:ind w:left="369" w:hanging="270"/>
        <w:jc w:val="left"/>
      </w:pPr>
      <w:rPr>
        <w:rFonts w:ascii="Carlito" w:eastAsia="Carlito" w:hAnsi="Carlito" w:cs="Carlito" w:hint="default"/>
        <w:b/>
        <w:bCs/>
        <w:w w:val="99"/>
        <w:sz w:val="22"/>
        <w:szCs w:val="22"/>
        <w:lang w:val="en-US" w:eastAsia="en-US" w:bidi="ar-SA"/>
      </w:rPr>
    </w:lvl>
    <w:lvl w:ilvl="1" w:tplc="19122256">
      <w:numFmt w:val="bullet"/>
      <w:lvlText w:val="•"/>
      <w:lvlJc w:val="left"/>
      <w:pPr>
        <w:ind w:left="1248" w:hanging="270"/>
      </w:pPr>
      <w:rPr>
        <w:rFonts w:hint="default"/>
        <w:lang w:val="en-US" w:eastAsia="en-US" w:bidi="ar-SA"/>
      </w:rPr>
    </w:lvl>
    <w:lvl w:ilvl="2" w:tplc="ADF8761C">
      <w:numFmt w:val="bullet"/>
      <w:lvlText w:val="•"/>
      <w:lvlJc w:val="left"/>
      <w:pPr>
        <w:ind w:left="2137" w:hanging="270"/>
      </w:pPr>
      <w:rPr>
        <w:rFonts w:hint="default"/>
        <w:lang w:val="en-US" w:eastAsia="en-US" w:bidi="ar-SA"/>
      </w:rPr>
    </w:lvl>
    <w:lvl w:ilvl="3" w:tplc="6C86F378">
      <w:numFmt w:val="bullet"/>
      <w:lvlText w:val="•"/>
      <w:lvlJc w:val="left"/>
      <w:pPr>
        <w:ind w:left="3025" w:hanging="270"/>
      </w:pPr>
      <w:rPr>
        <w:rFonts w:hint="default"/>
        <w:lang w:val="en-US" w:eastAsia="en-US" w:bidi="ar-SA"/>
      </w:rPr>
    </w:lvl>
    <w:lvl w:ilvl="4" w:tplc="F11C83BE">
      <w:numFmt w:val="bullet"/>
      <w:lvlText w:val="•"/>
      <w:lvlJc w:val="left"/>
      <w:pPr>
        <w:ind w:left="3914" w:hanging="270"/>
      </w:pPr>
      <w:rPr>
        <w:rFonts w:hint="default"/>
        <w:lang w:val="en-US" w:eastAsia="en-US" w:bidi="ar-SA"/>
      </w:rPr>
    </w:lvl>
    <w:lvl w:ilvl="5" w:tplc="A76077BE">
      <w:numFmt w:val="bullet"/>
      <w:lvlText w:val="•"/>
      <w:lvlJc w:val="left"/>
      <w:pPr>
        <w:ind w:left="4803" w:hanging="270"/>
      </w:pPr>
      <w:rPr>
        <w:rFonts w:hint="default"/>
        <w:lang w:val="en-US" w:eastAsia="en-US" w:bidi="ar-SA"/>
      </w:rPr>
    </w:lvl>
    <w:lvl w:ilvl="6" w:tplc="4AAE5AF0">
      <w:numFmt w:val="bullet"/>
      <w:lvlText w:val="•"/>
      <w:lvlJc w:val="left"/>
      <w:pPr>
        <w:ind w:left="5691" w:hanging="270"/>
      </w:pPr>
      <w:rPr>
        <w:rFonts w:hint="default"/>
        <w:lang w:val="en-US" w:eastAsia="en-US" w:bidi="ar-SA"/>
      </w:rPr>
    </w:lvl>
    <w:lvl w:ilvl="7" w:tplc="162AD2AA">
      <w:numFmt w:val="bullet"/>
      <w:lvlText w:val="•"/>
      <w:lvlJc w:val="left"/>
      <w:pPr>
        <w:ind w:left="6580" w:hanging="270"/>
      </w:pPr>
      <w:rPr>
        <w:rFonts w:hint="default"/>
        <w:lang w:val="en-US" w:eastAsia="en-US" w:bidi="ar-SA"/>
      </w:rPr>
    </w:lvl>
    <w:lvl w:ilvl="8" w:tplc="3AE4BEA2">
      <w:numFmt w:val="bullet"/>
      <w:lvlText w:val="•"/>
      <w:lvlJc w:val="left"/>
      <w:pPr>
        <w:ind w:left="7469" w:hanging="27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2701"/>
    <w:rsid w:val="0016323C"/>
    <w:rsid w:val="0040667E"/>
    <w:rsid w:val="008A2701"/>
    <w:rsid w:val="00CD0BFF"/>
    <w:rsid w:val="00D54689"/>
    <w:rsid w:val="00D81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625DA"/>
  <w15:docId w15:val="{7D49E7BF-9C03-425F-BFF2-297B46FD8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319" w:hanging="22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804</Words>
  <Characters>4583</Characters>
  <Application>Microsoft Office Word</Application>
  <DocSecurity>0</DocSecurity>
  <Lines>38</Lines>
  <Paragraphs>10</Paragraphs>
  <ScaleCrop>false</ScaleCrop>
  <Company/>
  <LinksUpToDate>false</LinksUpToDate>
  <CharactersWithSpaces>5377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Akshat Jain</dc:creator>
  <cp:lastModifiedBy>Ankit Sati</cp:lastModifiedBy>
  <cp:revision>19</cp:revision>
  <dcterms:created xsi:type="dcterms:W3CDTF">2021-11-25T05:04:00Z</dcterms:created>
  <dcterms:modified xsi:type="dcterms:W3CDTF">2021-11-25T05:25:00Z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2021-11-25T00:00:00Z</vt:filetime>
  </property>
</Properties>
</file>