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8047" w14:textId="5BD925D1" w:rsidR="00CE4942" w:rsidRPr="006328AA" w:rsidRDefault="006328AA" w:rsidP="001F1C93">
      <w:pPr>
        <w:pStyle w:val="Heading1"/>
        <w:ind w:left="0" w:right="4126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487591424" behindDoc="0" locked="0" layoutInCell="1" allowOverlap="1" wp14:anchorId="37E11DA8" wp14:editId="195CFAEA">
            <wp:simplePos x="0" y="0"/>
            <wp:positionH relativeFrom="column">
              <wp:posOffset>5893906</wp:posOffset>
            </wp:positionH>
            <wp:positionV relativeFrom="paragraph">
              <wp:posOffset>-241935</wp:posOffset>
            </wp:positionV>
            <wp:extent cx="759517" cy="741881"/>
            <wp:effectExtent l="0" t="0" r="2540" b="1270"/>
            <wp:wrapNone/>
            <wp:docPr id="440043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43868" name="Picture 440043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517" cy="741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8AA">
        <w:rPr>
          <w:sz w:val="56"/>
          <w:szCs w:val="56"/>
        </w:rPr>
        <w:t xml:space="preserve">    </w:t>
      </w:r>
      <w:r w:rsidR="001F1C93" w:rsidRPr="006328AA">
        <w:rPr>
          <w:sz w:val="56"/>
          <w:szCs w:val="56"/>
        </w:rPr>
        <w:t>TESLA</w:t>
      </w:r>
    </w:p>
    <w:p w14:paraId="39B00F04" w14:textId="77777777" w:rsidR="00CE4942" w:rsidRPr="001F1C93" w:rsidRDefault="00CE4942">
      <w:pPr>
        <w:pStyle w:val="BodyText"/>
        <w:spacing w:before="1"/>
        <w:rPr>
          <w:b/>
          <w:i w:val="0"/>
          <w:sz w:val="2"/>
          <w:szCs w:val="2"/>
        </w:rPr>
      </w:pPr>
    </w:p>
    <w:p w14:paraId="671C08BE" w14:textId="5068B449" w:rsidR="00CE4942" w:rsidRPr="001F1C93" w:rsidRDefault="00FF0044">
      <w:pPr>
        <w:pStyle w:val="BodyText"/>
        <w:spacing w:before="4"/>
        <w:rPr>
          <w:sz w:val="2"/>
          <w:szCs w:val="2"/>
        </w:rPr>
      </w:pPr>
      <w:r w:rsidRPr="001F1C93"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271174" wp14:editId="4CDA56CE">
                <wp:simplePos x="0" y="0"/>
                <wp:positionH relativeFrom="page">
                  <wp:posOffset>596900</wp:posOffset>
                </wp:positionH>
                <wp:positionV relativeFrom="paragraph">
                  <wp:posOffset>149860</wp:posOffset>
                </wp:positionV>
                <wp:extent cx="6578600" cy="1270"/>
                <wp:effectExtent l="0" t="0" r="12700" b="1143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940 940"/>
                            <a:gd name="T1" fmla="*/ T0 w 10360"/>
                            <a:gd name="T2" fmla="+- 0 11300 94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FF7E8" id="docshape1" o:spid="_x0000_s1026" style="position:absolute;margin-left:47pt;margin-top:11.8pt;width:51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398843B4" w14:textId="2208D5A8" w:rsidR="00CE4942" w:rsidRDefault="00FF0044">
      <w:pPr>
        <w:pStyle w:val="Heading1"/>
        <w:spacing w:before="142"/>
        <w:rPr>
          <w:spacing w:val="-2"/>
          <w:w w:val="95"/>
        </w:rPr>
      </w:pPr>
      <w:r w:rsidRPr="00EF6C47">
        <w:rPr>
          <w:w w:val="90"/>
        </w:rPr>
        <w:t>Company</w:t>
      </w:r>
      <w:r w:rsidRPr="00EF6C47">
        <w:rPr>
          <w:spacing w:val="20"/>
        </w:rPr>
        <w:t xml:space="preserve"> </w:t>
      </w:r>
      <w:r w:rsidRPr="00EF6C47">
        <w:rPr>
          <w:spacing w:val="-2"/>
          <w:w w:val="95"/>
        </w:rPr>
        <w:t>overview</w:t>
      </w:r>
    </w:p>
    <w:p w14:paraId="29263F91" w14:textId="77777777" w:rsidR="0055604E" w:rsidRPr="00177B60" w:rsidRDefault="0055604E" w:rsidP="0055604E">
      <w:pPr>
        <w:pStyle w:val="Heading1"/>
        <w:spacing w:before="0"/>
        <w:rPr>
          <w:sz w:val="2"/>
          <w:szCs w:val="2"/>
        </w:rPr>
      </w:pPr>
    </w:p>
    <w:p w14:paraId="3427E010" w14:textId="77777777" w:rsidR="00B262FE" w:rsidRPr="00B262FE" w:rsidRDefault="0055604E" w:rsidP="00B262FE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4"/>
        <w:ind w:hanging="361"/>
      </w:pPr>
      <w:r w:rsidRPr="00B262FE">
        <w:rPr>
          <w:b/>
          <w:bCs/>
        </w:rPr>
        <w:t>Tesla, Inc.</w:t>
      </w:r>
      <w:r w:rsidRPr="00B262FE">
        <w:t xml:space="preserve"> is an American multinational automotive and clean energy company headquartered in Austin, Texas. Founded in 2003, Tesla designs and manufactures electric vehicles (EVs), battery energy storage from home to grid-scale, solar panels and solar roof tiles, and related products and services.</w:t>
      </w:r>
    </w:p>
    <w:p w14:paraId="0E8B4556" w14:textId="77777777" w:rsidR="00177B60" w:rsidRPr="00177B60" w:rsidRDefault="00B262FE" w:rsidP="00177B60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4"/>
        <w:ind w:hanging="361"/>
      </w:pPr>
      <w:r w:rsidRPr="00B262FE">
        <w:rPr>
          <w:rFonts w:eastAsia="Times New Roman"/>
          <w:b/>
          <w:bCs/>
          <w:lang w:val="en-IN" w:eastAsia="en-IN" w:bidi="te-IN"/>
        </w:rPr>
        <w:t>2023 vs. 2022 Financials (Preliminary Estimates):</w:t>
      </w:r>
    </w:p>
    <w:p w14:paraId="2822C56B" w14:textId="77777777" w:rsidR="006C4F1E" w:rsidRDefault="00177B60" w:rsidP="00177B60">
      <w:pPr>
        <w:pStyle w:val="ListParagraph"/>
        <w:tabs>
          <w:tab w:val="left" w:pos="852"/>
          <w:tab w:val="left" w:pos="854"/>
        </w:tabs>
        <w:spacing w:before="64"/>
        <w:ind w:left="853" w:firstLine="0"/>
        <w:rPr>
          <w:rFonts w:eastAsia="Times New Roman"/>
          <w:lang w:val="en-IN" w:eastAsia="en-IN" w:bidi="te-IN"/>
        </w:rPr>
      </w:pPr>
      <w:r>
        <w:rPr>
          <w:rFonts w:eastAsia="Times New Roman"/>
          <w:b/>
          <w:bCs/>
          <w:lang w:val="en-IN" w:eastAsia="en-IN" w:bidi="te-IN"/>
        </w:rPr>
        <w:t xml:space="preserve">         </w:t>
      </w:r>
      <w:r w:rsidR="00B262FE" w:rsidRPr="00177B60">
        <w:rPr>
          <w:rFonts w:eastAsia="Times New Roman"/>
          <w:b/>
          <w:bCs/>
          <w:lang w:val="en-IN" w:eastAsia="en-IN" w:bidi="te-IN"/>
        </w:rPr>
        <w:t>Revenue:</w:t>
      </w:r>
      <w:r w:rsidR="00B262FE" w:rsidRPr="00177B60">
        <w:rPr>
          <w:rFonts w:eastAsia="Times New Roman"/>
          <w:lang w:val="en-IN" w:eastAsia="en-IN" w:bidi="te-IN"/>
        </w:rPr>
        <w:t xml:space="preserve"> Significant growth expected in both segments, driven by increased vehicle deliveries</w:t>
      </w:r>
    </w:p>
    <w:p w14:paraId="37089C75" w14:textId="2CC8A305" w:rsidR="00177B60" w:rsidRPr="00177B60" w:rsidRDefault="00B262FE" w:rsidP="00177B60">
      <w:pPr>
        <w:pStyle w:val="ListParagraph"/>
        <w:tabs>
          <w:tab w:val="left" w:pos="852"/>
          <w:tab w:val="left" w:pos="854"/>
        </w:tabs>
        <w:spacing w:before="64"/>
        <w:ind w:left="853" w:firstLine="0"/>
      </w:pPr>
      <w:r w:rsidRPr="00177B60">
        <w:rPr>
          <w:rFonts w:eastAsia="Times New Roman"/>
          <w:lang w:val="en-IN" w:eastAsia="en-IN" w:bidi="te-IN"/>
        </w:rPr>
        <w:t>and expanding energy product installations</w:t>
      </w:r>
    </w:p>
    <w:p w14:paraId="2DD7F79F" w14:textId="77777777" w:rsidR="00177B60" w:rsidRDefault="00177B60" w:rsidP="00177B60">
      <w:pPr>
        <w:pStyle w:val="ListParagraph"/>
        <w:tabs>
          <w:tab w:val="left" w:pos="852"/>
          <w:tab w:val="left" w:pos="854"/>
        </w:tabs>
        <w:spacing w:before="64"/>
        <w:ind w:left="853" w:firstLine="0"/>
        <w:rPr>
          <w:rFonts w:eastAsia="Times New Roman"/>
          <w:lang w:val="en-IN" w:eastAsia="en-IN" w:bidi="te-IN"/>
        </w:rPr>
      </w:pPr>
      <w:r>
        <w:rPr>
          <w:rFonts w:eastAsia="Times New Roman"/>
          <w:b/>
          <w:bCs/>
          <w:lang w:val="en-IN" w:eastAsia="en-IN" w:bidi="te-IN"/>
        </w:rPr>
        <w:t xml:space="preserve">         </w:t>
      </w:r>
      <w:r w:rsidR="00B262FE" w:rsidRPr="00177B60">
        <w:rPr>
          <w:rFonts w:eastAsia="Times New Roman"/>
          <w:b/>
          <w:bCs/>
          <w:lang w:val="en-IN" w:eastAsia="en-IN" w:bidi="te-IN"/>
        </w:rPr>
        <w:t>Profitability:</w:t>
      </w:r>
      <w:r w:rsidR="00B262FE" w:rsidRPr="00177B60">
        <w:rPr>
          <w:rFonts w:eastAsia="Times New Roman"/>
          <w:lang w:val="en-IN" w:eastAsia="en-IN" w:bidi="te-IN"/>
        </w:rPr>
        <w:t xml:space="preserve"> Improved profitability anticipated due to increased production scale, cost optimization efforts, and regulatory credit sales.</w:t>
      </w:r>
    </w:p>
    <w:p w14:paraId="11F55056" w14:textId="77777777" w:rsidR="00177B60" w:rsidRDefault="00177B60" w:rsidP="00177B60">
      <w:pPr>
        <w:pStyle w:val="ListParagraph"/>
        <w:tabs>
          <w:tab w:val="left" w:pos="852"/>
          <w:tab w:val="left" w:pos="854"/>
        </w:tabs>
        <w:spacing w:before="64"/>
        <w:ind w:left="853" w:firstLine="0"/>
        <w:rPr>
          <w:rFonts w:eastAsia="Times New Roman"/>
          <w:lang w:val="en-IN" w:eastAsia="en-IN" w:bidi="te-IN"/>
        </w:rPr>
      </w:pPr>
      <w:r>
        <w:rPr>
          <w:rFonts w:eastAsia="Times New Roman"/>
          <w:b/>
          <w:bCs/>
          <w:lang w:val="en-IN" w:eastAsia="en-IN" w:bidi="te-IN"/>
        </w:rPr>
        <w:t xml:space="preserve">         </w:t>
      </w:r>
      <w:r w:rsidR="00B262FE" w:rsidRPr="00B262FE">
        <w:rPr>
          <w:rFonts w:eastAsia="Times New Roman"/>
          <w:b/>
          <w:bCs/>
          <w:lang w:val="en-IN" w:eastAsia="en-IN" w:bidi="te-IN"/>
        </w:rPr>
        <w:t>Cash Flow:</w:t>
      </w:r>
      <w:r w:rsidR="00B262FE" w:rsidRPr="00B262FE">
        <w:rPr>
          <w:rFonts w:eastAsia="Times New Roman"/>
          <w:lang w:val="en-IN" w:eastAsia="en-IN" w:bidi="te-IN"/>
        </w:rPr>
        <w:t xml:space="preserve"> Strong cash flow generation expected to support continued investments in research and development, manufacturing expansion, and the Supercharger network.</w:t>
      </w:r>
    </w:p>
    <w:p w14:paraId="16DC51FB" w14:textId="4DF02CD9" w:rsidR="00B262FE" w:rsidRPr="00B262FE" w:rsidRDefault="00177B60" w:rsidP="006C4F1E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4"/>
      </w:pPr>
      <w:r>
        <w:rPr>
          <w:rFonts w:eastAsia="Times New Roman"/>
          <w:lang w:val="en-IN" w:eastAsia="en-IN" w:bidi="te-IN"/>
        </w:rPr>
        <w:t>G</w:t>
      </w:r>
      <w:r w:rsidR="00B262FE" w:rsidRPr="00B262FE">
        <w:rPr>
          <w:rFonts w:eastAsia="Times New Roman"/>
          <w:lang w:val="en-IN" w:eastAsia="en-IN" w:bidi="te-IN"/>
        </w:rPr>
        <w:t>rowth potential in emerging markets and untapped segments, such as commercial vehicles and robotaxi.</w:t>
      </w:r>
    </w:p>
    <w:p w14:paraId="5E87834A" w14:textId="672BFA56" w:rsidR="00B262FE" w:rsidRDefault="00B262FE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4"/>
        <w:ind w:hanging="361"/>
        <w:rPr>
          <w:sz w:val="20"/>
        </w:rPr>
      </w:pPr>
      <w:r w:rsidRPr="00B262FE">
        <w:t>leverage its software expertise to develop new services, such as subscription-based features, autonomous ride-hailing, and connected car services</w:t>
      </w:r>
      <w:r w:rsidRPr="00B262FE">
        <w:rPr>
          <w:sz w:val="20"/>
        </w:rPr>
        <w:t>.</w:t>
      </w:r>
    </w:p>
    <w:p w14:paraId="1A8B4FFE" w14:textId="77777777" w:rsidR="0055604E" w:rsidRPr="00EF6C47" w:rsidRDefault="0055604E" w:rsidP="001F1C93">
      <w:pPr>
        <w:pStyle w:val="ListParagraph"/>
        <w:tabs>
          <w:tab w:val="left" w:pos="852"/>
          <w:tab w:val="left" w:pos="854"/>
        </w:tabs>
        <w:spacing w:before="0"/>
        <w:ind w:left="853" w:firstLine="0"/>
        <w:rPr>
          <w:sz w:val="20"/>
        </w:rPr>
      </w:pPr>
    </w:p>
    <w:p w14:paraId="6655EA0D" w14:textId="77777777" w:rsidR="00CE4942" w:rsidRPr="00EF6C47" w:rsidRDefault="00FF0044" w:rsidP="001F1C93">
      <w:pPr>
        <w:pStyle w:val="BodyText"/>
        <w:rPr>
          <w:i w:val="0"/>
          <w:sz w:val="22"/>
        </w:rPr>
      </w:pPr>
      <w:r w:rsidRPr="00EF6C47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257D82" wp14:editId="474CD046">
                <wp:simplePos x="0" y="0"/>
                <wp:positionH relativeFrom="page">
                  <wp:posOffset>596900</wp:posOffset>
                </wp:positionH>
                <wp:positionV relativeFrom="paragraph">
                  <wp:posOffset>182880</wp:posOffset>
                </wp:positionV>
                <wp:extent cx="6578600" cy="1270"/>
                <wp:effectExtent l="0" t="0" r="12700" b="1143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940 940"/>
                            <a:gd name="T1" fmla="*/ T0 w 10360"/>
                            <a:gd name="T2" fmla="+- 0 11300 94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A1E0" id="docshape2" o:spid="_x0000_s1026" style="position:absolute;margin-left:47pt;margin-top:14.4pt;width:51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730B96BE" w14:textId="77777777" w:rsidR="005B36D0" w:rsidRDefault="00FF0044" w:rsidP="005B36D0">
      <w:pPr>
        <w:pStyle w:val="BodyText"/>
        <w:spacing w:before="135" w:line="288" w:lineRule="auto"/>
        <w:ind w:left="133" w:right="58"/>
        <w:rPr>
          <w:spacing w:val="-2"/>
        </w:rPr>
      </w:pPr>
      <w:r w:rsidRPr="00EF6C47">
        <w:rPr>
          <w:b/>
          <w:i w:val="0"/>
          <w:spacing w:val="-2"/>
          <w:sz w:val="28"/>
        </w:rPr>
        <w:t>Financial</w:t>
      </w:r>
      <w:r w:rsidRPr="00EF6C47">
        <w:rPr>
          <w:b/>
          <w:i w:val="0"/>
          <w:spacing w:val="-16"/>
          <w:sz w:val="28"/>
        </w:rPr>
        <w:t xml:space="preserve"> </w:t>
      </w:r>
      <w:r w:rsidRPr="00EF6C47">
        <w:rPr>
          <w:b/>
          <w:i w:val="0"/>
          <w:spacing w:val="-2"/>
          <w:sz w:val="28"/>
        </w:rPr>
        <w:t>summary</w:t>
      </w:r>
      <w:r w:rsidRPr="00EF6C47">
        <w:rPr>
          <w:b/>
          <w:i w:val="0"/>
          <w:spacing w:val="-16"/>
          <w:sz w:val="28"/>
        </w:rPr>
        <w:t xml:space="preserve"> </w:t>
      </w:r>
    </w:p>
    <w:p w14:paraId="12258AB0" w14:textId="0A6D9614" w:rsidR="00CE4942" w:rsidRPr="00B847D8" w:rsidRDefault="00B847D8" w:rsidP="005B36D0">
      <w:pPr>
        <w:pStyle w:val="BodyText"/>
        <w:spacing w:before="135" w:line="288" w:lineRule="auto"/>
        <w:ind w:left="133" w:right="58"/>
        <w:rPr>
          <w:i w:val="0"/>
          <w:iCs w:val="0"/>
        </w:rPr>
      </w:pPr>
      <w:r w:rsidRPr="00B847D8">
        <w:rPr>
          <w:i w:val="0"/>
          <w:iCs w:val="0"/>
        </w:rPr>
        <w:t>Fiscal year is January-December. All values USD Millions.</w:t>
      </w:r>
    </w:p>
    <w:p w14:paraId="45463D35" w14:textId="77777777" w:rsidR="00CE4942" w:rsidRPr="00EF6C47" w:rsidRDefault="00CE4942">
      <w:pPr>
        <w:pStyle w:val="BodyText"/>
      </w:pPr>
    </w:p>
    <w:p w14:paraId="32A6FEBC" w14:textId="77777777" w:rsidR="00CE4942" w:rsidRPr="00EF6C47" w:rsidRDefault="00CE4942">
      <w:pPr>
        <w:pStyle w:val="BodyText"/>
        <w:spacing w:before="10"/>
        <w:rPr>
          <w:sz w:val="11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640"/>
        <w:gridCol w:w="1620"/>
        <w:gridCol w:w="1640"/>
      </w:tblGrid>
      <w:tr w:rsidR="00EF6C47" w:rsidRPr="00EF6C47" w14:paraId="558AEFA5" w14:textId="77777777">
        <w:trPr>
          <w:trHeight w:val="700"/>
        </w:trPr>
        <w:tc>
          <w:tcPr>
            <w:tcW w:w="2300" w:type="dxa"/>
            <w:tcBorders>
              <w:top w:val="nil"/>
              <w:left w:val="nil"/>
            </w:tcBorders>
          </w:tcPr>
          <w:p w14:paraId="4B873C07" w14:textId="77777777" w:rsidR="003571EA" w:rsidRPr="00EF6C47" w:rsidRDefault="003571E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  <w:shd w:val="clear" w:color="auto" w:fill="154611"/>
          </w:tcPr>
          <w:p w14:paraId="1E16A832" w14:textId="0708F86B" w:rsidR="003571EA" w:rsidRPr="00EF6C47" w:rsidRDefault="003929A5">
            <w:pPr>
              <w:pStyle w:val="TableParagraph"/>
              <w:spacing w:before="120"/>
              <w:ind w:left="435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FY 2023</w:t>
            </w:r>
          </w:p>
        </w:tc>
        <w:tc>
          <w:tcPr>
            <w:tcW w:w="1620" w:type="dxa"/>
            <w:shd w:val="clear" w:color="auto" w:fill="154611"/>
          </w:tcPr>
          <w:p w14:paraId="663F3CDC" w14:textId="018FFECE" w:rsidR="003571EA" w:rsidRPr="00EF6C47" w:rsidRDefault="00B847D8">
            <w:pPr>
              <w:pStyle w:val="TableParagraph"/>
              <w:spacing w:before="120"/>
              <w:ind w:left="430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>FY 2022</w:t>
            </w:r>
          </w:p>
        </w:tc>
        <w:tc>
          <w:tcPr>
            <w:tcW w:w="1640" w:type="dxa"/>
            <w:shd w:val="clear" w:color="auto" w:fill="154611"/>
          </w:tcPr>
          <w:p w14:paraId="230EB4B1" w14:textId="0DA212BB" w:rsidR="003571EA" w:rsidRPr="00EF6C47" w:rsidRDefault="00B847D8" w:rsidP="00B847D8"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spacing w:val="-8"/>
                <w:sz w:val="20"/>
              </w:rPr>
              <w:t xml:space="preserve">    YoY Change</w:t>
            </w:r>
          </w:p>
        </w:tc>
      </w:tr>
      <w:tr w:rsidR="00EF6C47" w:rsidRPr="00EF6C47" w14:paraId="3E116ADA" w14:textId="77777777">
        <w:trPr>
          <w:trHeight w:val="439"/>
        </w:trPr>
        <w:tc>
          <w:tcPr>
            <w:tcW w:w="2300" w:type="dxa"/>
          </w:tcPr>
          <w:p w14:paraId="4E18637C" w14:textId="77777777" w:rsidR="003571EA" w:rsidRPr="00EF6C47" w:rsidRDefault="003571EA">
            <w:pPr>
              <w:pStyle w:val="TableParagraph"/>
              <w:ind w:left="108"/>
              <w:rPr>
                <w:sz w:val="20"/>
              </w:rPr>
            </w:pPr>
            <w:r w:rsidRPr="00EF6C47">
              <w:rPr>
                <w:spacing w:val="-2"/>
                <w:sz w:val="20"/>
              </w:rPr>
              <w:t>Revenue</w:t>
            </w:r>
          </w:p>
        </w:tc>
        <w:tc>
          <w:tcPr>
            <w:tcW w:w="1640" w:type="dxa"/>
          </w:tcPr>
          <w:p w14:paraId="18AD5E05" w14:textId="1EBBA643" w:rsidR="003571EA" w:rsidRPr="00EF6C47" w:rsidRDefault="00B847D8">
            <w:pPr>
              <w:pStyle w:val="TableParagraph"/>
              <w:ind w:right="89"/>
              <w:jc w:val="right"/>
              <w:rPr>
                <w:sz w:val="20"/>
              </w:rPr>
            </w:pPr>
            <w:r w:rsidRPr="00B847D8">
              <w:rPr>
                <w:sz w:val="20"/>
              </w:rPr>
              <w:t>96,773</w:t>
            </w:r>
          </w:p>
        </w:tc>
        <w:tc>
          <w:tcPr>
            <w:tcW w:w="1620" w:type="dxa"/>
          </w:tcPr>
          <w:p w14:paraId="4DFCB4B7" w14:textId="5640C7A1" w:rsidR="003571EA" w:rsidRPr="00EF6C47" w:rsidRDefault="00DE7F9F">
            <w:pPr>
              <w:pStyle w:val="TableParagraph"/>
              <w:ind w:right="74"/>
              <w:jc w:val="right"/>
              <w:rPr>
                <w:sz w:val="20"/>
              </w:rPr>
            </w:pPr>
            <w:r w:rsidRPr="00DE7F9F">
              <w:rPr>
                <w:sz w:val="20"/>
              </w:rPr>
              <w:t>81,462</w:t>
            </w:r>
          </w:p>
        </w:tc>
        <w:tc>
          <w:tcPr>
            <w:tcW w:w="1640" w:type="dxa"/>
          </w:tcPr>
          <w:p w14:paraId="72ADB495" w14:textId="3ADF1678" w:rsidR="003571EA" w:rsidRPr="00EF6C47" w:rsidRDefault="00DE7F9F">
            <w:pPr>
              <w:pStyle w:val="TableParagraph"/>
              <w:ind w:right="79"/>
              <w:jc w:val="right"/>
              <w:rPr>
                <w:sz w:val="20"/>
              </w:rPr>
            </w:pPr>
            <w:r w:rsidRPr="00DE7F9F">
              <w:rPr>
                <w:sz w:val="20"/>
              </w:rPr>
              <w:t>18.80%</w:t>
            </w:r>
          </w:p>
        </w:tc>
      </w:tr>
      <w:tr w:rsidR="00EF6C47" w:rsidRPr="00EF6C47" w14:paraId="1011841D" w14:textId="77777777">
        <w:trPr>
          <w:trHeight w:val="440"/>
        </w:trPr>
        <w:tc>
          <w:tcPr>
            <w:tcW w:w="2300" w:type="dxa"/>
          </w:tcPr>
          <w:p w14:paraId="3D3D0516" w14:textId="726BE6F4" w:rsidR="003571EA" w:rsidRPr="00EF6C47" w:rsidRDefault="00DE7F9F">
            <w:pPr>
              <w:pStyle w:val="TableParagraph"/>
              <w:spacing w:before="110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COGS</w:t>
            </w:r>
          </w:p>
        </w:tc>
        <w:tc>
          <w:tcPr>
            <w:tcW w:w="1640" w:type="dxa"/>
          </w:tcPr>
          <w:p w14:paraId="68F8F94D" w14:textId="49A14EFC" w:rsidR="003571EA" w:rsidRPr="00EF6C47" w:rsidRDefault="00DE7F9F">
            <w:pPr>
              <w:pStyle w:val="TableParagraph"/>
              <w:spacing w:before="110"/>
              <w:ind w:right="89"/>
              <w:jc w:val="right"/>
              <w:rPr>
                <w:sz w:val="20"/>
              </w:rPr>
            </w:pPr>
            <w:r w:rsidRPr="00DE7F9F">
              <w:rPr>
                <w:sz w:val="20"/>
              </w:rPr>
              <w:t>79,113</w:t>
            </w:r>
          </w:p>
        </w:tc>
        <w:tc>
          <w:tcPr>
            <w:tcW w:w="1620" w:type="dxa"/>
          </w:tcPr>
          <w:p w14:paraId="3280F6C9" w14:textId="614E5113" w:rsidR="003571EA" w:rsidRPr="00EF6C47" w:rsidRDefault="00DE7F9F">
            <w:pPr>
              <w:pStyle w:val="TableParagraph"/>
              <w:spacing w:before="110"/>
              <w:ind w:right="74"/>
              <w:jc w:val="right"/>
              <w:rPr>
                <w:sz w:val="20"/>
              </w:rPr>
            </w:pPr>
            <w:r w:rsidRPr="00DE7F9F">
              <w:rPr>
                <w:sz w:val="20"/>
              </w:rPr>
              <w:t>60,609</w:t>
            </w:r>
          </w:p>
        </w:tc>
        <w:tc>
          <w:tcPr>
            <w:tcW w:w="1640" w:type="dxa"/>
          </w:tcPr>
          <w:p w14:paraId="18884182" w14:textId="045D9A89" w:rsidR="003571EA" w:rsidRPr="00EF6C47" w:rsidRDefault="00DE7F9F">
            <w:pPr>
              <w:pStyle w:val="TableParagraph"/>
              <w:spacing w:before="110"/>
              <w:ind w:right="79"/>
              <w:jc w:val="right"/>
              <w:rPr>
                <w:sz w:val="20"/>
              </w:rPr>
            </w:pPr>
            <w:r w:rsidRPr="00DE7F9F">
              <w:rPr>
                <w:sz w:val="20"/>
              </w:rPr>
              <w:t>30.53%</w:t>
            </w:r>
          </w:p>
        </w:tc>
      </w:tr>
      <w:tr w:rsidR="00EF6C47" w:rsidRPr="00EF6C47" w14:paraId="0977A853" w14:textId="77777777">
        <w:trPr>
          <w:trHeight w:val="439"/>
        </w:trPr>
        <w:tc>
          <w:tcPr>
            <w:tcW w:w="2300" w:type="dxa"/>
          </w:tcPr>
          <w:p w14:paraId="0B05F826" w14:textId="0D757946" w:rsidR="003571EA" w:rsidRPr="00EF6C47" w:rsidRDefault="00DE7F9F">
            <w:pPr>
              <w:pStyle w:val="TableParagraph"/>
              <w:spacing w:before="115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SG&amp;A</w:t>
            </w:r>
          </w:p>
        </w:tc>
        <w:tc>
          <w:tcPr>
            <w:tcW w:w="1640" w:type="dxa"/>
          </w:tcPr>
          <w:p w14:paraId="7F0D7256" w14:textId="370CA835" w:rsidR="003571EA" w:rsidRPr="00EF6C47" w:rsidRDefault="00DE7F9F">
            <w:pPr>
              <w:pStyle w:val="TableParagraph"/>
              <w:spacing w:before="115"/>
              <w:ind w:right="89"/>
              <w:jc w:val="right"/>
              <w:rPr>
                <w:sz w:val="20"/>
              </w:rPr>
            </w:pPr>
            <w:r w:rsidRPr="00DE7F9F">
              <w:rPr>
                <w:sz w:val="20"/>
              </w:rPr>
              <w:t>8,769</w:t>
            </w:r>
          </w:p>
        </w:tc>
        <w:tc>
          <w:tcPr>
            <w:tcW w:w="1620" w:type="dxa"/>
          </w:tcPr>
          <w:p w14:paraId="41E857B6" w14:textId="6EC3ED73" w:rsidR="003571EA" w:rsidRPr="00EF6C47" w:rsidRDefault="00DE7F9F">
            <w:pPr>
              <w:pStyle w:val="TableParagraph"/>
              <w:spacing w:before="115"/>
              <w:ind w:right="74"/>
              <w:jc w:val="right"/>
              <w:rPr>
                <w:sz w:val="20"/>
              </w:rPr>
            </w:pPr>
            <w:r w:rsidRPr="00DE7F9F">
              <w:rPr>
                <w:sz w:val="20"/>
              </w:rPr>
              <w:t>7,021</w:t>
            </w:r>
          </w:p>
        </w:tc>
        <w:tc>
          <w:tcPr>
            <w:tcW w:w="1640" w:type="dxa"/>
          </w:tcPr>
          <w:p w14:paraId="0979AE5F" w14:textId="2A0F9F2F" w:rsidR="003571EA" w:rsidRPr="00EF6C47" w:rsidRDefault="00DE7F9F">
            <w:pPr>
              <w:pStyle w:val="TableParagraph"/>
              <w:spacing w:before="115"/>
              <w:ind w:right="79"/>
              <w:jc w:val="right"/>
              <w:rPr>
                <w:sz w:val="20"/>
              </w:rPr>
            </w:pPr>
            <w:r w:rsidRPr="00DE7F9F">
              <w:rPr>
                <w:sz w:val="20"/>
              </w:rPr>
              <w:t>24.90%</w:t>
            </w:r>
          </w:p>
        </w:tc>
      </w:tr>
      <w:tr w:rsidR="00EF6C47" w:rsidRPr="00EF6C47" w14:paraId="36CD1F4B" w14:textId="77777777">
        <w:trPr>
          <w:trHeight w:val="459"/>
        </w:trPr>
        <w:tc>
          <w:tcPr>
            <w:tcW w:w="2300" w:type="dxa"/>
          </w:tcPr>
          <w:p w14:paraId="4E812DBA" w14:textId="77777777" w:rsidR="003571EA" w:rsidRPr="00EF6C47" w:rsidRDefault="003571EA">
            <w:pPr>
              <w:pStyle w:val="TableParagraph"/>
              <w:spacing w:before="120"/>
              <w:ind w:left="108"/>
              <w:rPr>
                <w:sz w:val="20"/>
              </w:rPr>
            </w:pPr>
            <w:r w:rsidRPr="00EF6C47">
              <w:rPr>
                <w:spacing w:val="-2"/>
                <w:sz w:val="20"/>
              </w:rPr>
              <w:t>EBITDA</w:t>
            </w:r>
          </w:p>
        </w:tc>
        <w:tc>
          <w:tcPr>
            <w:tcW w:w="1640" w:type="dxa"/>
          </w:tcPr>
          <w:p w14:paraId="4CC40D8A" w14:textId="4B444199" w:rsidR="003571EA" w:rsidRPr="00EF6C47" w:rsidRDefault="00B847D8">
            <w:pPr>
              <w:pStyle w:val="TableParagraph"/>
              <w:spacing w:before="120"/>
              <w:ind w:right="89"/>
              <w:jc w:val="right"/>
              <w:rPr>
                <w:sz w:val="20"/>
              </w:rPr>
            </w:pPr>
            <w:r w:rsidRPr="00B847D8">
              <w:rPr>
                <w:sz w:val="20"/>
              </w:rPr>
              <w:t>13,558</w:t>
            </w:r>
          </w:p>
        </w:tc>
        <w:tc>
          <w:tcPr>
            <w:tcW w:w="1620" w:type="dxa"/>
          </w:tcPr>
          <w:p w14:paraId="1848403A" w14:textId="174177A9" w:rsidR="003571EA" w:rsidRPr="00EF6C47" w:rsidRDefault="00B847D8">
            <w:pPr>
              <w:pStyle w:val="TableParagraph"/>
              <w:spacing w:before="120"/>
              <w:ind w:right="74"/>
              <w:jc w:val="right"/>
              <w:rPr>
                <w:sz w:val="20"/>
              </w:rPr>
            </w:pPr>
            <w:r w:rsidRPr="00B847D8">
              <w:rPr>
                <w:sz w:val="20"/>
              </w:rPr>
              <w:t>17,375</w:t>
            </w:r>
          </w:p>
        </w:tc>
        <w:tc>
          <w:tcPr>
            <w:tcW w:w="1640" w:type="dxa"/>
          </w:tcPr>
          <w:p w14:paraId="26D4A36D" w14:textId="5A338E11" w:rsidR="003571EA" w:rsidRPr="00EF6C47" w:rsidRDefault="00F53159">
            <w:pPr>
              <w:pStyle w:val="TableParagraph"/>
              <w:spacing w:before="120"/>
              <w:ind w:right="79"/>
              <w:jc w:val="right"/>
              <w:rPr>
                <w:sz w:val="20"/>
              </w:rPr>
            </w:pPr>
            <w:r w:rsidRPr="00F53159">
              <w:rPr>
                <w:color w:val="FF0000"/>
                <w:sz w:val="20"/>
              </w:rPr>
              <w:t>-21.97%</w:t>
            </w:r>
          </w:p>
        </w:tc>
      </w:tr>
      <w:tr w:rsidR="00EF6C47" w:rsidRPr="00EF6C47" w14:paraId="23CD2C7C" w14:textId="77777777">
        <w:trPr>
          <w:trHeight w:val="440"/>
        </w:trPr>
        <w:tc>
          <w:tcPr>
            <w:tcW w:w="2300" w:type="dxa"/>
          </w:tcPr>
          <w:p w14:paraId="76365A75" w14:textId="77777777" w:rsidR="003571EA" w:rsidRPr="00EF6C47" w:rsidRDefault="003571EA">
            <w:pPr>
              <w:pStyle w:val="TableParagraph"/>
              <w:ind w:left="108"/>
              <w:rPr>
                <w:sz w:val="20"/>
              </w:rPr>
            </w:pPr>
            <w:r w:rsidRPr="00EF6C47">
              <w:rPr>
                <w:spacing w:val="-6"/>
                <w:sz w:val="20"/>
              </w:rPr>
              <w:t>EBITDA</w:t>
            </w:r>
            <w:r w:rsidRPr="00EF6C47">
              <w:rPr>
                <w:spacing w:val="-2"/>
                <w:sz w:val="20"/>
              </w:rPr>
              <w:t xml:space="preserve"> </w:t>
            </w:r>
            <w:r w:rsidRPr="00EF6C47">
              <w:rPr>
                <w:spacing w:val="-6"/>
                <w:sz w:val="20"/>
              </w:rPr>
              <w:t>Margin</w:t>
            </w:r>
            <w:r w:rsidRPr="00EF6C47">
              <w:rPr>
                <w:spacing w:val="-2"/>
                <w:sz w:val="20"/>
              </w:rPr>
              <w:t xml:space="preserve"> </w:t>
            </w:r>
            <w:r w:rsidRPr="00EF6C47">
              <w:rPr>
                <w:spacing w:val="-6"/>
                <w:sz w:val="20"/>
              </w:rPr>
              <w:t>(%)</w:t>
            </w:r>
          </w:p>
        </w:tc>
        <w:tc>
          <w:tcPr>
            <w:tcW w:w="1640" w:type="dxa"/>
          </w:tcPr>
          <w:p w14:paraId="1E392F05" w14:textId="7292ED4F" w:rsidR="003571EA" w:rsidRPr="00EF6C47" w:rsidRDefault="00F53159">
            <w:pPr>
              <w:pStyle w:val="TableParagraph"/>
              <w:ind w:right="89"/>
              <w:jc w:val="right"/>
              <w:rPr>
                <w:sz w:val="20"/>
              </w:rPr>
            </w:pPr>
            <w:r w:rsidRPr="00F53159">
              <w:rPr>
                <w:sz w:val="20"/>
              </w:rPr>
              <w:t>14.01%</w:t>
            </w:r>
          </w:p>
        </w:tc>
        <w:tc>
          <w:tcPr>
            <w:tcW w:w="1620" w:type="dxa"/>
          </w:tcPr>
          <w:p w14:paraId="12CD97AE" w14:textId="165AADD5" w:rsidR="003571EA" w:rsidRPr="00EF6C47" w:rsidRDefault="0055604E">
            <w:pPr>
              <w:pStyle w:val="TableParagraph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21.32%</w:t>
            </w:r>
          </w:p>
        </w:tc>
        <w:tc>
          <w:tcPr>
            <w:tcW w:w="1640" w:type="dxa"/>
          </w:tcPr>
          <w:p w14:paraId="74409EE9" w14:textId="3B01C787" w:rsidR="003571EA" w:rsidRPr="0055604E" w:rsidRDefault="0055604E">
            <w:pPr>
              <w:pStyle w:val="TableParagraph"/>
              <w:ind w:right="79"/>
              <w:jc w:val="right"/>
              <w:rPr>
                <w:color w:val="FF0000"/>
                <w:sz w:val="20"/>
              </w:rPr>
            </w:pPr>
            <w:r w:rsidRPr="0055604E">
              <w:rPr>
                <w:color w:val="FF0000"/>
                <w:sz w:val="20"/>
              </w:rPr>
              <w:t>-7.31%</w:t>
            </w:r>
          </w:p>
        </w:tc>
      </w:tr>
    </w:tbl>
    <w:p w14:paraId="11304892" w14:textId="5376CFE1" w:rsidR="00CE4942" w:rsidRPr="00EF6C47" w:rsidRDefault="00FF0044">
      <w:pPr>
        <w:spacing w:before="8"/>
        <w:ind w:left="133"/>
        <w:rPr>
          <w:sz w:val="18"/>
        </w:rPr>
      </w:pPr>
      <w:r w:rsidRPr="00EF6C47">
        <w:rPr>
          <w:b/>
          <w:w w:val="90"/>
          <w:sz w:val="18"/>
        </w:rPr>
        <w:t>Source:</w:t>
      </w:r>
      <w:r w:rsidRPr="00EF6C47">
        <w:rPr>
          <w:b/>
          <w:spacing w:val="8"/>
          <w:sz w:val="18"/>
        </w:rPr>
        <w:t xml:space="preserve"> </w:t>
      </w:r>
      <w:r w:rsidR="00B847D8">
        <w:rPr>
          <w:spacing w:val="-5"/>
          <w:sz w:val="18"/>
        </w:rPr>
        <w:t>wsj.com</w:t>
      </w:r>
    </w:p>
    <w:p w14:paraId="045CD35F" w14:textId="77777777" w:rsidR="00CE4942" w:rsidRPr="00EF6C47" w:rsidRDefault="00FF0044">
      <w:pPr>
        <w:pStyle w:val="BodyText"/>
        <w:spacing w:before="1"/>
        <w:rPr>
          <w:i w:val="0"/>
          <w:sz w:val="22"/>
        </w:rPr>
      </w:pPr>
      <w:r w:rsidRPr="00EF6C47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8DEE46B" wp14:editId="49EDD8A7">
                <wp:simplePos x="0" y="0"/>
                <wp:positionH relativeFrom="page">
                  <wp:posOffset>596900</wp:posOffset>
                </wp:positionH>
                <wp:positionV relativeFrom="paragraph">
                  <wp:posOffset>176530</wp:posOffset>
                </wp:positionV>
                <wp:extent cx="6578600" cy="1270"/>
                <wp:effectExtent l="0" t="0" r="12700" b="1143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940 940"/>
                            <a:gd name="T1" fmla="*/ T0 w 10360"/>
                            <a:gd name="T2" fmla="+- 0 11300 94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98709" id="docshape3" o:spid="_x0000_s1026" style="position:absolute;margin-left:47pt;margin-top:13.9pt;width:51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78259E2D" w14:textId="77777777" w:rsidR="00CE4942" w:rsidRPr="00EF6C47" w:rsidRDefault="00FF0044">
      <w:pPr>
        <w:pStyle w:val="Heading1"/>
        <w:spacing w:before="141"/>
      </w:pPr>
      <w:r w:rsidRPr="00EF6C47">
        <w:rPr>
          <w:w w:val="90"/>
        </w:rPr>
        <w:t>Recent</w:t>
      </w:r>
      <w:r w:rsidRPr="00EF6C47">
        <w:rPr>
          <w:spacing w:val="20"/>
        </w:rPr>
        <w:t xml:space="preserve"> </w:t>
      </w:r>
      <w:r w:rsidRPr="00EF6C47">
        <w:rPr>
          <w:spacing w:val="-4"/>
        </w:rPr>
        <w:t>News</w:t>
      </w:r>
    </w:p>
    <w:p w14:paraId="56322D2A" w14:textId="27445830" w:rsidR="00CE4942" w:rsidRPr="00B262FE" w:rsidRDefault="003929A5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3"/>
        <w:ind w:hanging="361"/>
        <w:rPr>
          <w:szCs w:val="24"/>
        </w:rPr>
      </w:pPr>
      <w:r w:rsidRPr="00B262FE">
        <w:rPr>
          <w:szCs w:val="24"/>
        </w:rPr>
        <w:t>Announces plans to launch a fully autonomous robotaxi service by 2027.</w:t>
      </w:r>
    </w:p>
    <w:p w14:paraId="1E590536" w14:textId="77777777" w:rsidR="003929A5" w:rsidRPr="00B262FE" w:rsidRDefault="003929A5" w:rsidP="003929A5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3"/>
        <w:ind w:hanging="361"/>
        <w:rPr>
          <w:szCs w:val="24"/>
          <w:lang w:val="en-IN"/>
        </w:rPr>
      </w:pPr>
      <w:r w:rsidRPr="003929A5">
        <w:rPr>
          <w:szCs w:val="24"/>
          <w:lang w:val="en-IN"/>
        </w:rPr>
        <w:t>Recalls over 125,000 vehicles due to a problem with seat belt reminders.</w:t>
      </w:r>
    </w:p>
    <w:p w14:paraId="6F09F529" w14:textId="3F19B8C7" w:rsidR="003929A5" w:rsidRPr="00B262FE" w:rsidRDefault="00B847D8" w:rsidP="003929A5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3"/>
        <w:ind w:hanging="361"/>
        <w:rPr>
          <w:szCs w:val="24"/>
          <w:lang w:val="en-IN"/>
        </w:rPr>
      </w:pPr>
      <w:r w:rsidRPr="00B262FE">
        <w:rPr>
          <w:szCs w:val="24"/>
        </w:rPr>
        <w:t>Tesla shareholders overwhelmingly approve a controversial $56 billion compensation package for Elon Musk.</w:t>
      </w:r>
    </w:p>
    <w:p w14:paraId="1809A9C0" w14:textId="1F66930A" w:rsidR="00CE4942" w:rsidRPr="00177B60" w:rsidRDefault="00B847D8" w:rsidP="00177B60">
      <w:pPr>
        <w:pStyle w:val="ListParagraph"/>
        <w:numPr>
          <w:ilvl w:val="0"/>
          <w:numId w:val="1"/>
        </w:numPr>
        <w:tabs>
          <w:tab w:val="left" w:pos="852"/>
          <w:tab w:val="left" w:pos="854"/>
        </w:tabs>
        <w:spacing w:before="63"/>
        <w:ind w:hanging="361"/>
        <w:rPr>
          <w:szCs w:val="24"/>
          <w:lang w:val="en-IN"/>
        </w:rPr>
      </w:pPr>
      <w:r w:rsidRPr="00B262FE">
        <w:rPr>
          <w:szCs w:val="24"/>
        </w:rPr>
        <w:t>Expands investments in solar and battery storage projects to support the transition to renewable energy.</w:t>
      </w:r>
    </w:p>
    <w:p w14:paraId="45C1F574" w14:textId="77777777" w:rsidR="00CE4942" w:rsidRPr="00EF6C47" w:rsidRDefault="00FF0044">
      <w:pPr>
        <w:pStyle w:val="BodyText"/>
        <w:spacing w:before="6"/>
        <w:rPr>
          <w:i w:val="0"/>
          <w:sz w:val="16"/>
        </w:rPr>
      </w:pPr>
      <w:r w:rsidRPr="00EF6C47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9D5B34" wp14:editId="63C0C03E">
                <wp:simplePos x="0" y="0"/>
                <wp:positionH relativeFrom="page">
                  <wp:posOffset>596900</wp:posOffset>
                </wp:positionH>
                <wp:positionV relativeFrom="paragraph">
                  <wp:posOffset>135890</wp:posOffset>
                </wp:positionV>
                <wp:extent cx="6578600" cy="1270"/>
                <wp:effectExtent l="0" t="0" r="12700" b="1143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940 940"/>
                            <a:gd name="T1" fmla="*/ T0 w 10360"/>
                            <a:gd name="T2" fmla="+- 0 11300 94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E4256" id="docshape4" o:spid="_x0000_s1026" style="position:absolute;margin-left:47pt;margin-top:10.7pt;width:51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3CF240A7" w14:textId="77777777" w:rsidR="00CE4942" w:rsidRPr="00EF6C47" w:rsidRDefault="00FF0044">
      <w:pPr>
        <w:pStyle w:val="Heading1"/>
        <w:spacing w:before="136"/>
      </w:pPr>
      <w:r w:rsidRPr="00EF6C47">
        <w:rPr>
          <w:w w:val="90"/>
        </w:rPr>
        <w:t>Key</w:t>
      </w:r>
      <w:r w:rsidRPr="00EF6C47">
        <w:rPr>
          <w:spacing w:val="-3"/>
          <w:w w:val="90"/>
        </w:rPr>
        <w:t xml:space="preserve"> </w:t>
      </w:r>
      <w:r w:rsidRPr="00EF6C47">
        <w:rPr>
          <w:spacing w:val="-2"/>
          <w:w w:val="95"/>
        </w:rPr>
        <w:t>people</w:t>
      </w:r>
    </w:p>
    <w:p w14:paraId="34A71485" w14:textId="77777777" w:rsidR="00CE4942" w:rsidRPr="00EF6C47" w:rsidRDefault="00CE4942">
      <w:pPr>
        <w:sectPr w:rsidR="00CE4942" w:rsidRPr="00EF6C47">
          <w:type w:val="continuous"/>
          <w:pgSz w:w="12240" w:h="15840"/>
          <w:pgMar w:top="1180" w:right="740" w:bottom="280" w:left="74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0"/>
        <w:gridCol w:w="2320"/>
      </w:tblGrid>
      <w:tr w:rsidR="00EF6C47" w:rsidRPr="00EF6C47" w14:paraId="424A4DB2" w14:textId="77777777">
        <w:trPr>
          <w:trHeight w:val="440"/>
        </w:trPr>
        <w:tc>
          <w:tcPr>
            <w:tcW w:w="2460" w:type="dxa"/>
            <w:shd w:val="clear" w:color="auto" w:fill="154611"/>
          </w:tcPr>
          <w:p w14:paraId="08CB0198" w14:textId="77777777" w:rsidR="00CE4942" w:rsidRPr="00EF6C47" w:rsidRDefault="00FF0044">
            <w:pPr>
              <w:pStyle w:val="TableParagraph"/>
              <w:spacing w:before="115"/>
              <w:ind w:left="108"/>
              <w:rPr>
                <w:b/>
                <w:sz w:val="20"/>
              </w:rPr>
            </w:pPr>
            <w:r w:rsidRPr="00EF6C47">
              <w:rPr>
                <w:b/>
                <w:spacing w:val="-4"/>
                <w:sz w:val="20"/>
              </w:rPr>
              <w:lastRenderedPageBreak/>
              <w:t>Role</w:t>
            </w:r>
          </w:p>
        </w:tc>
        <w:tc>
          <w:tcPr>
            <w:tcW w:w="2320" w:type="dxa"/>
            <w:shd w:val="clear" w:color="auto" w:fill="154611"/>
          </w:tcPr>
          <w:p w14:paraId="6F08DE6F" w14:textId="77777777" w:rsidR="00CE4942" w:rsidRPr="00EF6C47" w:rsidRDefault="00FF0044">
            <w:pPr>
              <w:pStyle w:val="TableParagraph"/>
              <w:spacing w:before="115"/>
              <w:ind w:left="108"/>
              <w:rPr>
                <w:b/>
                <w:sz w:val="20"/>
              </w:rPr>
            </w:pPr>
            <w:r w:rsidRPr="00EF6C47">
              <w:rPr>
                <w:b/>
                <w:spacing w:val="-4"/>
                <w:sz w:val="20"/>
              </w:rPr>
              <w:t>Name</w:t>
            </w:r>
          </w:p>
        </w:tc>
      </w:tr>
      <w:tr w:rsidR="00EF6C47" w:rsidRPr="00EF6C47" w14:paraId="2920BC3B" w14:textId="77777777">
        <w:trPr>
          <w:trHeight w:val="459"/>
        </w:trPr>
        <w:tc>
          <w:tcPr>
            <w:tcW w:w="2460" w:type="dxa"/>
          </w:tcPr>
          <w:p w14:paraId="37938BCB" w14:textId="30A66ED3" w:rsidR="00CE4942" w:rsidRPr="00EF6C47" w:rsidRDefault="00EF6C47">
            <w:pPr>
              <w:pStyle w:val="TableParagraph"/>
              <w:spacing w:before="120"/>
              <w:ind w:left="108"/>
              <w:rPr>
                <w:szCs w:val="24"/>
              </w:rPr>
            </w:pPr>
            <w:r w:rsidRPr="00EF6C47">
              <w:rPr>
                <w:spacing w:val="-4"/>
                <w:szCs w:val="24"/>
              </w:rPr>
              <w:t>CEO</w:t>
            </w:r>
          </w:p>
        </w:tc>
        <w:tc>
          <w:tcPr>
            <w:tcW w:w="2320" w:type="dxa"/>
          </w:tcPr>
          <w:p w14:paraId="3266B454" w14:textId="2E182B04" w:rsidR="00CE4942" w:rsidRPr="00EF6C47" w:rsidRDefault="00EF6C47">
            <w:pPr>
              <w:pStyle w:val="TableParagraph"/>
              <w:spacing w:before="120"/>
              <w:ind w:left="108"/>
              <w:rPr>
                <w:sz w:val="20"/>
              </w:rPr>
            </w:pPr>
            <w:r w:rsidRPr="00EF6C47">
              <w:rPr>
                <w:spacing w:val="-4"/>
                <w:sz w:val="20"/>
              </w:rPr>
              <w:t>E</w:t>
            </w:r>
            <w:r w:rsidR="005B36D0">
              <w:rPr>
                <w:spacing w:val="-4"/>
                <w:sz w:val="20"/>
              </w:rPr>
              <w:t>lon Musk</w:t>
            </w:r>
          </w:p>
        </w:tc>
      </w:tr>
      <w:tr w:rsidR="00EF6C47" w:rsidRPr="00EF6C47" w14:paraId="6EBC9816" w14:textId="77777777">
        <w:trPr>
          <w:trHeight w:val="440"/>
        </w:trPr>
        <w:tc>
          <w:tcPr>
            <w:tcW w:w="2460" w:type="dxa"/>
          </w:tcPr>
          <w:p w14:paraId="67E1E25F" w14:textId="4A387D82" w:rsidR="00CE4942" w:rsidRPr="00EF6C47" w:rsidRDefault="00EF6C47" w:rsidP="00EF6C47">
            <w:pPr>
              <w:pStyle w:val="TableParagraph"/>
              <w:rPr>
                <w:szCs w:val="24"/>
              </w:rPr>
            </w:pPr>
            <w:r w:rsidRPr="00EF6C47">
              <w:rPr>
                <w:spacing w:val="-4"/>
                <w:sz w:val="20"/>
              </w:rPr>
              <w:t xml:space="preserve">  </w:t>
            </w:r>
            <w:r>
              <w:rPr>
                <w:spacing w:val="-4"/>
                <w:szCs w:val="24"/>
              </w:rPr>
              <w:t>CFO</w:t>
            </w:r>
          </w:p>
        </w:tc>
        <w:tc>
          <w:tcPr>
            <w:tcW w:w="2320" w:type="dxa"/>
          </w:tcPr>
          <w:p w14:paraId="5FB64687" w14:textId="02528836" w:rsidR="00CE4942" w:rsidRPr="00EF6C47" w:rsidRDefault="005B36D0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Vaibhav Taneja</w:t>
            </w:r>
          </w:p>
        </w:tc>
      </w:tr>
      <w:tr w:rsidR="00EF6C47" w:rsidRPr="00EF6C47" w14:paraId="63C1E344" w14:textId="77777777">
        <w:trPr>
          <w:trHeight w:val="439"/>
        </w:trPr>
        <w:tc>
          <w:tcPr>
            <w:tcW w:w="2460" w:type="dxa"/>
          </w:tcPr>
          <w:p w14:paraId="2D35A16D" w14:textId="77777777" w:rsidR="00DA09EC" w:rsidRDefault="00DA09EC" w:rsidP="00DA09EC">
            <w:pPr>
              <w:pStyle w:val="TableParagraph"/>
              <w:spacing w:before="0"/>
              <w:rPr>
                <w:spacing w:val="-4"/>
              </w:rPr>
            </w:pPr>
            <w:r>
              <w:rPr>
                <w:spacing w:val="-4"/>
              </w:rPr>
              <w:t xml:space="preserve">  </w:t>
            </w:r>
            <w:r w:rsidR="005B36D0">
              <w:rPr>
                <w:spacing w:val="-4"/>
              </w:rPr>
              <w:t>Senior Vice President,</w:t>
            </w:r>
          </w:p>
          <w:p w14:paraId="5423652C" w14:textId="7E906308" w:rsidR="00CE4942" w:rsidRPr="005B36D0" w:rsidRDefault="00DA09EC" w:rsidP="00DA09EC">
            <w:pPr>
              <w:pStyle w:val="TableParagraph"/>
              <w:spacing w:before="0"/>
            </w:pPr>
            <w:r>
              <w:rPr>
                <w:spacing w:val="-4"/>
              </w:rPr>
              <w:t xml:space="preserve">  </w:t>
            </w:r>
            <w:r w:rsidR="005B36D0">
              <w:rPr>
                <w:spacing w:val="-4"/>
              </w:rPr>
              <w:t>Automotive</w:t>
            </w:r>
          </w:p>
        </w:tc>
        <w:tc>
          <w:tcPr>
            <w:tcW w:w="2320" w:type="dxa"/>
          </w:tcPr>
          <w:p w14:paraId="6CED3973" w14:textId="560B3CAD" w:rsidR="00CE4942" w:rsidRPr="005B36D0" w:rsidRDefault="005B36D0">
            <w:pPr>
              <w:pStyle w:val="TableParagraph"/>
              <w:spacing w:before="110"/>
              <w:ind w:left="108"/>
            </w:pPr>
            <w:r>
              <w:t>Tom Zhu</w:t>
            </w:r>
          </w:p>
        </w:tc>
      </w:tr>
    </w:tbl>
    <w:p w14:paraId="20389686" w14:textId="7F953E99" w:rsidR="00CE4942" w:rsidRPr="00EF6C47" w:rsidRDefault="00FF0044">
      <w:pPr>
        <w:spacing w:before="32"/>
        <w:ind w:left="133"/>
        <w:rPr>
          <w:sz w:val="18"/>
        </w:rPr>
      </w:pPr>
      <w:r w:rsidRPr="00EF6C47">
        <w:rPr>
          <w:b/>
          <w:w w:val="90"/>
          <w:sz w:val="18"/>
        </w:rPr>
        <w:t>Source:</w:t>
      </w:r>
      <w:r w:rsidRPr="00EF6C47">
        <w:rPr>
          <w:b/>
          <w:spacing w:val="8"/>
          <w:sz w:val="18"/>
        </w:rPr>
        <w:t xml:space="preserve"> </w:t>
      </w:r>
      <w:r w:rsidR="00B847D8">
        <w:rPr>
          <w:spacing w:val="-5"/>
          <w:sz w:val="18"/>
        </w:rPr>
        <w:t>ir.tesla.com</w:t>
      </w:r>
    </w:p>
    <w:p w14:paraId="35F35EF5" w14:textId="77777777" w:rsidR="00CE4942" w:rsidRPr="00EF6C47" w:rsidRDefault="00FF0044">
      <w:pPr>
        <w:pStyle w:val="BodyText"/>
        <w:spacing w:before="2"/>
        <w:rPr>
          <w:i w:val="0"/>
          <w:sz w:val="18"/>
        </w:rPr>
      </w:pPr>
      <w:r w:rsidRPr="00EF6C47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9BE901" wp14:editId="1C46CD71">
                <wp:simplePos x="0" y="0"/>
                <wp:positionH relativeFrom="page">
                  <wp:posOffset>596900</wp:posOffset>
                </wp:positionH>
                <wp:positionV relativeFrom="paragraph">
                  <wp:posOffset>147955</wp:posOffset>
                </wp:positionV>
                <wp:extent cx="6578600" cy="1270"/>
                <wp:effectExtent l="0" t="0" r="12700" b="1143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940 940"/>
                            <a:gd name="T1" fmla="*/ T0 w 10360"/>
                            <a:gd name="T2" fmla="+- 0 11300 94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D6C7C" id="docshape5" o:spid="_x0000_s1026" style="position:absolute;margin-left:47pt;margin-top:11.65pt;width:51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01851418" w14:textId="32190445" w:rsidR="00CE4942" w:rsidRPr="00EF6C47" w:rsidRDefault="00FF0044" w:rsidP="00177B60">
      <w:pPr>
        <w:pStyle w:val="BodyText"/>
        <w:spacing w:line="288" w:lineRule="auto"/>
        <w:ind w:left="133" w:right="241"/>
      </w:pPr>
      <w:r w:rsidRPr="00EF6C47">
        <w:rPr>
          <w:b/>
          <w:i w:val="0"/>
          <w:spacing w:val="-2"/>
          <w:sz w:val="28"/>
        </w:rPr>
        <w:t>Key</w:t>
      </w:r>
      <w:r w:rsidRPr="00EF6C47">
        <w:rPr>
          <w:b/>
          <w:i w:val="0"/>
          <w:spacing w:val="-16"/>
          <w:sz w:val="28"/>
        </w:rPr>
        <w:t xml:space="preserve"> </w:t>
      </w:r>
      <w:r w:rsidRPr="00EF6C47">
        <w:rPr>
          <w:b/>
          <w:i w:val="0"/>
          <w:spacing w:val="-2"/>
          <w:sz w:val="28"/>
        </w:rPr>
        <w:t>products</w:t>
      </w:r>
    </w:p>
    <w:p w14:paraId="69608D7F" w14:textId="77777777" w:rsidR="00CE4942" w:rsidRPr="00EF6C47" w:rsidRDefault="00CE4942">
      <w:pPr>
        <w:pStyle w:val="BodyText"/>
        <w:spacing w:before="2"/>
        <w:rPr>
          <w:sz w:val="12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400"/>
        <w:gridCol w:w="7560"/>
      </w:tblGrid>
      <w:tr w:rsidR="00EF6C47" w:rsidRPr="00EF6C47" w14:paraId="4AE52581" w14:textId="77777777">
        <w:trPr>
          <w:trHeight w:val="439"/>
        </w:trPr>
        <w:tc>
          <w:tcPr>
            <w:tcW w:w="1540" w:type="dxa"/>
            <w:shd w:val="clear" w:color="auto" w:fill="154611"/>
          </w:tcPr>
          <w:p w14:paraId="3821247E" w14:textId="77777777" w:rsidR="00CE4942" w:rsidRPr="00EF6C47" w:rsidRDefault="00FF0044">
            <w:pPr>
              <w:pStyle w:val="TableParagraph"/>
              <w:spacing w:before="115"/>
              <w:ind w:left="108"/>
              <w:rPr>
                <w:b/>
                <w:sz w:val="20"/>
              </w:rPr>
            </w:pPr>
            <w:r w:rsidRPr="00EF6C47"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400" w:type="dxa"/>
            <w:shd w:val="clear" w:color="auto" w:fill="154611"/>
          </w:tcPr>
          <w:p w14:paraId="6A81D588" w14:textId="77777777" w:rsidR="00CE4942" w:rsidRPr="00EF6C47" w:rsidRDefault="00FF0044">
            <w:pPr>
              <w:pStyle w:val="TableParagraph"/>
              <w:spacing w:before="115"/>
              <w:ind w:left="98"/>
              <w:rPr>
                <w:b/>
                <w:sz w:val="20"/>
              </w:rPr>
            </w:pPr>
            <w:r w:rsidRPr="00EF6C47">
              <w:rPr>
                <w:b/>
                <w:spacing w:val="-2"/>
                <w:sz w:val="20"/>
              </w:rPr>
              <w:t>Revenue</w:t>
            </w:r>
          </w:p>
        </w:tc>
        <w:tc>
          <w:tcPr>
            <w:tcW w:w="7560" w:type="dxa"/>
            <w:shd w:val="clear" w:color="auto" w:fill="154611"/>
          </w:tcPr>
          <w:p w14:paraId="11E9A17E" w14:textId="77777777" w:rsidR="00CE4942" w:rsidRPr="00EF6C47" w:rsidRDefault="00FF0044">
            <w:pPr>
              <w:pStyle w:val="TableParagraph"/>
              <w:spacing w:before="115"/>
              <w:ind w:left="108"/>
              <w:rPr>
                <w:b/>
                <w:sz w:val="20"/>
              </w:rPr>
            </w:pPr>
            <w:r w:rsidRPr="00EF6C47">
              <w:rPr>
                <w:b/>
                <w:spacing w:val="-2"/>
                <w:sz w:val="20"/>
              </w:rPr>
              <w:t>Description</w:t>
            </w:r>
          </w:p>
        </w:tc>
      </w:tr>
      <w:tr w:rsidR="00EF6C47" w:rsidRPr="00EF6C47" w14:paraId="7F282AC7" w14:textId="77777777">
        <w:trPr>
          <w:trHeight w:val="460"/>
        </w:trPr>
        <w:tc>
          <w:tcPr>
            <w:tcW w:w="1540" w:type="dxa"/>
          </w:tcPr>
          <w:p w14:paraId="53DCB1AF" w14:textId="54E13CE0" w:rsidR="00CE4942" w:rsidRPr="005B36D0" w:rsidRDefault="0055604E">
            <w:pPr>
              <w:pStyle w:val="TableParagraph"/>
              <w:spacing w:before="120"/>
              <w:ind w:left="108"/>
            </w:pPr>
            <w:r w:rsidRPr="0055604E">
              <w:t>Automotive</w:t>
            </w:r>
          </w:p>
        </w:tc>
        <w:tc>
          <w:tcPr>
            <w:tcW w:w="1400" w:type="dxa"/>
          </w:tcPr>
          <w:p w14:paraId="54996F06" w14:textId="54A53F05" w:rsidR="00CE4942" w:rsidRPr="005B36D0" w:rsidRDefault="00FF0044">
            <w:pPr>
              <w:pStyle w:val="TableParagraph"/>
              <w:spacing w:before="120"/>
              <w:ind w:left="98"/>
            </w:pPr>
            <w:r w:rsidRPr="005B36D0">
              <w:rPr>
                <w:spacing w:val="-5"/>
              </w:rPr>
              <w:t>$</w:t>
            </w:r>
            <w:r w:rsidR="00BE4EF9">
              <w:rPr>
                <w:spacing w:val="-5"/>
              </w:rPr>
              <w:t>78,455</w:t>
            </w:r>
            <w:r w:rsidRPr="005B36D0">
              <w:rPr>
                <w:spacing w:val="-5"/>
              </w:rPr>
              <w:t>M</w:t>
            </w:r>
          </w:p>
        </w:tc>
        <w:tc>
          <w:tcPr>
            <w:tcW w:w="7560" w:type="dxa"/>
          </w:tcPr>
          <w:p w14:paraId="1D451AF7" w14:textId="3BD95DB4" w:rsidR="00CE4942" w:rsidRPr="005B36D0" w:rsidRDefault="00DA09EC">
            <w:pPr>
              <w:pStyle w:val="TableParagraph"/>
              <w:spacing w:before="120"/>
              <w:ind w:left="108"/>
            </w:pPr>
            <w:r w:rsidRPr="00DA09EC">
              <w:t xml:space="preserve">This is </w:t>
            </w:r>
            <w:r w:rsidR="00FF63D0">
              <w:t xml:space="preserve">a </w:t>
            </w:r>
            <w:r w:rsidRPr="00DA09EC">
              <w:t>primary revenue driver, encompassing the design, manufacturing, and sale of electric vehicles</w:t>
            </w:r>
          </w:p>
        </w:tc>
      </w:tr>
      <w:tr w:rsidR="00EF6C47" w:rsidRPr="00EF6C47" w14:paraId="4B4A5A9B" w14:textId="77777777">
        <w:trPr>
          <w:trHeight w:val="439"/>
        </w:trPr>
        <w:tc>
          <w:tcPr>
            <w:tcW w:w="1540" w:type="dxa"/>
          </w:tcPr>
          <w:p w14:paraId="42FE0536" w14:textId="753229A9" w:rsidR="00CE4942" w:rsidRPr="005B36D0" w:rsidRDefault="0055604E" w:rsidP="0055604E">
            <w:pPr>
              <w:pStyle w:val="TableParagraph"/>
              <w:ind w:left="108"/>
            </w:pPr>
            <w:r w:rsidRPr="0055604E">
              <w:t>Energy Generation and Storage</w:t>
            </w:r>
          </w:p>
        </w:tc>
        <w:tc>
          <w:tcPr>
            <w:tcW w:w="1400" w:type="dxa"/>
          </w:tcPr>
          <w:p w14:paraId="261AB845" w14:textId="210119EE" w:rsidR="00CE4942" w:rsidRPr="005B36D0" w:rsidRDefault="00FF0044">
            <w:pPr>
              <w:pStyle w:val="TableParagraph"/>
              <w:ind w:left="98"/>
            </w:pPr>
            <w:r w:rsidRPr="005B36D0">
              <w:rPr>
                <w:spacing w:val="-5"/>
              </w:rPr>
              <w:t>$</w:t>
            </w:r>
            <w:r w:rsidR="00BE4EF9">
              <w:rPr>
                <w:spacing w:val="-5"/>
              </w:rPr>
              <w:t>6,035</w:t>
            </w:r>
            <w:r w:rsidRPr="005B36D0">
              <w:rPr>
                <w:spacing w:val="-5"/>
              </w:rPr>
              <w:t>M</w:t>
            </w:r>
          </w:p>
        </w:tc>
        <w:tc>
          <w:tcPr>
            <w:tcW w:w="7560" w:type="dxa"/>
          </w:tcPr>
          <w:p w14:paraId="6A1BE5C3" w14:textId="7355D3AE" w:rsidR="00CE4942" w:rsidRPr="005B36D0" w:rsidRDefault="00DA09EC">
            <w:pPr>
              <w:pStyle w:val="TableParagraph"/>
              <w:ind w:left="108"/>
            </w:pPr>
            <w:r w:rsidRPr="00DA09EC">
              <w:t>This segment focuses on renewable energy solutions, including solar panels, solar roof tiles, Powerwall home batteries, and Megapack utility-scale batteries.</w:t>
            </w:r>
          </w:p>
        </w:tc>
      </w:tr>
    </w:tbl>
    <w:p w14:paraId="4199A839" w14:textId="4EB1CAE8" w:rsidR="00CE4942" w:rsidRPr="00EF6C47" w:rsidRDefault="00FF0044">
      <w:pPr>
        <w:spacing w:before="13"/>
        <w:ind w:left="133"/>
        <w:rPr>
          <w:sz w:val="18"/>
        </w:rPr>
      </w:pPr>
      <w:r w:rsidRPr="00EF6C47">
        <w:rPr>
          <w:b/>
          <w:w w:val="90"/>
          <w:sz w:val="18"/>
        </w:rPr>
        <w:t>Source:</w:t>
      </w:r>
      <w:r w:rsidRPr="00EF6C47">
        <w:rPr>
          <w:b/>
          <w:spacing w:val="8"/>
          <w:sz w:val="18"/>
        </w:rPr>
        <w:t xml:space="preserve"> </w:t>
      </w:r>
      <w:r w:rsidR="00DA09EC">
        <w:rPr>
          <w:spacing w:val="-5"/>
          <w:sz w:val="18"/>
        </w:rPr>
        <w:t>ir.tesla.com</w:t>
      </w:r>
    </w:p>
    <w:p w14:paraId="3ED76D99" w14:textId="77777777" w:rsidR="00CE4942" w:rsidRPr="00EF6C47" w:rsidRDefault="00CE4942">
      <w:pPr>
        <w:pStyle w:val="BodyText"/>
        <w:rPr>
          <w:i w:val="0"/>
        </w:rPr>
      </w:pPr>
    </w:p>
    <w:p w14:paraId="69945DB9" w14:textId="77777777" w:rsidR="00CE4942" w:rsidRPr="00EF6C47" w:rsidRDefault="00FF0044">
      <w:pPr>
        <w:pStyle w:val="BodyText"/>
        <w:spacing w:before="6"/>
        <w:rPr>
          <w:i w:val="0"/>
          <w:sz w:val="15"/>
        </w:rPr>
      </w:pPr>
      <w:r w:rsidRPr="00EF6C47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344281D" wp14:editId="48C3C5FD">
                <wp:simplePos x="0" y="0"/>
                <wp:positionH relativeFrom="page">
                  <wp:posOffset>596900</wp:posOffset>
                </wp:positionH>
                <wp:positionV relativeFrom="paragraph">
                  <wp:posOffset>128905</wp:posOffset>
                </wp:positionV>
                <wp:extent cx="6578600" cy="1270"/>
                <wp:effectExtent l="0" t="0" r="12700" b="1143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940 940"/>
                            <a:gd name="T1" fmla="*/ T0 w 10360"/>
                            <a:gd name="T2" fmla="+- 0 11300 94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76FF" id="docshape6" o:spid="_x0000_s1026" style="position:absolute;margin-left:47pt;margin-top:10.15pt;width:51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63B0367C" w14:textId="6389E938" w:rsidR="00CE4942" w:rsidRDefault="00FF0044" w:rsidP="00DA09EC">
      <w:pPr>
        <w:pStyle w:val="BodyText"/>
        <w:spacing w:before="97" w:line="288" w:lineRule="auto"/>
        <w:ind w:left="133" w:right="433"/>
        <w:jc w:val="both"/>
        <w:rPr>
          <w:b/>
          <w:i w:val="0"/>
          <w:spacing w:val="-7"/>
          <w:sz w:val="28"/>
        </w:rPr>
      </w:pPr>
      <w:r w:rsidRPr="00EF6C47">
        <w:rPr>
          <w:b/>
          <w:i w:val="0"/>
          <w:spacing w:val="-2"/>
          <w:sz w:val="28"/>
        </w:rPr>
        <w:t>Other</w:t>
      </w:r>
      <w:r w:rsidR="00DA09EC">
        <w:rPr>
          <w:b/>
          <w:i w:val="0"/>
          <w:spacing w:val="-7"/>
          <w:sz w:val="28"/>
        </w:rPr>
        <w:t xml:space="preserve"> </w:t>
      </w:r>
    </w:p>
    <w:p w14:paraId="1ACD3483" w14:textId="634AE0B6" w:rsidR="00DA09EC" w:rsidRPr="00DA09EC" w:rsidRDefault="00DA09EC" w:rsidP="00DA09EC">
      <w:pPr>
        <w:pStyle w:val="BodyText"/>
        <w:spacing w:before="97" w:line="288" w:lineRule="auto"/>
        <w:ind w:right="433"/>
        <w:jc w:val="both"/>
        <w:rPr>
          <w:bCs/>
          <w:i w:val="0"/>
          <w:iCs w:val="0"/>
          <w:spacing w:val="-7"/>
          <w:lang w:val="en-IN"/>
        </w:rPr>
      </w:pPr>
      <w:r>
        <w:rPr>
          <w:bCs/>
          <w:spacing w:val="-7"/>
          <w:sz w:val="28"/>
          <w:lang w:val="en-IN"/>
        </w:rPr>
        <w:t xml:space="preserve">  </w:t>
      </w:r>
      <w:r w:rsidRPr="00DA09EC">
        <w:rPr>
          <w:b/>
          <w:bCs/>
          <w:i w:val="0"/>
          <w:iCs w:val="0"/>
          <w:spacing w:val="-7"/>
          <w:lang w:val="en-IN"/>
        </w:rPr>
        <w:t>2023:</w:t>
      </w:r>
      <w:r w:rsidRPr="00DA09EC">
        <w:rPr>
          <w:bCs/>
          <w:i w:val="0"/>
          <w:iCs w:val="0"/>
          <w:spacing w:val="-7"/>
          <w:lang w:val="en-IN"/>
        </w:rPr>
        <w:t xml:space="preserve"> Approximately 1.8 million vehicles delivered.</w:t>
      </w:r>
    </w:p>
    <w:p w14:paraId="113374D5" w14:textId="3B6F2D44" w:rsidR="00DA09EC" w:rsidRDefault="00DA09EC" w:rsidP="00DA09EC">
      <w:pPr>
        <w:pStyle w:val="BodyText"/>
        <w:spacing w:before="97" w:line="288" w:lineRule="auto"/>
        <w:ind w:right="433"/>
        <w:rPr>
          <w:bCs/>
          <w:i w:val="0"/>
          <w:iCs w:val="0"/>
          <w:spacing w:val="-7"/>
          <w:lang w:val="en-IN"/>
        </w:rPr>
      </w:pPr>
      <w:r>
        <w:rPr>
          <w:b/>
          <w:bCs/>
          <w:i w:val="0"/>
          <w:iCs w:val="0"/>
          <w:spacing w:val="-7"/>
          <w:lang w:val="en-IN"/>
        </w:rPr>
        <w:t xml:space="preserve">   </w:t>
      </w:r>
      <w:r w:rsidRPr="00DA09EC">
        <w:rPr>
          <w:b/>
          <w:bCs/>
          <w:i w:val="0"/>
          <w:iCs w:val="0"/>
          <w:spacing w:val="-7"/>
          <w:lang w:val="en-IN"/>
        </w:rPr>
        <w:t>Significant Growth:</w:t>
      </w:r>
      <w:r w:rsidRPr="00DA09EC">
        <w:rPr>
          <w:bCs/>
          <w:i w:val="0"/>
          <w:iCs w:val="0"/>
          <w:spacing w:val="-7"/>
          <w:lang w:val="en-IN"/>
        </w:rPr>
        <w:t xml:space="preserve"> Represents a substantial increase compared to previous years, driven by strong demand for the Model</w:t>
      </w:r>
      <w:r>
        <w:rPr>
          <w:bCs/>
          <w:i w:val="0"/>
          <w:iCs w:val="0"/>
          <w:spacing w:val="-7"/>
          <w:lang w:val="en-IN"/>
        </w:rPr>
        <w:t xml:space="preserve">  </w:t>
      </w:r>
    </w:p>
    <w:p w14:paraId="2BD0C797" w14:textId="0A4688B5" w:rsidR="00DA09EC" w:rsidRPr="00DA09EC" w:rsidRDefault="00DA09EC" w:rsidP="00DA09EC">
      <w:pPr>
        <w:pStyle w:val="BodyText"/>
        <w:spacing w:before="97" w:line="288" w:lineRule="auto"/>
        <w:ind w:right="433"/>
        <w:rPr>
          <w:bCs/>
          <w:i w:val="0"/>
          <w:iCs w:val="0"/>
          <w:spacing w:val="-7"/>
          <w:lang w:val="en-IN"/>
        </w:rPr>
      </w:pPr>
      <w:r>
        <w:rPr>
          <w:bCs/>
          <w:i w:val="0"/>
          <w:iCs w:val="0"/>
          <w:spacing w:val="-7"/>
          <w:lang w:val="en-IN"/>
        </w:rPr>
        <w:t xml:space="preserve">   </w:t>
      </w:r>
      <w:r w:rsidRPr="00DA09EC">
        <w:rPr>
          <w:bCs/>
          <w:i w:val="0"/>
          <w:iCs w:val="0"/>
          <w:spacing w:val="-7"/>
          <w:lang w:val="en-IN"/>
        </w:rPr>
        <w:t>3 and Model Y.</w:t>
      </w:r>
    </w:p>
    <w:p w14:paraId="6C9F01F4" w14:textId="6C645A16" w:rsidR="00DA09EC" w:rsidRPr="00DA09EC" w:rsidRDefault="00DA09EC" w:rsidP="00DA09EC">
      <w:pPr>
        <w:pStyle w:val="BodyText"/>
        <w:spacing w:before="97" w:line="288" w:lineRule="auto"/>
        <w:ind w:left="133" w:right="433"/>
        <w:jc w:val="both"/>
        <w:rPr>
          <w:bCs/>
          <w:i w:val="0"/>
          <w:iCs w:val="0"/>
        </w:rPr>
      </w:pPr>
      <w:r w:rsidRPr="00DA09EC">
        <w:rPr>
          <w:b/>
          <w:bCs/>
          <w:i w:val="0"/>
          <w:iCs w:val="0"/>
        </w:rPr>
        <w:t>Focus on Growth:</w:t>
      </w:r>
      <w:r w:rsidRPr="00DA09EC">
        <w:rPr>
          <w:bCs/>
          <w:i w:val="0"/>
          <w:iCs w:val="0"/>
        </w:rPr>
        <w:t xml:space="preserve"> While specific user counts for each product may be difficult to pinpoint, focusing on year-over-year growth trends provides valuable insights into Tesla's market penetration and product adoption.</w:t>
      </w:r>
    </w:p>
    <w:sectPr w:rsidR="00DA09EC" w:rsidRPr="00DA09EC"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F665C"/>
    <w:multiLevelType w:val="multilevel"/>
    <w:tmpl w:val="4D2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53913"/>
    <w:multiLevelType w:val="hybridMultilevel"/>
    <w:tmpl w:val="AAC01E00"/>
    <w:lvl w:ilvl="0" w:tplc="4009000F">
      <w:start w:val="1"/>
      <w:numFmt w:val="decimal"/>
      <w:lvlText w:val="%1."/>
      <w:lvlJc w:val="left"/>
      <w:pPr>
        <w:ind w:left="2500" w:hanging="360"/>
      </w:pPr>
    </w:lvl>
    <w:lvl w:ilvl="1" w:tplc="40090019" w:tentative="1">
      <w:start w:val="1"/>
      <w:numFmt w:val="lowerLetter"/>
      <w:lvlText w:val="%2."/>
      <w:lvlJc w:val="left"/>
      <w:pPr>
        <w:ind w:left="3220" w:hanging="360"/>
      </w:pPr>
    </w:lvl>
    <w:lvl w:ilvl="2" w:tplc="4009001B" w:tentative="1">
      <w:start w:val="1"/>
      <w:numFmt w:val="lowerRoman"/>
      <w:lvlText w:val="%3."/>
      <w:lvlJc w:val="right"/>
      <w:pPr>
        <w:ind w:left="3940" w:hanging="180"/>
      </w:pPr>
    </w:lvl>
    <w:lvl w:ilvl="3" w:tplc="4009000F" w:tentative="1">
      <w:start w:val="1"/>
      <w:numFmt w:val="decimal"/>
      <w:lvlText w:val="%4."/>
      <w:lvlJc w:val="left"/>
      <w:pPr>
        <w:ind w:left="4660" w:hanging="360"/>
      </w:pPr>
    </w:lvl>
    <w:lvl w:ilvl="4" w:tplc="40090019" w:tentative="1">
      <w:start w:val="1"/>
      <w:numFmt w:val="lowerLetter"/>
      <w:lvlText w:val="%5."/>
      <w:lvlJc w:val="left"/>
      <w:pPr>
        <w:ind w:left="5380" w:hanging="360"/>
      </w:pPr>
    </w:lvl>
    <w:lvl w:ilvl="5" w:tplc="4009001B" w:tentative="1">
      <w:start w:val="1"/>
      <w:numFmt w:val="lowerRoman"/>
      <w:lvlText w:val="%6."/>
      <w:lvlJc w:val="right"/>
      <w:pPr>
        <w:ind w:left="6100" w:hanging="180"/>
      </w:pPr>
    </w:lvl>
    <w:lvl w:ilvl="6" w:tplc="4009000F" w:tentative="1">
      <w:start w:val="1"/>
      <w:numFmt w:val="decimal"/>
      <w:lvlText w:val="%7."/>
      <w:lvlJc w:val="left"/>
      <w:pPr>
        <w:ind w:left="6820" w:hanging="360"/>
      </w:pPr>
    </w:lvl>
    <w:lvl w:ilvl="7" w:tplc="40090019" w:tentative="1">
      <w:start w:val="1"/>
      <w:numFmt w:val="lowerLetter"/>
      <w:lvlText w:val="%8."/>
      <w:lvlJc w:val="left"/>
      <w:pPr>
        <w:ind w:left="7540" w:hanging="360"/>
      </w:pPr>
    </w:lvl>
    <w:lvl w:ilvl="8" w:tplc="4009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2" w15:restartNumberingAfterBreak="0">
    <w:nsid w:val="729041C9"/>
    <w:multiLevelType w:val="multilevel"/>
    <w:tmpl w:val="10A4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F7137"/>
    <w:multiLevelType w:val="hybridMultilevel"/>
    <w:tmpl w:val="3F7842A4"/>
    <w:lvl w:ilvl="0" w:tplc="40A8F024">
      <w:numFmt w:val="bullet"/>
      <w:lvlText w:val="●"/>
      <w:lvlJc w:val="left"/>
      <w:pPr>
        <w:ind w:left="853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C164B7A">
      <w:numFmt w:val="bullet"/>
      <w:lvlText w:val="○"/>
      <w:lvlJc w:val="left"/>
      <w:pPr>
        <w:ind w:left="1573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A4E965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8FC01E5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7C008168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0C127F70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85CA37B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 w:tplc="0122DA2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B89A674C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num w:numId="1" w16cid:durableId="936597784">
    <w:abstractNumId w:val="3"/>
  </w:num>
  <w:num w:numId="2" w16cid:durableId="975722253">
    <w:abstractNumId w:val="2"/>
  </w:num>
  <w:num w:numId="3" w16cid:durableId="436021006">
    <w:abstractNumId w:val="0"/>
  </w:num>
  <w:num w:numId="4" w16cid:durableId="211690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42"/>
    <w:rsid w:val="00177B60"/>
    <w:rsid w:val="001F1C93"/>
    <w:rsid w:val="003571EA"/>
    <w:rsid w:val="003929A5"/>
    <w:rsid w:val="0055604E"/>
    <w:rsid w:val="005B36D0"/>
    <w:rsid w:val="006004F3"/>
    <w:rsid w:val="006328AA"/>
    <w:rsid w:val="006C4F1E"/>
    <w:rsid w:val="007B48BE"/>
    <w:rsid w:val="00AF2CE3"/>
    <w:rsid w:val="00B262FE"/>
    <w:rsid w:val="00B847D8"/>
    <w:rsid w:val="00BE4EF9"/>
    <w:rsid w:val="00C952F8"/>
    <w:rsid w:val="00CE4942"/>
    <w:rsid w:val="00DA09EC"/>
    <w:rsid w:val="00DE7F9F"/>
    <w:rsid w:val="00EF6C47"/>
    <w:rsid w:val="00F53159"/>
    <w:rsid w:val="00FF0044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F4E"/>
  <w15:docId w15:val="{BA8D2669-CE9A-454B-B256-34DAC553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3"/>
      <w:ind w:left="13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6"/>
      <w:ind w:left="157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5"/>
    </w:pPr>
  </w:style>
  <w:style w:type="character" w:styleId="Strong">
    <w:name w:val="Strong"/>
    <w:basedOn w:val="DefaultParagraphFont"/>
    <w:uiPriority w:val="22"/>
    <w:qFormat/>
    <w:rsid w:val="00DA09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62F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Resource: Business summary template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Resource: Business summary template</dc:title>
  <cp:lastModifiedBy>Dangeti Satish</cp:lastModifiedBy>
  <cp:revision>6</cp:revision>
  <dcterms:created xsi:type="dcterms:W3CDTF">2023-04-03T16:41:00Z</dcterms:created>
  <dcterms:modified xsi:type="dcterms:W3CDTF">2024-12-30T09:46:00Z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