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4E5F"/>
          <w:sz w:val="64"/>
          <w:szCs w:val="64"/>
        </w:rPr>
        <w:t xml:space="preserve">PATHORY</w:t>
      </w:r>
    </w:p>
    <w:p>
      <w:pPr>
        <w:spacing w:after="100" w:before="200"/>
        <w:jc w:val="center"/>
      </w:pPr>
      <w:r>
        <w:rPr>
          <w:i/>
          <w:iCs/>
          <w:color w:val="595959"/>
          <w:sz w:val="26"/>
          <w:szCs w:val="26"/>
        </w:rPr>
        <w:t xml:space="preserve">An AI Coaching &amp; Clan Intelligence Ecosystem for Clash of Clans and Clash Royale</w:t>
      </w:r>
    </w:p>
    <w:p>
      <w:pPr>
        <w:spacing w:before="400"/>
        <w:jc w:val="center"/>
      </w:pPr>
      <w:r>
        <w:rPr>
          <w:color w:val="595959"/>
          <w:sz w:val="22"/>
          <w:szCs w:val="22"/>
        </w:rPr>
        <w:t xml:space="preserve">Product Blueprint</w:t>
      </w:r>
    </w:p>
    <w:p>
      <w:pPr>
        <w:spacing w:after="1600" w:before="100"/>
        <w:jc w:val="center"/>
      </w:pPr>
      <w:r>
        <w:rPr>
          <w:color w:val="595959"/>
          <w:sz w:val="20"/>
          <w:szCs w:val="20"/>
        </w:rPr>
        <w:t xml:space="preserve">Prepared for Satish  |  Zentrix Technologies</w:t>
      </w:r>
    </w:p>
    <w:p>
      <w:pPr>
        <w:jc w:val="center"/>
      </w:pPr>
      <w:r>
        <w:rPr>
          <w:i/>
          <w:iCs/>
          <w:color w:val="595959"/>
          <w:sz w:val="20"/>
          <w:szCs w:val="20"/>
        </w:rPr>
        <w:t xml:space="preserve">“The website doesn't just tell someone what to do. It explains what to do, why, how exactly, what could go wrong, what went wrong, and what to practice next.”</w:t>
      </w:r>
    </w:p>
    <w:p>
      <w:r>
        <w:br w:type="page"/>
      </w:r>
    </w:p>
    <w:p>
      <w:pPr>
        <w:pStyle w:val="Heading1"/>
        <w:spacing w:after="200" w:before="400"/>
      </w:pPr>
      <w:r>
        <w:rPr>
          <w:b/>
          <w:bCs/>
          <w:color w:val="1F4E5F"/>
          <w:sz w:val="32"/>
          <w:szCs w:val="32"/>
        </w:rPr>
        <w:t xml:space="preserve">Contents</w:t>
      </w:r>
    </w:p>
    <w:p>
      <w:pPr>
        <w:pStyle w:val="ListParagraph"/>
        <w:numPr>
          <w:ilvl w:val="0"/>
          <w:numId w:val="2"/>
        </w:numPr>
        <w:spacing w:after="90" w:line="280"/>
      </w:pPr>
      <w:r>
        <w:rPr>
          <w:sz w:val="22"/>
          <w:szCs w:val="22"/>
        </w:rPr>
        <w:t xml:space="preserve">1.  The Vision</w:t>
      </w:r>
    </w:p>
    <w:p>
      <w:pPr>
        <w:pStyle w:val="ListParagraph"/>
        <w:numPr>
          <w:ilvl w:val="0"/>
          <w:numId w:val="2"/>
        </w:numPr>
        <w:spacing w:after="90" w:line="280"/>
      </w:pPr>
      <w:r>
        <w:rPr>
          <w:sz w:val="22"/>
          <w:szCs w:val="22"/>
        </w:rPr>
        <w:t xml:space="preserve">2.  The Core Engine — AI Attack Coach</w:t>
      </w:r>
    </w:p>
    <w:p>
      <w:pPr>
        <w:pStyle w:val="ListParagraph"/>
        <w:numPr>
          <w:ilvl w:val="0"/>
          <w:numId w:val="2"/>
        </w:numPr>
        <w:spacing w:after="90" w:line="280"/>
      </w:pPr>
      <w:r>
        <w:rPr>
          <w:sz w:val="22"/>
          <w:szCs w:val="22"/>
        </w:rPr>
        <w:t xml:space="preserve">3.  Clan War Room</w:t>
      </w:r>
    </w:p>
    <w:p>
      <w:pPr>
        <w:pStyle w:val="ListParagraph"/>
        <w:numPr>
          <w:ilvl w:val="0"/>
          <w:numId w:val="2"/>
        </w:numPr>
        <w:spacing w:after="90" w:line="280"/>
      </w:pPr>
      <w:r>
        <w:rPr>
          <w:sz w:val="22"/>
          <w:szCs w:val="22"/>
        </w:rPr>
        <w:t xml:space="preserve">4.  The Engagement Layer — daily reasons to open the app</w:t>
      </w:r>
    </w:p>
    <w:p>
      <w:pPr>
        <w:pStyle w:val="ListParagraph"/>
        <w:numPr>
          <w:ilvl w:val="0"/>
          <w:numId w:val="2"/>
        </w:numPr>
        <w:spacing w:after="90" w:line="280"/>
      </w:pPr>
      <w:r>
        <w:rPr>
          <w:sz w:val="22"/>
          <w:szCs w:val="22"/>
        </w:rPr>
        <w:t xml:space="preserve">5.  How the Ecosystem Works Together</w:t>
      </w:r>
    </w:p>
    <w:p>
      <w:pPr>
        <w:pStyle w:val="ListParagraph"/>
        <w:numPr>
          <w:ilvl w:val="0"/>
          <w:numId w:val="2"/>
        </w:numPr>
        <w:spacing w:after="90" w:line="280"/>
      </w:pPr>
      <w:r>
        <w:rPr>
          <w:sz w:val="22"/>
          <w:szCs w:val="22"/>
        </w:rPr>
        <w:t xml:space="preserve">6.  Who This Serves — and How</w:t>
      </w:r>
    </w:p>
    <w:p>
      <w:pPr>
        <w:pStyle w:val="ListParagraph"/>
        <w:numPr>
          <w:ilvl w:val="0"/>
          <w:numId w:val="2"/>
        </w:numPr>
        <w:spacing w:after="90" w:line="280"/>
      </w:pPr>
      <w:r>
        <w:rPr>
          <w:sz w:val="22"/>
          <w:szCs w:val="22"/>
        </w:rPr>
        <w:t xml:space="preserve">7.  What Already Exists — and the Real Gap</w:t>
      </w:r>
    </w:p>
    <w:p>
      <w:pPr>
        <w:pStyle w:val="ListParagraph"/>
        <w:numPr>
          <w:ilvl w:val="0"/>
          <w:numId w:val="2"/>
        </w:numPr>
        <w:spacing w:after="90" w:line="280"/>
      </w:pPr>
      <w:r>
        <w:rPr>
          <w:sz w:val="22"/>
          <w:szCs w:val="22"/>
        </w:rPr>
        <w:t xml:space="preserve">8.  Build Sequence</w:t>
      </w:r>
    </w:p>
    <w:p>
      <w:r>
        <w:br w:type="page"/>
      </w:r>
    </w:p>
    <w:p>
      <w:pPr>
        <w:pStyle w:val="Heading1"/>
        <w:spacing w:after="200" w:before="400"/>
      </w:pPr>
      <w:r>
        <w:rPr>
          <w:b/>
          <w:bCs/>
          <w:color w:val="1F4E5F"/>
          <w:sz w:val="32"/>
          <w:szCs w:val="32"/>
        </w:rPr>
        <w:t xml:space="preserve">1. The Vision</w:t>
      </w:r>
    </w:p>
    <w:p>
      <w:pPr>
        <w:spacing w:after="160" w:line="300"/>
      </w:pPr>
      <w:r>
        <w:rPr>
          <w:sz w:val="22"/>
          <w:szCs w:val="22"/>
        </w:rPr>
        <w:t xml:space="preserve">Pathory is built on one core idea: existing Clash of Clans and Clash Royale tools tell players what happened. Nothing tells them what to do next, why, and whether they're actually improving. Every tool in the market today — stats trackers, base-link libraries, deck raters — stops at the data. Pathory starts there and closes the loop: Plan → Reason → Execute → Diagnose → Improve, repeating for every attack, every war, every match.</w:t>
      </w:r>
    </w:p>
    <w:p>
      <w:pPr>
        <w:spacing w:after="160" w:line="300"/>
      </w:pPr>
      <w:r>
        <w:rPr>
          <w:sz w:val="22"/>
          <w:szCs w:val="22"/>
        </w:rPr>
        <w:t xml:space="preserve">The long-term ambition is to become the one platform a Clasher or Royale player opens for everything — attack planning, clan management, progress tracking, and community — for free-to-play grinders, paying veterans, clan leaders, and competitive players alike. But that ambition is reached by sequencing, not by launching everything at once. This document lays out the full ecosystem, how each piece reinforces the others, and the order in which it should be built.</w:t>
      </w:r>
    </w:p>
    <w:p>
      <w:pPr>
        <w:pStyle w:val="Heading2"/>
        <w:spacing w:after="150" w:before="300"/>
      </w:pPr>
      <w:r>
        <w:rPr>
          <w:b/>
          <w:bCs/>
          <w:color w:val="1F4E5F"/>
          <w:sz w:val="26"/>
          <w:szCs w:val="26"/>
        </w:rPr>
        <w:t xml:space="preserve">Guiding principle: one shared data spine</w:t>
      </w:r>
    </w:p>
    <w:p>
      <w:pPr>
        <w:spacing w:after="160" w:line="300"/>
      </w:pPr>
      <w:r>
        <w:rPr>
          <w:sz w:val="22"/>
          <w:szCs w:val="22"/>
        </w:rPr>
        <w:t xml:space="preserve">Every feature in this document is designed to run off the same underlying data — the player's account, their attack history, and their clan's history. Nothing here is a bolt-on feature built in isolation. A feature only earns its place in the roadmap if it either (a) runs on data the core loop is already collecting, or (b) is a proven, currently-unmet need real players are asking for in the wild. That discipline is what turns a feature list into an ecosystem instead of a pile of disconnected tools.</w:t>
      </w:r>
    </w:p>
    <w:p>
      <w:r>
        <w:br w:type="page"/>
      </w:r>
    </w:p>
    <w:p>
      <w:pPr>
        <w:pStyle w:val="Heading1"/>
        <w:spacing w:after="200" w:before="400"/>
      </w:pPr>
      <w:r>
        <w:rPr>
          <w:b/>
          <w:bCs/>
          <w:color w:val="1F4E5F"/>
          <w:sz w:val="32"/>
          <w:szCs w:val="32"/>
        </w:rPr>
        <w:t xml:space="preserve">2. The Core Engine — AI Attack Coach</w:t>
      </w:r>
    </w:p>
    <w:p>
      <w:pPr>
        <w:spacing w:after="160" w:line="300"/>
      </w:pPr>
      <w:r>
        <w:rPr>
          <w:sz w:val="22"/>
          <w:szCs w:val="22"/>
        </w:rPr>
        <w:t xml:space="preserve">This is the foundation everything else is built on. A player submits a base (via copy-link or screenshot), the system reads it, reasons about it against that player's actual account, and produces a full attack plan with explanation — not just “use Dragons.”</w:t>
      </w:r>
    </w:p>
    <w:p>
      <w:pPr>
        <w:pStyle w:val="Heading2"/>
        <w:spacing w:after="150" w:before="300"/>
      </w:pPr>
      <w:r>
        <w:rPr>
          <w:b/>
          <w:bCs/>
          <w:color w:val="1F4E5F"/>
          <w:sz w:val="26"/>
          <w:szCs w:val="26"/>
        </w:rPr>
        <w:t xml:space="preserve">How it works</w:t>
      </w:r>
    </w:p>
    <w:p>
      <w:pPr>
        <w:pStyle w:val="ListParagraph"/>
        <w:numPr>
          <w:ilvl w:val="0"/>
          <w:numId w:val="2"/>
        </w:numPr>
        <w:spacing w:after="90" w:line="280"/>
      </w:pPr>
      <w:r>
        <w:rPr>
          <w:sz w:val="22"/>
          <w:szCs w:val="22"/>
        </w:rPr>
        <w:t xml:space="preserve">Base intake: the base's copy-link is decoded for exact building positions, levels, and layout (Town Hall, Eagle Artillery, Infernos, Scattershots, Air Defenses, compartments, hero locations). Screenshot + computer vision is the fallback when no link is available.</w:t>
      </w:r>
    </w:p>
    <w:p>
      <w:pPr>
        <w:pStyle w:val="ListParagraph"/>
        <w:numPr>
          <w:ilvl w:val="0"/>
          <w:numId w:val="2"/>
        </w:numPr>
        <w:spacing w:after="90" w:line="280"/>
      </w:pPr>
      <w:r>
        <w:rPr>
          <w:sz w:val="22"/>
          <w:szCs w:val="22"/>
        </w:rPr>
        <w:t xml:space="preserve">Account intake: the player's troop, spell, hero, equipment, and siege machine levels are pulled once via player tag and kept current.</w:t>
      </w:r>
    </w:p>
    <w:p>
      <w:pPr>
        <w:pStyle w:val="ListParagraph"/>
        <w:numPr>
          <w:ilvl w:val="0"/>
          <w:numId w:val="2"/>
        </w:numPr>
        <w:spacing w:after="90" w:line="280"/>
      </w:pPr>
      <w:r>
        <w:rPr>
          <w:sz w:val="22"/>
          <w:szCs w:val="22"/>
        </w:rPr>
        <w:t xml:space="preserve">Recommendation: the engine cross-references the base against the account and proposes a strategy — army composition, entry point, funnel plan, spell sequencing, hero ability timing — with a plain-English “why,” a difficulty score, and a confidence score.</w:t>
      </w:r>
    </w:p>
    <w:p>
      <w:pPr>
        <w:pStyle w:val="ListParagraph"/>
        <w:numPr>
          <w:ilvl w:val="0"/>
          <w:numId w:val="2"/>
        </w:numPr>
        <w:spacing w:after="90" w:line="280"/>
      </w:pPr>
      <w:r>
        <w:rPr>
          <w:sz w:val="22"/>
          <w:szCs w:val="22"/>
        </w:rPr>
        <w:t xml:space="preserve">Visual overlay: the plan is drawn directly onto the base image — arrows, deployment zones, freeze/rage targets — so the player doesn't have to translate a paragraph into action.</w:t>
      </w:r>
    </w:p>
    <w:p>
      <w:pPr>
        <w:pStyle w:val="ListParagraph"/>
        <w:numPr>
          <w:ilvl w:val="0"/>
          <w:numId w:val="2"/>
        </w:numPr>
        <w:spacing w:after="90" w:line="280"/>
      </w:pPr>
      <w:r>
        <w:rPr>
          <w:sz w:val="22"/>
          <w:szCs w:val="22"/>
        </w:rPr>
        <w:t xml:space="preserve">Post-attack diagnosis: after attacking, the player answers three quick questions (stars earned, where it fell apart, did the army split). The engine logs this against the plan and flags the specific, recurring mistake.</w:t>
      </w:r>
    </w:p>
    <w:p>
      <w:pPr>
        <w:pStyle w:val="ListParagraph"/>
        <w:numPr>
          <w:ilvl w:val="0"/>
          <w:numId w:val="2"/>
        </w:numPr>
        <w:spacing w:after="90" w:line="280"/>
      </w:pPr>
      <w:r>
        <w:rPr>
          <w:sz w:val="22"/>
          <w:szCs w:val="22"/>
        </w:rPr>
        <w:t xml:space="preserve">Improvement loop: every attack sharpens the player's skill profile, which sharpens the next recommendation — the system gets visibly better at coaching that specific player over time.</w:t>
      </w:r>
    </w:p>
    <w:tbl>
      <w:tblPr>
        <w:tblW w:type="dxa" w:w="9350"/>
        <w:tblBorders>
          <w:top w:val="single" w:color="1F4E5F" w:sz="4"/>
          <w:left w:val="single" w:color="1F4E5F" w:sz="4"/>
          <w:bottom w:val="single" w:color="1F4E5F" w:sz="4"/>
          <w:right w:val="single" w:color="1F4E5F" w:sz="4"/>
          <w:insideH w:val="none" w:color="FFFFFF" w:sz="0"/>
          <w:insideV w:val="none" w:color="FFFFFF" w:sz="0"/>
        </w:tblBorders>
      </w:tblPr>
      <w:tblGrid>
        <w:gridCol w:w="9350"/>
      </w:tblGrid>
      <w:tr>
        <w:tc>
          <w:tcPr>
            <w:tcW w:type="dxa" w:w="9350"/>
            <w:shd w:fill="EAF1F3" w:val="clear"/>
            <w:tcMar>
              <w:top w:type="dxa" w:w="180"/>
              <w:left w:type="dxa" w:w="220"/>
              <w:bottom w:type="dxa" w:w="180"/>
              <w:right w:type="dxa" w:w="220"/>
            </w:tcMar>
          </w:tcPr>
          <w:p>
            <w:pPr>
              <w:spacing w:after="100"/>
            </w:pPr>
            <w:r>
              <w:rPr>
                <w:b/>
                <w:bCs/>
                <w:color w:val="1F4E5F"/>
                <w:sz w:val="22"/>
                <w:szCs w:val="22"/>
              </w:rPr>
              <w:t xml:space="preserve">Example — Rahul, TH14, war attacker</w:t>
            </w:r>
          </w:p>
          <w:p>
            <w:pPr>
              <w:spacing w:after="70" w:line="270"/>
            </w:pPr>
            <w:r>
              <w:rPr>
                <w:i w:val="false"/>
                <w:iCs w:val="false"/>
                <w:sz w:val="21"/>
                <w:szCs w:val="21"/>
              </w:rPr>
              <w:t xml:space="preserve">Rahul is assigned enemy base #7 in tonight's war. He pastes the base's copy-link into Pathory.</w:t>
            </w:r>
          </w:p>
          <w:p>
            <w:pPr>
              <w:spacing w:after="70" w:line="270"/>
            </w:pPr>
            <w:r>
              <w:rPr>
                <w:i w:val="false"/>
                <w:iCs w:val="false"/>
                <w:sz w:val="21"/>
                <w:szCs w:val="21"/>
              </w:rPr>
              <w:t xml:space="preserve">The app already knows his account: maxed Dragons and Balloons, underleveled ground troops.</w:t>
            </w:r>
          </w:p>
          <w:p>
            <w:pPr>
              <w:spacing w:after="70" w:line="270"/>
            </w:pPr>
            <w:r>
              <w:rPr>
                <w:i/>
                <w:iCs/>
                <w:sz w:val="21"/>
                <w:szCs w:val="21"/>
              </w:rPr>
              <w:t xml:space="preserve">“Recommended attack: Hydra. Confidence: 78%. Your air troops are far ahead of your ground troops, and this base's ground defenses are dense while its air coverage is weak on the 7 o'clock side. Enter there.”</w:t>
            </w:r>
          </w:p>
          <w:p>
            <w:pPr>
              <w:spacing w:after="70" w:line="270"/>
            </w:pPr>
            <w:r>
              <w:rPr>
                <w:i w:val="false"/>
                <w:iCs w:val="false"/>
                <w:sz w:val="21"/>
                <w:szCs w:val="21"/>
              </w:rPr>
              <w:t xml:space="preserve">Deployment sequence: King opens the compartment at 3:00 → Queen clears the Air Defense at 7:00 → main Dragon/Balloon push at 7:30 → Eternal Tome on reaching the core → Freeze held for the second Inferno.</w:t>
            </w:r>
          </w:p>
          <w:p>
            <w:pPr>
              <w:spacing w:after="70" w:line="270"/>
            </w:pPr>
            <w:r>
              <w:rPr>
                <w:i w:val="false"/>
                <w:iCs w:val="false"/>
                <w:sz w:val="21"/>
                <w:szCs w:val="21"/>
              </w:rPr>
              <w:t xml:space="preserve">Rahul attacks, gets 2 stars, and the army splits early. He logs it in 15 seconds.</w:t>
            </w:r>
          </w:p>
          <w:p>
            <w:pPr>
              <w:spacing w:after="70" w:line="270"/>
            </w:pPr>
            <w:r>
              <w:rPr>
                <w:i w:val="false"/>
                <w:iCs w:val="false"/>
                <w:sz w:val="21"/>
                <w:szCs w:val="21"/>
              </w:rPr>
              <w:t xml:space="preserve">The app tells him: “This is your third split in five attacks — your funnel troops are dying before the main push arrives. Next time, wait 3 extra seconds after King clears the corner.”</w:t>
            </w:r>
          </w:p>
        </w:tc>
      </w:tr>
    </w:tbl>
    <w:p>
      <w:pPr>
        <w:spacing w:after="120"/>
      </w:pPr>
    </w:p>
    <w:p>
      <w:pPr>
        <w:spacing w:after="160" w:line="300"/>
      </w:pPr>
      <w:r>
        <w:rPr>
          <w:sz w:val="22"/>
          <w:szCs w:val="22"/>
        </w:rPr>
        <w:t xml:space="preserve">This same engine, with a different data model, powers the Clash Royale side: deck upload → matchup analysis → game plan → post-match self-report → recurring-mistake tracking (over-committing, missed defense, poor elixir trades).</w:t>
      </w:r>
    </w:p>
    <w:p>
      <w:r>
        <w:br w:type="page"/>
      </w:r>
    </w:p>
    <w:p>
      <w:pPr>
        <w:pStyle w:val="Heading1"/>
        <w:spacing w:after="200" w:before="400"/>
      </w:pPr>
      <w:r>
        <w:rPr>
          <w:b/>
          <w:bCs/>
          <w:color w:val="1F4E5F"/>
          <w:sz w:val="32"/>
          <w:szCs w:val="32"/>
        </w:rPr>
        <w:t xml:space="preserve">3. Clan War Room</w:t>
      </w:r>
    </w:p>
    <w:p>
      <w:pPr>
        <w:spacing w:after="160" w:line="300"/>
      </w:pPr>
      <w:r>
        <w:rPr>
          <w:sz w:val="22"/>
          <w:szCs w:val="22"/>
        </w:rPr>
        <w:t xml:space="preserve">The war room is not a separate build — it is a rollup of the exact same data the core engine already collects, plus what the official API already exposes for free (roster, war log, opponent clan, results). This is why it belongs early in the roadmap: it costs little on top of the core engine, and it gives clan leaders a strong reason to get their whole clan using the app, which in turn feeds the core engine more data.</w:t>
      </w:r>
    </w:p>
    <w:p>
      <w:pPr>
        <w:pStyle w:val="Heading2"/>
        <w:spacing w:after="150" w:before="300"/>
      </w:pPr>
      <w:r>
        <w:rPr>
          <w:b/>
          <w:bCs/>
          <w:color w:val="1F4E5F"/>
          <w:sz w:val="26"/>
          <w:szCs w:val="26"/>
        </w:rPr>
        <w:t xml:space="preserve">What the leader sees</w:t>
      </w:r>
    </w:p>
    <w:p>
      <w:pPr>
        <w:pStyle w:val="ListParagraph"/>
        <w:numPr>
          <w:ilvl w:val="0"/>
          <w:numId w:val="2"/>
        </w:numPr>
        <w:spacing w:after="90" w:line="280"/>
      </w:pPr>
      <w:r>
        <w:rPr>
          <w:sz w:val="22"/>
          <w:szCs w:val="22"/>
        </w:rPr>
        <w:t xml:space="preserve">Live war status: stars used vs. remaining, who's attacked, who hasn't.</w:t>
      </w:r>
    </w:p>
    <w:p>
      <w:pPr>
        <w:pStyle w:val="ListParagraph"/>
        <w:numPr>
          <w:ilvl w:val="0"/>
          <w:numId w:val="2"/>
        </w:numPr>
        <w:spacing w:after="90" w:line="280"/>
      </w:pPr>
      <w:r>
        <w:rPr>
          <w:sz w:val="22"/>
          <w:szCs w:val="22"/>
        </w:rPr>
        <w:t xml:space="preserve">Opponent history: “You've fought Clan ABC three times — won two, lost one. Your win came when your top five attacked early.”</w:t>
      </w:r>
    </w:p>
    <w:p>
      <w:pPr>
        <w:pStyle w:val="ListParagraph"/>
        <w:numPr>
          <w:ilvl w:val="0"/>
          <w:numId w:val="2"/>
        </w:numPr>
        <w:spacing w:after="90" w:line="280"/>
      </w:pPr>
      <w:r>
        <w:rPr>
          <w:sz w:val="22"/>
          <w:szCs w:val="22"/>
        </w:rPr>
        <w:t xml:space="preserve">Target recommendations with reasoning: “Assign Vikash to #7, not #5 — his profile shows strong air execution and this base rewards air.” (This layer only gets sharp once members are individually using the attack-coach loop — it is the adoption hook that turns one user into a whole clan of users.)</w:t>
      </w:r>
    </w:p>
    <w:p>
      <w:pPr>
        <w:pStyle w:val="ListParagraph"/>
        <w:numPr>
          <w:ilvl w:val="0"/>
          <w:numId w:val="2"/>
        </w:numPr>
        <w:spacing w:after="90" w:line="280"/>
      </w:pPr>
      <w:r>
        <w:rPr>
          <w:sz w:val="22"/>
          <w:szCs w:val="22"/>
        </w:rPr>
        <w:t xml:space="preserve">Player performance rollup: 3-star rate, best strategy, most improved, most reliable, at-risk members.</w:t>
      </w:r>
    </w:p>
    <w:p>
      <w:pPr>
        <w:pStyle w:val="ListParagraph"/>
        <w:numPr>
          <w:ilvl w:val="0"/>
          <w:numId w:val="2"/>
        </w:numPr>
        <w:spacing w:after="90" w:line="280"/>
      </w:pPr>
      <w:r>
        <w:rPr>
          <w:sz w:val="22"/>
          <w:szCs w:val="22"/>
        </w:rPr>
        <w:t xml:space="preserve">Clan DNA: attack style (air-heavy / ground-heavy / balanced), risk profile, recurring weakness (e.g. “your clan repeatedly fails against compact anti-2-star bases”).</w:t>
      </w:r>
    </w:p>
    <w:tbl>
      <w:tblPr>
        <w:tblW w:type="dxa" w:w="9350"/>
        <w:tblBorders>
          <w:top w:val="single" w:color="1F4E5F" w:sz="4"/>
          <w:left w:val="single" w:color="1F4E5F" w:sz="4"/>
          <w:bottom w:val="single" w:color="1F4E5F" w:sz="4"/>
          <w:right w:val="single" w:color="1F4E5F" w:sz="4"/>
          <w:insideH w:val="none" w:color="FFFFFF" w:sz="0"/>
          <w:insideV w:val="none" w:color="FFFFFF" w:sz="0"/>
        </w:tblBorders>
      </w:tblPr>
      <w:tblGrid>
        <w:gridCol w:w="9350"/>
      </w:tblGrid>
      <w:tr>
        <w:tc>
          <w:tcPr>
            <w:tcW w:type="dxa" w:w="9350"/>
            <w:shd w:fill="EAF1F3" w:val="clear"/>
            <w:tcMar>
              <w:top w:type="dxa" w:w="180"/>
              <w:left w:type="dxa" w:w="220"/>
              <w:bottom w:type="dxa" w:w="180"/>
              <w:right w:type="dxa" w:w="220"/>
            </w:tcMar>
          </w:tcPr>
          <w:p>
            <w:pPr>
              <w:spacing w:after="100"/>
            </w:pPr>
            <w:r>
              <w:rPr>
                <w:b/>
                <w:bCs/>
                <w:color w:val="1F4E5F"/>
                <w:sz w:val="22"/>
                <w:szCs w:val="22"/>
              </w:rPr>
              <w:t xml:space="preserve">Example — clan leader prepping for CWL</w:t>
            </w:r>
          </w:p>
          <w:p>
            <w:pPr>
              <w:spacing w:after="70" w:line="270"/>
            </w:pPr>
            <w:r>
              <w:rPr>
                <w:i w:val="false"/>
                <w:iCs w:val="false"/>
                <w:sz w:val="21"/>
                <w:szCs w:val="21"/>
              </w:rPr>
              <w:t xml:space="preserve">Priya leads a 40-member clan heading into a CWL round against a clan they've faced twice before.</w:t>
            </w:r>
          </w:p>
          <w:p>
            <w:pPr>
              <w:spacing w:after="70" w:line="270"/>
            </w:pPr>
            <w:r>
              <w:rPr>
                <w:i w:val="false"/>
                <w:iCs w:val="false"/>
                <w:sz w:val="21"/>
                <w:szCs w:val="21"/>
              </w:rPr>
              <w:t xml:space="preserve">War Room shows: “Lost the last meeting 2–1. Their top attackers rely heavily on air — your clan's ground-heavy roster struggled to fund.”</w:t>
            </w:r>
          </w:p>
          <w:p>
            <w:pPr>
              <w:spacing w:after="70" w:line="270"/>
            </w:pPr>
            <w:r>
              <w:rPr>
                <w:i w:val="false"/>
                <w:iCs w:val="false"/>
                <w:sz w:val="21"/>
                <w:szCs w:val="21"/>
              </w:rPr>
              <w:t xml:space="preserve">Target suggestions come pre-ranked by confidence, built from each member's real attack history, not guesswork.</w:t>
            </w:r>
          </w:p>
          <w:p>
            <w:pPr>
              <w:spacing w:after="70" w:line="270"/>
            </w:pPr>
            <w:r>
              <w:rPr>
                <w:i w:val="false"/>
                <w:iCs w:val="false"/>
                <w:sz w:val="21"/>
                <w:szCs w:val="21"/>
              </w:rPr>
              <w:t xml:space="preserve">After the war, Priya taps ‘Share War Debrief’ — a clean, ready-made summary card drops straight into the clan's WhatsApp group, crediting the best attacker of the night.</w:t>
            </w:r>
          </w:p>
        </w:tc>
      </w:tr>
    </w:tbl>
    <w:p>
      <w:r>
        <w:br w:type="page"/>
      </w:r>
    </w:p>
    <w:p>
      <w:pPr>
        <w:pStyle w:val="Heading1"/>
        <w:spacing w:after="200" w:before="400"/>
      </w:pPr>
      <w:r>
        <w:rPr>
          <w:b/>
          <w:bCs/>
          <w:color w:val="1F4E5F"/>
          <w:sz w:val="32"/>
          <w:szCs w:val="32"/>
        </w:rPr>
        <w:t xml:space="preserve">4. The Engagement Layer — daily reasons to open the app</w:t>
      </w:r>
    </w:p>
    <w:p>
      <w:pPr>
        <w:spacing w:after="160" w:line="300"/>
      </w:pPr>
      <w:r>
        <w:rPr>
          <w:sz w:val="22"/>
          <w:szCs w:val="22"/>
        </w:rPr>
        <w:t xml:space="preserve">The core engine gives people a reason to open the app around attacks and wars — a few times a week. These features close the gap between wars, and every one of them is backed by a real, currently-unmet request found in existing competitor apps' own reviews, not invented from scratch.</w:t>
      </w:r>
    </w:p>
    <w:p>
      <w:pPr>
        <w:pStyle w:val="Heading3"/>
        <w:spacing w:after="100" w:before="200"/>
      </w:pPr>
      <w:r>
        <w:rPr>
          <w:b/>
          <w:bCs/>
          <w:color w:val="333333"/>
          <w:sz w:val="23"/>
          <w:szCs w:val="23"/>
        </w:rPr>
        <w:t xml:space="preserve">4.1 — Builder &amp; upgrade tracker with real notifications</w:t>
      </w:r>
    </w:p>
    <w:p>
      <w:pPr>
        <w:spacing w:after="160" w:line="300"/>
      </w:pPr>
      <w:r>
        <w:rPr>
          <w:sz w:val="22"/>
          <w:szCs w:val="22"/>
        </w:rPr>
        <w:t xml:space="preserve">Existing tools require manually exporting and uploading a JSON file to check builder/upgrade status because the official API doesn't expose live queue data — a direct, verbatim user complaint on a top competitor's own app store reviews. A cross-account tracker with a genuine push notification (“your builder just went idle on Account 2”) is an unsolved, daily-return trigger.</w:t>
      </w:r>
    </w:p>
    <w:p>
      <w:pPr>
        <w:pStyle w:val="Heading3"/>
        <w:spacing w:after="100" w:before="200"/>
      </w:pPr>
      <w:r>
        <w:rPr>
          <w:b/>
          <w:bCs/>
          <w:color w:val="333333"/>
          <w:sz w:val="23"/>
          <w:szCs w:val="23"/>
        </w:rPr>
        <w:t xml:space="preserve">4.2 — Personalized freebie &amp; event alerts</w:t>
      </w:r>
    </w:p>
    <w:p>
      <w:pPr>
        <w:spacing w:after="160" w:line="300"/>
      </w:pPr>
      <w:r>
        <w:rPr>
          <w:sz w:val="22"/>
          <w:szCs w:val="22"/>
        </w:rPr>
        <w:t xml:space="preserve">Even a well-established competitor app's developer publicly tells users to follow a third-party Twitter account for gem/freebie code alerts because the app itself doesn't do it. A push notification the moment a code or event drops — phrased against the player's own account (“this event boosts your TH14 Dragon strategy”) — is low-effort to build and creates a daily touchpoint that has nothing to do with attacking.</w:t>
      </w:r>
    </w:p>
    <w:p>
      <w:pPr>
        <w:pStyle w:val="Heading3"/>
        <w:spacing w:after="100" w:before="200"/>
      </w:pPr>
      <w:r>
        <w:rPr>
          <w:b/>
          <w:bCs/>
          <w:color w:val="333333"/>
          <w:sz w:val="23"/>
          <w:szCs w:val="23"/>
        </w:rPr>
        <w:t xml:space="preserve">4.3 — Fair, Town-Hall-normalized ranking</w:t>
      </w:r>
    </w:p>
    <w:p>
      <w:pPr>
        <w:spacing w:after="160" w:line="300"/>
      </w:pPr>
      <w:r>
        <w:rPr>
          <w:sz w:val="22"/>
          <w:szCs w:val="22"/>
        </w:rPr>
        <w:t xml:space="preserve">A verbatim, currently unanswered request on a leading stats app: a player asked for an “overall ranking” that accounts for their Town Hall level, since raw global leaderboards make lower-TH players invisible regardless of skill. Bucketing rankings by TH and league — 3-star rate, most improved, best strategy-specific execution — answers a request real paying users are already asking a competitor for, and it uses only verifiable API data (never the self-reported diagnostic fields, to avoid gaming the system).</w:t>
      </w:r>
    </w:p>
    <w:p>
      <w:pPr>
        <w:pStyle w:val="Heading3"/>
        <w:spacing w:after="100" w:before="200"/>
      </w:pPr>
      <w:r>
        <w:rPr>
          <w:b/>
          <w:bCs/>
          <w:color w:val="333333"/>
          <w:sz w:val="23"/>
          <w:szCs w:val="23"/>
        </w:rPr>
        <w:t xml:space="preserve">4.4 — Shareable war debrief cards</w:t>
      </w:r>
    </w:p>
    <w:p>
      <w:pPr>
        <w:spacing w:after="160" w:line="300"/>
      </w:pPr>
      <w:r>
        <w:rPr>
          <w:sz w:val="22"/>
          <w:szCs w:val="22"/>
        </w:rPr>
        <w:t xml:space="preserve">The war room's data, turned into a clean, auto-generated image a leader can drop into WhatsApp or Discord after every war. This is a proven growth loop: every leader who shares it is free distribution into a clan chat full of prospective users.</w:t>
      </w:r>
    </w:p>
    <w:p>
      <w:pPr>
        <w:pStyle w:val="Heading3"/>
        <w:spacing w:after="100" w:before="200"/>
      </w:pPr>
      <w:r>
        <w:rPr>
          <w:b/>
          <w:bCs/>
          <w:color w:val="333333"/>
          <w:sz w:val="23"/>
          <w:szCs w:val="23"/>
        </w:rPr>
        <w:t xml:space="preserve">4.5 — Training mode &amp; daily challenge</w:t>
      </w:r>
    </w:p>
    <w:p>
      <w:pPr>
        <w:spacing w:after="160" w:line="300"/>
      </w:pPr>
      <w:r>
        <w:rPr>
          <w:sz w:val="22"/>
          <w:szCs w:val="22"/>
        </w:rPr>
        <w:t xml:space="preserve">Once the mistake log exists (from post-attack diagnosis), it can generate a targeted daily challenge — “3-star a ring base using only Dragons, no Queen Charge” — aimed specifically at the player's most recent recurring mistake. This is what turns the tool from a coach into a habit.</w:t>
      </w:r>
    </w:p>
    <w:p>
      <w:r>
        <w:br w:type="page"/>
      </w:r>
    </w:p>
    <w:p>
      <w:pPr>
        <w:pStyle w:val="Heading1"/>
        <w:spacing w:after="200" w:before="400"/>
      </w:pPr>
      <w:r>
        <w:rPr>
          <w:b/>
          <w:bCs/>
          <w:color w:val="1F4E5F"/>
          <w:sz w:val="32"/>
          <w:szCs w:val="32"/>
        </w:rPr>
        <w:t xml:space="preserve">5. How the Ecosystem Works Together</w:t>
      </w:r>
    </w:p>
    <w:p>
      <w:pPr>
        <w:spacing w:after="160" w:line="300"/>
      </w:pPr>
      <w:r>
        <w:rPr>
          <w:sz w:val="22"/>
          <w:szCs w:val="22"/>
        </w:rPr>
        <w:t xml:space="preserve">Nothing in Pathory sits alone. Every feature both consumes and contributes to one shared pool of data: the player's account, their attack/match history, their clan's history, and the community's aggregate results. This is what makes the whole thing feel synchronous rather than like a bundle of separate tools.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850"/>
      </w:tblGrid>
      <w:tr>
        <w:trPr>
          <w:tblHeader/>
        </w:trPr>
        <w:tc>
          <w:tcPr>
            <w:tcW w:type="dxa" w:w="2600"/>
            <w:shd w:fill="1F4E5F" w:val="clear"/>
            <w:tcMar>
              <w:top w:type="dxa" w:w="100"/>
              <w:left w:type="dxa" w:w="120"/>
              <w:bottom w:type="dxa" w:w="100"/>
              <w:right w:type="dxa" w:w="120"/>
            </w:tcMar>
          </w:tcPr>
          <w:p>
            <w:r>
              <w:rPr>
                <w:b/>
                <w:bCs/>
                <w:color w:val="FFFFFF"/>
                <w:sz w:val="20"/>
                <w:szCs w:val="20"/>
              </w:rPr>
              <w:t xml:space="preserve">Data created by…</w:t>
            </w:r>
          </w:p>
        </w:tc>
        <w:tc>
          <w:tcPr>
            <w:tcW w:type="dxa" w:w="2900"/>
            <w:shd w:fill="1F4E5F" w:val="clear"/>
            <w:tcMar>
              <w:top w:type="dxa" w:w="100"/>
              <w:left w:type="dxa" w:w="120"/>
              <w:bottom w:type="dxa" w:w="100"/>
              <w:right w:type="dxa" w:w="120"/>
            </w:tcMar>
          </w:tcPr>
          <w:p>
            <w:r>
              <w:rPr>
                <w:b/>
                <w:bCs/>
                <w:color w:val="FFFFFF"/>
                <w:sz w:val="20"/>
                <w:szCs w:val="20"/>
              </w:rPr>
              <w:t xml:space="preserve">Feeds into…</w:t>
            </w:r>
          </w:p>
        </w:tc>
        <w:tc>
          <w:tcPr>
            <w:tcW w:type="dxa" w:w="3850"/>
            <w:shd w:fill="1F4E5F" w:val="clear"/>
            <w:tcMar>
              <w:top w:type="dxa" w:w="100"/>
              <w:left w:type="dxa" w:w="120"/>
              <w:bottom w:type="dxa" w:w="100"/>
              <w:right w:type="dxa" w:w="120"/>
            </w:tcMar>
          </w:tcPr>
          <w:p>
            <w:r>
              <w:rPr>
                <w:b/>
                <w:bCs/>
                <w:color w:val="FFFFFF"/>
                <w:sz w:val="20"/>
                <w:szCs w:val="20"/>
              </w:rPr>
              <w:t xml:space="preserve">Which powers…</w:t>
            </w:r>
          </w:p>
        </w:tc>
      </w:tr>
      <w:tr>
        <w:tc>
          <w:tcPr>
            <w:tcW w:type="dxa" w:w="2600"/>
            <w:shd w:fill="F5F8F9" w:val="clear"/>
            <w:tcMar>
              <w:top w:type="dxa" w:w="90"/>
              <w:left w:type="dxa" w:w="120"/>
              <w:bottom w:type="dxa" w:w="90"/>
              <w:right w:type="dxa" w:w="120"/>
            </w:tcMar>
          </w:tcPr>
          <w:p>
            <w:pPr>
              <w:spacing w:line="260"/>
            </w:pPr>
            <w:r>
              <w:rPr>
                <w:sz w:val="20"/>
                <w:szCs w:val="20"/>
              </w:rPr>
              <w:t xml:space="preserve">A single attack plan + post-attack report</w:t>
            </w:r>
          </w:p>
        </w:tc>
        <w:tc>
          <w:tcPr>
            <w:tcW w:type="dxa" w:w="2900"/>
            <w:shd w:fill="F5F8F9" w:val="clear"/>
            <w:tcMar>
              <w:top w:type="dxa" w:w="90"/>
              <w:left w:type="dxa" w:w="120"/>
              <w:bottom w:type="dxa" w:w="90"/>
              <w:right w:type="dxa" w:w="120"/>
            </w:tcMar>
          </w:tcPr>
          <w:p>
            <w:pPr>
              <w:spacing w:line="260"/>
            </w:pPr>
            <w:r>
              <w:rPr>
                <w:sz w:val="20"/>
                <w:szCs w:val="20"/>
              </w:rPr>
              <w:t xml:space="preserve">Player skill profile &amp; mistake log</w:t>
            </w:r>
          </w:p>
        </w:tc>
        <w:tc>
          <w:tcPr>
            <w:tcW w:type="dxa" w:w="3850"/>
            <w:shd w:fill="F5F8F9" w:val="clear"/>
            <w:tcMar>
              <w:top w:type="dxa" w:w="90"/>
              <w:left w:type="dxa" w:w="120"/>
              <w:bottom w:type="dxa" w:w="90"/>
              <w:right w:type="dxa" w:w="120"/>
            </w:tcMar>
          </w:tcPr>
          <w:p>
            <w:pPr>
              <w:spacing w:line="260"/>
            </w:pPr>
            <w:r>
              <w:rPr>
                <w:sz w:val="20"/>
                <w:szCs w:val="20"/>
              </w:rPr>
              <w:t xml:space="preserve">Sharper future recommendations, training mode, daily challenges</w:t>
            </w:r>
          </w:p>
        </w:tc>
      </w:tr>
      <w:tr>
        <w:tc>
          <w:tcPr>
            <w:tcW w:type="dxa" w:w="2600"/>
            <w:shd w:fill="FFFFFF" w:val="clear"/>
            <w:tcMar>
              <w:top w:type="dxa" w:w="90"/>
              <w:left w:type="dxa" w:w="120"/>
              <w:bottom w:type="dxa" w:w="90"/>
              <w:right w:type="dxa" w:w="120"/>
            </w:tcMar>
          </w:tcPr>
          <w:p>
            <w:pPr>
              <w:spacing w:line="260"/>
            </w:pPr>
            <w:r>
              <w:rPr>
                <w:sz w:val="20"/>
                <w:szCs w:val="20"/>
              </w:rPr>
              <w:t xml:space="preserve">Player skill profiles across a clan</w:t>
            </w:r>
          </w:p>
        </w:tc>
        <w:tc>
          <w:tcPr>
            <w:tcW w:type="dxa" w:w="2900"/>
            <w:shd w:fill="FFFFFF" w:val="clear"/>
            <w:tcMar>
              <w:top w:type="dxa" w:w="90"/>
              <w:left w:type="dxa" w:w="120"/>
              <w:bottom w:type="dxa" w:w="90"/>
              <w:right w:type="dxa" w:w="120"/>
            </w:tcMar>
          </w:tcPr>
          <w:p>
            <w:pPr>
              <w:spacing w:line="260"/>
            </w:pPr>
            <w:r>
              <w:rPr>
                <w:sz w:val="20"/>
                <w:szCs w:val="20"/>
              </w:rPr>
              <w:t xml:space="preserve">War Room target assignment</w:t>
            </w:r>
          </w:p>
        </w:tc>
        <w:tc>
          <w:tcPr>
            <w:tcW w:type="dxa" w:w="3850"/>
            <w:shd w:fill="FFFFFF" w:val="clear"/>
            <w:tcMar>
              <w:top w:type="dxa" w:w="90"/>
              <w:left w:type="dxa" w:w="120"/>
              <w:bottom w:type="dxa" w:w="90"/>
              <w:right w:type="dxa" w:w="120"/>
            </w:tcMar>
          </w:tcPr>
          <w:p>
            <w:pPr>
              <w:spacing w:line="260"/>
            </w:pPr>
            <w:r>
              <w:rPr>
                <w:sz w:val="20"/>
                <w:szCs w:val="20"/>
              </w:rPr>
              <w:t xml:space="preserve">Leader gets confidence-ranked suggestions, not guesswork</w:t>
            </w:r>
          </w:p>
        </w:tc>
      </w:tr>
      <w:tr>
        <w:tc>
          <w:tcPr>
            <w:tcW w:type="dxa" w:w="2600"/>
            <w:shd w:fill="F5F8F9" w:val="clear"/>
            <w:tcMar>
              <w:top w:type="dxa" w:w="90"/>
              <w:left w:type="dxa" w:w="120"/>
              <w:bottom w:type="dxa" w:w="90"/>
              <w:right w:type="dxa" w:w="120"/>
            </w:tcMar>
          </w:tcPr>
          <w:p>
            <w:pPr>
              <w:spacing w:line="260"/>
            </w:pPr>
            <w:r>
              <w:rPr>
                <w:sz w:val="20"/>
                <w:szCs w:val="20"/>
              </w:rPr>
              <w:t xml:space="preserve">War results over time vs. a specific opponent</w:t>
            </w:r>
          </w:p>
        </w:tc>
        <w:tc>
          <w:tcPr>
            <w:tcW w:type="dxa" w:w="2900"/>
            <w:shd w:fill="F5F8F9" w:val="clear"/>
            <w:tcMar>
              <w:top w:type="dxa" w:w="90"/>
              <w:left w:type="dxa" w:w="120"/>
              <w:bottom w:type="dxa" w:w="90"/>
              <w:right w:type="dxa" w:w="120"/>
            </w:tcMar>
          </w:tcPr>
          <w:p>
            <w:pPr>
              <w:spacing w:line="260"/>
            </w:pPr>
            <w:r>
              <w:rPr>
                <w:sz w:val="20"/>
                <w:szCs w:val="20"/>
              </w:rPr>
              <w:t xml:space="preserve">Opponent-clan rivalry memory</w:t>
            </w:r>
          </w:p>
        </w:tc>
        <w:tc>
          <w:tcPr>
            <w:tcW w:type="dxa" w:w="3850"/>
            <w:shd w:fill="F5F8F9" w:val="clear"/>
            <w:tcMar>
              <w:top w:type="dxa" w:w="90"/>
              <w:left w:type="dxa" w:w="120"/>
              <w:bottom w:type="dxa" w:w="90"/>
              <w:right w:type="dxa" w:w="120"/>
            </w:tcMar>
          </w:tcPr>
          <w:p>
            <w:pPr>
              <w:spacing w:line="260"/>
            </w:pPr>
            <w:r>
              <w:rPr>
                <w:sz w:val="20"/>
                <w:szCs w:val="20"/>
              </w:rPr>
              <w:t xml:space="preserve">“You've beaten this clan before when…” strategic framing</w:t>
            </w:r>
          </w:p>
        </w:tc>
      </w:tr>
      <w:tr>
        <w:tc>
          <w:tcPr>
            <w:tcW w:type="dxa" w:w="2600"/>
            <w:shd w:fill="FFFFFF" w:val="clear"/>
            <w:tcMar>
              <w:top w:type="dxa" w:w="90"/>
              <w:left w:type="dxa" w:w="120"/>
              <w:bottom w:type="dxa" w:w="90"/>
              <w:right w:type="dxa" w:w="120"/>
            </w:tcMar>
          </w:tcPr>
          <w:p>
            <w:pPr>
              <w:spacing w:line="260"/>
            </w:pPr>
            <w:r>
              <w:rPr>
                <w:sz w:val="20"/>
                <w:szCs w:val="20"/>
              </w:rPr>
              <w:t xml:space="preserve">Verified API war/stat data (not self-reports)</w:t>
            </w:r>
          </w:p>
        </w:tc>
        <w:tc>
          <w:tcPr>
            <w:tcW w:type="dxa" w:w="2900"/>
            <w:shd w:fill="FFFFFF" w:val="clear"/>
            <w:tcMar>
              <w:top w:type="dxa" w:w="90"/>
              <w:left w:type="dxa" w:w="120"/>
              <w:bottom w:type="dxa" w:w="90"/>
              <w:right w:type="dxa" w:w="120"/>
            </w:tcMar>
          </w:tcPr>
          <w:p>
            <w:pPr>
              <w:spacing w:line="260"/>
            </w:pPr>
            <w:r>
              <w:rPr>
                <w:sz w:val="20"/>
                <w:szCs w:val="20"/>
              </w:rPr>
              <w:t xml:space="preserve">TH-normalized rankings</w:t>
            </w:r>
          </w:p>
        </w:tc>
        <w:tc>
          <w:tcPr>
            <w:tcW w:type="dxa" w:w="3850"/>
            <w:shd w:fill="FFFFFF" w:val="clear"/>
            <w:tcMar>
              <w:top w:type="dxa" w:w="90"/>
              <w:left w:type="dxa" w:w="120"/>
              <w:bottom w:type="dxa" w:w="90"/>
              <w:right w:type="dxa" w:w="120"/>
            </w:tcMar>
          </w:tcPr>
          <w:p>
            <w:pPr>
              <w:spacing w:line="260"/>
            </w:pPr>
            <w:r>
              <w:rPr>
                <w:sz w:val="20"/>
                <w:szCs w:val="20"/>
              </w:rPr>
              <w:t xml:space="preserve">Fair leaderboards that can't be gamed</w:t>
            </w:r>
          </w:p>
        </w:tc>
      </w:tr>
      <w:tr>
        <w:tc>
          <w:tcPr>
            <w:tcW w:type="dxa" w:w="2600"/>
            <w:shd w:fill="F5F8F9" w:val="clear"/>
            <w:tcMar>
              <w:top w:type="dxa" w:w="90"/>
              <w:left w:type="dxa" w:w="120"/>
              <w:bottom w:type="dxa" w:w="90"/>
              <w:right w:type="dxa" w:w="120"/>
            </w:tcMar>
          </w:tcPr>
          <w:p>
            <w:pPr>
              <w:spacing w:line="260"/>
            </w:pPr>
            <w:r>
              <w:rPr>
                <w:sz w:val="20"/>
                <w:szCs w:val="20"/>
              </w:rPr>
              <w:t xml:space="preserve">War Room summary</w:t>
            </w:r>
          </w:p>
        </w:tc>
        <w:tc>
          <w:tcPr>
            <w:tcW w:type="dxa" w:w="2900"/>
            <w:shd w:fill="F5F8F9" w:val="clear"/>
            <w:tcMar>
              <w:top w:type="dxa" w:w="90"/>
              <w:left w:type="dxa" w:w="120"/>
              <w:bottom w:type="dxa" w:w="90"/>
              <w:right w:type="dxa" w:w="120"/>
            </w:tcMar>
          </w:tcPr>
          <w:p>
            <w:pPr>
              <w:spacing w:line="260"/>
            </w:pPr>
            <w:r>
              <w:rPr>
                <w:sz w:val="20"/>
                <w:szCs w:val="20"/>
              </w:rPr>
              <w:t xml:space="preserve">Shareable debrief card</w:t>
            </w:r>
          </w:p>
        </w:tc>
        <w:tc>
          <w:tcPr>
            <w:tcW w:type="dxa" w:w="3850"/>
            <w:shd w:fill="F5F8F9" w:val="clear"/>
            <w:tcMar>
              <w:top w:type="dxa" w:w="90"/>
              <w:left w:type="dxa" w:w="120"/>
              <w:bottom w:type="dxa" w:w="90"/>
              <w:right w:type="dxa" w:w="120"/>
            </w:tcMar>
          </w:tcPr>
          <w:p>
            <w:pPr>
              <w:spacing w:line="260"/>
            </w:pPr>
            <w:r>
              <w:rPr>
                <w:sz w:val="20"/>
                <w:szCs w:val="20"/>
              </w:rPr>
              <w:t xml:space="preserve">Organic distribution into clan chats → new users</w:t>
            </w:r>
          </w:p>
        </w:tc>
      </w:tr>
      <w:tr>
        <w:tc>
          <w:tcPr>
            <w:tcW w:type="dxa" w:w="2600"/>
            <w:shd w:fill="FFFFFF" w:val="clear"/>
            <w:tcMar>
              <w:top w:type="dxa" w:w="90"/>
              <w:left w:type="dxa" w:w="120"/>
              <w:bottom w:type="dxa" w:w="90"/>
              <w:right w:type="dxa" w:w="120"/>
            </w:tcMar>
          </w:tcPr>
          <w:p>
            <w:pPr>
              <w:spacing w:line="260"/>
            </w:pPr>
            <w:r>
              <w:rPr>
                <w:sz w:val="20"/>
                <w:szCs w:val="20"/>
              </w:rPr>
              <w:t xml:space="preserve">Aggregate attack outcomes across all users</w:t>
            </w:r>
          </w:p>
        </w:tc>
        <w:tc>
          <w:tcPr>
            <w:tcW w:type="dxa" w:w="2900"/>
            <w:shd w:fill="FFFFFF" w:val="clear"/>
            <w:tcMar>
              <w:top w:type="dxa" w:w="90"/>
              <w:left w:type="dxa" w:w="120"/>
              <w:bottom w:type="dxa" w:w="90"/>
              <w:right w:type="dxa" w:w="120"/>
            </w:tcMar>
          </w:tcPr>
          <w:p>
            <w:pPr>
              <w:spacing w:line="260"/>
            </w:pPr>
            <w:r>
              <w:rPr>
                <w:sz w:val="20"/>
                <w:szCs w:val="20"/>
              </w:rPr>
              <w:t xml:space="preserve">AI recommendation confidence scores</w:t>
            </w:r>
          </w:p>
        </w:tc>
        <w:tc>
          <w:tcPr>
            <w:tcW w:type="dxa" w:w="3850"/>
            <w:shd w:fill="FFFFFF" w:val="clear"/>
            <w:tcMar>
              <w:top w:type="dxa" w:w="90"/>
              <w:left w:type="dxa" w:w="120"/>
              <w:bottom w:type="dxa" w:w="90"/>
              <w:right w:type="dxa" w:w="120"/>
            </w:tcMar>
          </w:tcPr>
          <w:p>
            <w:pPr>
              <w:spacing w:line="260"/>
            </w:pPr>
            <w:r>
              <w:rPr>
                <w:sz w:val="20"/>
                <w:szCs w:val="20"/>
              </w:rPr>
              <w:t xml:space="preserve">“Hydra predicted 82%, actual success across 1,000 users: 74%” — the model keeps improving</w:t>
            </w:r>
          </w:p>
        </w:tc>
      </w:tr>
    </w:tbl>
    <w:p>
      <w:pPr>
        <w:spacing w:after="120"/>
      </w:pPr>
    </w:p>
    <w:p>
      <w:pPr>
        <w:spacing w:after="160" w:line="300"/>
      </w:pPr>
      <w:r>
        <w:rPr>
          <w:sz w:val="22"/>
          <w:szCs w:val="22"/>
        </w:rPr>
        <w:t xml:space="preserve">The practical effect: a player who only ever plans their own attacks is, without any extra effort on their part, quietly making the clan's War Room smarter, the rivalry memory more accurate, and the global recommendation model better calibrated. One core action creates value across the entire app.</w:t>
      </w:r>
    </w:p>
    <w:p>
      <w:r>
        <w:br w:type="page"/>
      </w:r>
    </w:p>
    <w:p>
      <w:pPr>
        <w:pStyle w:val="Heading1"/>
        <w:spacing w:after="200" w:before="400"/>
      </w:pPr>
      <w:r>
        <w:rPr>
          <w:b/>
          <w:bCs/>
          <w:color w:val="1F4E5F"/>
          <w:sz w:val="32"/>
          <w:szCs w:val="32"/>
        </w:rPr>
        <w:t xml:space="preserve">6. Who This Serves — and How</w:t>
      </w:r>
    </w:p>
    <w:p>
      <w:pPr>
        <w:spacing w:after="160" w:line="300"/>
      </w:pPr>
      <w:r>
        <w:rPr>
          <w:sz w:val="22"/>
          <w:szCs w:val="22"/>
        </w:rPr>
        <w:t xml:space="preserve">The same core engine and data spine serves very different players differently. Below is what each type of user actually experiences — not a feature list, but the specific problem solved for them.</w:t>
      </w:r>
    </w:p>
    <w:p>
      <w:pPr>
        <w:pStyle w:val="Heading2"/>
        <w:spacing w:after="150" w:before="300"/>
      </w:pPr>
      <w:r>
        <w:rPr>
          <w:b/>
          <w:bCs/>
          <w:color w:val="1F4E5F"/>
          <w:sz w:val="26"/>
          <w:szCs w:val="26"/>
        </w:rPr>
        <w:t xml:space="preserve">The competitive attacker / “athlete”</w:t>
      </w:r>
    </w:p>
    <w:p>
      <w:pPr>
        <w:spacing w:after="160" w:line="300"/>
      </w:pPr>
      <w:r>
        <w:rPr>
          <w:sz w:val="22"/>
          <w:szCs w:val="22"/>
        </w:rPr>
        <w:t xml:space="preserve">A serious TH13+ player pushing Legend League or playing CWL at a high level. Their problem: they already know the meta strategies from YouTube — what they lack is precision execution against the exact base in front of them, right now, with their exact troop levels. Pathory gives them a reasoned, account-specific plan in under a minute, plus a measurable skill profile they can point to (funnel %, timing %, cleanup %) the way an athlete tracks training metrics.</w:t>
      </w:r>
    </w:p>
    <w:p>
      <w:pPr>
        <w:pStyle w:val="Heading2"/>
        <w:spacing w:after="150" w:before="300"/>
      </w:pPr>
      <w:r>
        <w:rPr>
          <w:b/>
          <w:bCs/>
          <w:color w:val="1F4E5F"/>
          <w:sz w:val="26"/>
          <w:szCs w:val="26"/>
        </w:rPr>
        <w:t xml:space="preserve">The clan leader</w:t>
      </w:r>
    </w:p>
    <w:p>
      <w:pPr>
        <w:spacing w:after="160" w:line="300"/>
      </w:pPr>
      <w:r>
        <w:rPr>
          <w:sz w:val="22"/>
          <w:szCs w:val="22"/>
        </w:rPr>
        <w:t xml:space="preserve">Managing 40 members' worth of war assignments, performance, and roster decisions by memory or spreadsheet. Pathory replaces the guesswork with confidence-ranked target assignments, a clear view of who's improving and who's falling behind, and rivalry intelligence going into every CWL round — without the leader having to manually track any of it.</w:t>
      </w:r>
    </w:p>
    <w:p>
      <w:pPr>
        <w:pStyle w:val="Heading2"/>
        <w:spacing w:after="150" w:before="300"/>
      </w:pPr>
      <w:r>
        <w:rPr>
          <w:b/>
          <w:bCs/>
          <w:color w:val="1F4E5F"/>
          <w:sz w:val="26"/>
          <w:szCs w:val="26"/>
        </w:rPr>
        <w:t xml:space="preserve">The free-to-play grinder</w:t>
      </w:r>
    </w:p>
    <w:p>
      <w:pPr>
        <w:spacing w:after="160" w:line="300"/>
      </w:pPr>
      <w:r>
        <w:rPr>
          <w:sz w:val="22"/>
          <w:szCs w:val="22"/>
        </w:rPr>
        <w:t xml:space="preserve">Progressing slowly, farming loot, upgrading on a long timeline, often in a casual clan. This player benefits most from the engagement layer: builder-idle alerts so no upgrade time is wasted, freebie/event notifications, a TH-normalized ranking where they can actually see themselves competing against similar-progress players instead of whales — and a lightweight version of the attack coach for regular multiplayer and farming attacks, not just war.</w:t>
      </w:r>
    </w:p>
    <w:p>
      <w:pPr>
        <w:pStyle w:val="Heading2"/>
        <w:spacing w:after="150" w:before="300"/>
      </w:pPr>
      <w:r>
        <w:rPr>
          <w:b/>
          <w:bCs/>
          <w:color w:val="1F4E5F"/>
          <w:sz w:val="26"/>
          <w:szCs w:val="26"/>
        </w:rPr>
        <w:t xml:space="preserve">The paying (P2P) veteran</w:t>
      </w:r>
    </w:p>
    <w:p>
      <w:pPr>
        <w:spacing w:after="160" w:line="300"/>
      </w:pPr>
      <w:r>
        <w:rPr>
          <w:sz w:val="22"/>
          <w:szCs w:val="22"/>
        </w:rPr>
        <w:t xml:space="preserve">Maxed or near-maxed, gem-boosting upgrades, playing at the highest competitive tier. This player has the least patience for generic advice — they need the recommendation engine's reasoning to hold up against genuinely high-level opponents, fast account-sync so a freshly upgraded hero shows up immediately in the plan, and global/TH-normalized rankings where their investment is visibly reflected.</w:t>
      </w:r>
    </w:p>
    <w:p>
      <w:pPr>
        <w:pStyle w:val="Heading2"/>
        <w:spacing w:after="150" w:before="300"/>
      </w:pPr>
      <w:r>
        <w:rPr>
          <w:b/>
          <w:bCs/>
          <w:color w:val="1F4E5F"/>
          <w:sz w:val="26"/>
          <w:szCs w:val="26"/>
        </w:rPr>
        <w:t xml:space="preserve">Clash Royale players (all of the above, mirrored)</w:t>
      </w:r>
    </w:p>
    <w:p>
      <w:pPr>
        <w:spacing w:after="160" w:line="300"/>
      </w:pPr>
      <w:r>
        <w:rPr>
          <w:sz w:val="22"/>
          <w:szCs w:val="22"/>
        </w:rPr>
        <w:t xml:space="preserve">The same core loop — plan, reason, execute, diagnose, improve — applies to deck building, matchup analysis, and post-match review, serving ladder grinders, clan war participants, and competitive players in the same way, once the COC core loop is proven and the platform expands.</w:t>
      </w:r>
    </w:p>
    <w:p>
      <w:r>
        <w:br w:type="page"/>
      </w:r>
    </w:p>
    <w:p>
      <w:pPr>
        <w:pStyle w:val="Heading1"/>
        <w:spacing w:after="200" w:before="400"/>
      </w:pPr>
      <w:r>
        <w:rPr>
          <w:b/>
          <w:bCs/>
          <w:color w:val="1F4E5F"/>
          <w:sz w:val="32"/>
          <w:szCs w:val="32"/>
        </w:rPr>
        <w:t xml:space="preserve">7. What Already Exists — and the Real Gap</w:t>
      </w:r>
    </w:p>
    <w:p>
      <w:pPr>
        <w:spacing w:after="160" w:line="300"/>
      </w:pPr>
      <w:r>
        <w:rPr>
          <w:sz w:val="22"/>
          <w:szCs w:val="22"/>
        </w:rPr>
        <w:t xml:space="preserve">This is based on a direct review of the current market: stats trackers (Clash of Stats, ClashOS, ClansHQ, War Report, ClashWatch, ClashSpot, Clan Easy), base-link libraries (Base Drop, ClashOfClansLayouts, CoC Fanatic), Clash Royale tools (RoyaleAPI, CWStats, ClashDecks), and AI base-scan tools (ClashScan, BurntBase).</w:t>
      </w:r>
    </w:p>
    <w:p>
      <w:pPr>
        <w:pStyle w:val="ListParagraph"/>
        <w:numPr>
          <w:ilvl w:val="0"/>
          <w:numId w:val="2"/>
        </w:numPr>
        <w:spacing w:after="90" w:line="280"/>
      </w:pPr>
      <w:r>
        <w:rPr>
          <w:sz w:val="22"/>
          <w:szCs w:val="22"/>
        </w:rPr>
        <w:t xml:space="preserve">Stats and war tracking is a saturated category — no differentiation available there.</w:t>
      </w:r>
    </w:p>
    <w:p>
      <w:pPr>
        <w:pStyle w:val="ListParagraph"/>
        <w:numPr>
          <w:ilvl w:val="0"/>
          <w:numId w:val="2"/>
        </w:numPr>
        <w:spacing w:after="90" w:line="280"/>
      </w:pPr>
      <w:r>
        <w:rPr>
          <w:sz w:val="22"/>
          <w:szCs w:val="22"/>
        </w:rPr>
        <w:t xml:space="preserve">ClashScan is the closest direct competitor to the AI Attack Coach, but it is not personalized to the player's actual account, does not explain its reasoning, and has no post-attack feedback loop.</w:t>
      </w:r>
    </w:p>
    <w:p>
      <w:pPr>
        <w:pStyle w:val="ListParagraph"/>
        <w:numPr>
          <w:ilvl w:val="0"/>
          <w:numId w:val="2"/>
        </w:numPr>
        <w:spacing w:after="90" w:line="280"/>
      </w:pPr>
      <w:r>
        <w:rPr>
          <w:sz w:val="22"/>
          <w:szCs w:val="22"/>
        </w:rPr>
        <w:t xml:space="preserve">Nobody in the market closes the full loop — plan, reasoning, execution, diagnosis, and measurable improvement — for either game.</w:t>
      </w:r>
    </w:p>
    <w:p>
      <w:pPr>
        <w:pStyle w:val="ListParagraph"/>
        <w:numPr>
          <w:ilvl w:val="0"/>
          <w:numId w:val="2"/>
        </w:numPr>
        <w:spacing w:after="90" w:line="280"/>
      </w:pPr>
      <w:r>
        <w:rPr>
          <w:sz w:val="22"/>
          <w:szCs w:val="22"/>
        </w:rPr>
        <w:t xml:space="preserve">Nobody has connected individual attack data into a reasoned, confidence-scored clan war room the way this blueprint does.</w:t>
      </w:r>
    </w:p>
    <w:p>
      <w:pPr>
        <w:pStyle w:val="Heading2"/>
        <w:spacing w:after="150" w:before="300"/>
      </w:pPr>
      <w:r>
        <w:rPr>
          <w:b/>
          <w:bCs/>
          <w:color w:val="1F4E5F"/>
          <w:sz w:val="26"/>
          <w:szCs w:val="26"/>
        </w:rPr>
        <w:t xml:space="preserve">A technical note on feasibility</w:t>
      </w:r>
    </w:p>
    <w:p>
      <w:pPr>
        <w:spacing w:after="160" w:line="300"/>
      </w:pPr>
      <w:r>
        <w:rPr>
          <w:sz w:val="22"/>
          <w:szCs w:val="22"/>
        </w:rPr>
        <w:t xml:space="preserve">Two things worth being precise about, since they change what's realistic to promise:</w:t>
      </w:r>
    </w:p>
    <w:p>
      <w:pPr>
        <w:pStyle w:val="ListParagraph"/>
        <w:numPr>
          <w:ilvl w:val="0"/>
          <w:numId w:val="2"/>
        </w:numPr>
        <w:spacing w:after="90" w:line="280"/>
      </w:pPr>
      <w:r>
        <w:rPr>
          <w:sz w:val="22"/>
          <w:szCs w:val="22"/>
        </w:rPr>
        <w:t xml:space="preserve">Base analysis is more reliable than pure image recognition suggests — Clash of Clans base “copy links” encode exact building positions as structured data, which can be decoded directly with no computer-vision error. Screenshot-based computer vision (for which pre-trained community models already exist) is a fallback, not the primary method.</w:t>
      </w:r>
    </w:p>
    <w:p>
      <w:pPr>
        <w:pStyle w:val="ListParagraph"/>
        <w:numPr>
          <w:ilvl w:val="0"/>
          <w:numId w:val="2"/>
        </w:numPr>
        <w:spacing w:after="90" w:line="280"/>
      </w:pPr>
      <w:r>
        <w:rPr>
          <w:sz w:val="22"/>
          <w:szCs w:val="22"/>
        </w:rPr>
        <w:t xml:space="preserve">There is no official replay/battle-event data feed for Clash of Clans — true frame-by-frame video analysis of an attack is a hard, research-grade computer vision problem. The post-attack diagnosis in this blueprint is deliberately built on a fast, honest self-report (three questions) rather than promising automated video analysis that isn't realistically buildable yet.</w:t>
      </w:r>
    </w:p>
    <w:p>
      <w:r>
        <w:br w:type="page"/>
      </w:r>
    </w:p>
    <w:p>
      <w:pPr>
        <w:pStyle w:val="Heading1"/>
        <w:spacing w:after="200" w:before="400"/>
      </w:pPr>
      <w:r>
        <w:rPr>
          <w:b/>
          <w:bCs/>
          <w:color w:val="1F4E5F"/>
          <w:sz w:val="32"/>
          <w:szCs w:val="32"/>
        </w:rPr>
        <w:t xml:space="preserve">8. Build Sequence</w:t>
      </w:r>
    </w:p>
    <w:p>
      <w:pPr>
        <w:spacing w:after="160" w:line="300"/>
      </w:pPr>
      <w:r>
        <w:rPr>
          <w:sz w:val="22"/>
          <w:szCs w:val="22"/>
        </w:rPr>
        <w:t xml:space="preserve">Ambitious end state, sequenced delivery. Each phase must work and retain users on its own before the next is added — that's what determines the order, not feature importance.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550"/>
      </w:tblGrid>
      <w:tr>
        <w:trPr>
          <w:tblHeader/>
        </w:trPr>
        <w:tc>
          <w:tcPr>
            <w:tcW w:type="dxa" w:w="1400"/>
            <w:shd w:fill="1F4E5F" w:val="clear"/>
            <w:tcMar>
              <w:top w:type="dxa" w:w="100"/>
              <w:left w:type="dxa" w:w="120"/>
              <w:bottom w:type="dxa" w:w="100"/>
              <w:right w:type="dxa" w:w="120"/>
            </w:tcMar>
          </w:tcPr>
          <w:p>
            <w:r>
              <w:rPr>
                <w:b/>
                <w:bCs/>
                <w:color w:val="FFFFFF"/>
                <w:sz w:val="20"/>
                <w:szCs w:val="20"/>
              </w:rPr>
              <w:t xml:space="preserve">Phase</w:t>
            </w:r>
          </w:p>
        </w:tc>
        <w:tc>
          <w:tcPr>
            <w:tcW w:type="dxa" w:w="4400"/>
            <w:shd w:fill="1F4E5F" w:val="clear"/>
            <w:tcMar>
              <w:top w:type="dxa" w:w="100"/>
              <w:left w:type="dxa" w:w="120"/>
              <w:bottom w:type="dxa" w:w="100"/>
              <w:right w:type="dxa" w:w="120"/>
            </w:tcMar>
          </w:tcPr>
          <w:p>
            <w:r>
              <w:rPr>
                <w:b/>
                <w:bCs/>
                <w:color w:val="FFFFFF"/>
                <w:sz w:val="20"/>
                <w:szCs w:val="20"/>
              </w:rPr>
              <w:t xml:space="preserve">What ships</w:t>
            </w:r>
          </w:p>
        </w:tc>
        <w:tc>
          <w:tcPr>
            <w:tcW w:type="dxa" w:w="3550"/>
            <w:shd w:fill="1F4E5F" w:val="clear"/>
            <w:tcMar>
              <w:top w:type="dxa" w:w="100"/>
              <w:left w:type="dxa" w:w="120"/>
              <w:bottom w:type="dxa" w:w="100"/>
              <w:right w:type="dxa" w:w="120"/>
            </w:tcMar>
          </w:tcPr>
          <w:p>
            <w:r>
              <w:rPr>
                <w:b/>
                <w:bCs/>
                <w:color w:val="FFFFFF"/>
                <w:sz w:val="20"/>
                <w:szCs w:val="20"/>
              </w:rPr>
              <w:t xml:space="preserve">Why this order</w:t>
            </w:r>
          </w:p>
        </w:tc>
      </w:tr>
      <w:tr>
        <w:tc>
          <w:tcPr>
            <w:tcW w:type="dxa" w:w="1400"/>
            <w:shd w:fill="F5F8F9" w:val="clear"/>
            <w:tcMar>
              <w:top w:type="dxa" w:w="90"/>
              <w:left w:type="dxa" w:w="120"/>
              <w:bottom w:type="dxa" w:w="90"/>
              <w:right w:type="dxa" w:w="120"/>
            </w:tcMar>
          </w:tcPr>
          <w:p>
            <w:pPr>
              <w:spacing w:line="260"/>
            </w:pPr>
            <w:r>
              <w:rPr>
                <w:sz w:val="20"/>
                <w:szCs w:val="20"/>
              </w:rPr>
              <w:t xml:space="preserve">Phase 1</w:t>
            </w:r>
          </w:p>
        </w:tc>
        <w:tc>
          <w:tcPr>
            <w:tcW w:type="dxa" w:w="4400"/>
            <w:shd w:fill="F5F8F9" w:val="clear"/>
            <w:tcMar>
              <w:top w:type="dxa" w:w="90"/>
              <w:left w:type="dxa" w:w="120"/>
              <w:bottom w:type="dxa" w:w="90"/>
              <w:right w:type="dxa" w:w="120"/>
            </w:tcMar>
          </w:tcPr>
          <w:p>
            <w:pPr>
              <w:spacing w:line="260"/>
            </w:pPr>
            <w:r>
              <w:rPr>
                <w:sz w:val="20"/>
                <w:szCs w:val="20"/>
              </w:rPr>
              <w:t xml:space="preserve">Core Attack Coach (COC): base decode, account-aware recommendation with reasoning, visual overlay, post-attack self-report, skill profile</w:t>
            </w:r>
          </w:p>
        </w:tc>
        <w:tc>
          <w:tcPr>
            <w:tcW w:type="dxa" w:w="3550"/>
            <w:shd w:fill="F5F8F9" w:val="clear"/>
            <w:tcMar>
              <w:top w:type="dxa" w:w="90"/>
              <w:left w:type="dxa" w:w="120"/>
              <w:bottom w:type="dxa" w:w="90"/>
              <w:right w:type="dxa" w:w="120"/>
            </w:tcMar>
          </w:tcPr>
          <w:p>
            <w:pPr>
              <w:spacing w:line="260"/>
            </w:pPr>
            <w:r>
              <w:rPr>
                <w:sz w:val="20"/>
                <w:szCs w:val="20"/>
              </w:rPr>
              <w:t xml:space="preserve">This is the entire value proposition. Nothing else matters if this loop isn't genuinely better than ClashScan and worth opening weekly.</w:t>
            </w:r>
          </w:p>
        </w:tc>
      </w:tr>
      <w:tr>
        <w:tc>
          <w:tcPr>
            <w:tcW w:type="dxa" w:w="1400"/>
            <w:shd w:fill="FFFFFF" w:val="clear"/>
            <w:tcMar>
              <w:top w:type="dxa" w:w="90"/>
              <w:left w:type="dxa" w:w="120"/>
              <w:bottom w:type="dxa" w:w="90"/>
              <w:right w:type="dxa" w:w="120"/>
            </w:tcMar>
          </w:tcPr>
          <w:p>
            <w:pPr>
              <w:spacing w:line="260"/>
            </w:pPr>
            <w:r>
              <w:rPr>
                <w:sz w:val="20"/>
                <w:szCs w:val="20"/>
              </w:rPr>
              <w:t xml:space="preserve">Phase 2</w:t>
            </w:r>
          </w:p>
        </w:tc>
        <w:tc>
          <w:tcPr>
            <w:tcW w:type="dxa" w:w="4400"/>
            <w:shd w:fill="FFFFFF" w:val="clear"/>
            <w:tcMar>
              <w:top w:type="dxa" w:w="90"/>
              <w:left w:type="dxa" w:w="120"/>
              <w:bottom w:type="dxa" w:w="90"/>
              <w:right w:type="dxa" w:w="120"/>
            </w:tcMar>
          </w:tcPr>
          <w:p>
            <w:pPr>
              <w:spacing w:line="260"/>
            </w:pPr>
            <w:r>
              <w:rPr>
                <w:sz w:val="20"/>
                <w:szCs w:val="20"/>
              </w:rPr>
              <w:t xml:space="preserve">Clan War Room + shareable debrief card</w:t>
            </w:r>
          </w:p>
        </w:tc>
        <w:tc>
          <w:tcPr>
            <w:tcW w:type="dxa" w:w="3550"/>
            <w:shd w:fill="FFFFFF" w:val="clear"/>
            <w:tcMar>
              <w:top w:type="dxa" w:w="90"/>
              <w:left w:type="dxa" w:w="120"/>
              <w:bottom w:type="dxa" w:w="90"/>
              <w:right w:type="dxa" w:w="120"/>
            </w:tcMar>
          </w:tcPr>
          <w:p>
            <w:pPr>
              <w:spacing w:line="260"/>
            </w:pPr>
            <w:r>
              <w:rPr>
                <w:sz w:val="20"/>
                <w:szCs w:val="20"/>
              </w:rPr>
              <w:t xml:space="preserve">Near-zero extra cost on top of Phase 1 data; turns individual users into whole-clan adoption.</w:t>
            </w:r>
          </w:p>
        </w:tc>
      </w:tr>
      <w:tr>
        <w:tc>
          <w:tcPr>
            <w:tcW w:type="dxa" w:w="1400"/>
            <w:shd w:fill="F5F8F9" w:val="clear"/>
            <w:tcMar>
              <w:top w:type="dxa" w:w="90"/>
              <w:left w:type="dxa" w:w="120"/>
              <w:bottom w:type="dxa" w:w="90"/>
              <w:right w:type="dxa" w:w="120"/>
            </w:tcMar>
          </w:tcPr>
          <w:p>
            <w:pPr>
              <w:spacing w:line="260"/>
            </w:pPr>
            <w:r>
              <w:rPr>
                <w:sz w:val="20"/>
                <w:szCs w:val="20"/>
              </w:rPr>
              <w:t xml:space="preserve">Phase 3</w:t>
            </w:r>
          </w:p>
        </w:tc>
        <w:tc>
          <w:tcPr>
            <w:tcW w:type="dxa" w:w="4400"/>
            <w:shd w:fill="F5F8F9" w:val="clear"/>
            <w:tcMar>
              <w:top w:type="dxa" w:w="90"/>
              <w:left w:type="dxa" w:w="120"/>
              <w:bottom w:type="dxa" w:w="90"/>
              <w:right w:type="dxa" w:w="120"/>
            </w:tcMar>
          </w:tcPr>
          <w:p>
            <w:pPr>
              <w:spacing w:line="260"/>
            </w:pPr>
            <w:r>
              <w:rPr>
                <w:sz w:val="20"/>
                <w:szCs w:val="20"/>
              </w:rPr>
              <w:t xml:space="preserve">Engagement layer: builder/upgrade tracker + notifications, freebie alerts, TH-normalized rankings, opponent rivalry memory, training mode</w:t>
            </w:r>
          </w:p>
        </w:tc>
        <w:tc>
          <w:tcPr>
            <w:tcW w:type="dxa" w:w="3550"/>
            <w:shd w:fill="F5F8F9" w:val="clear"/>
            <w:tcMar>
              <w:top w:type="dxa" w:w="90"/>
              <w:left w:type="dxa" w:w="120"/>
              <w:bottom w:type="dxa" w:w="90"/>
              <w:right w:type="dxa" w:w="120"/>
            </w:tcMar>
          </w:tcPr>
          <w:p>
            <w:pPr>
              <w:spacing w:line="260"/>
            </w:pPr>
            <w:r>
              <w:rPr>
                <w:sz w:val="20"/>
                <w:szCs w:val="20"/>
              </w:rPr>
              <w:t xml:space="preserve">Fills the gap between wars; each item is a proven, currently-unmet request, not a guess.</w:t>
            </w:r>
          </w:p>
        </w:tc>
      </w:tr>
      <w:tr>
        <w:tc>
          <w:tcPr>
            <w:tcW w:type="dxa" w:w="1400"/>
            <w:shd w:fill="FFFFFF" w:val="clear"/>
            <w:tcMar>
              <w:top w:type="dxa" w:w="90"/>
              <w:left w:type="dxa" w:w="120"/>
              <w:bottom w:type="dxa" w:w="90"/>
              <w:right w:type="dxa" w:w="120"/>
            </w:tcMar>
          </w:tcPr>
          <w:p>
            <w:pPr>
              <w:spacing w:line="260"/>
            </w:pPr>
            <w:r>
              <w:rPr>
                <w:sz w:val="20"/>
                <w:szCs w:val="20"/>
              </w:rPr>
              <w:t xml:space="preserve">Phase 4</w:t>
            </w:r>
          </w:p>
        </w:tc>
        <w:tc>
          <w:tcPr>
            <w:tcW w:type="dxa" w:w="4400"/>
            <w:shd w:fill="FFFFFF" w:val="clear"/>
            <w:tcMar>
              <w:top w:type="dxa" w:w="90"/>
              <w:left w:type="dxa" w:w="120"/>
              <w:bottom w:type="dxa" w:w="90"/>
              <w:right w:type="dxa" w:w="120"/>
            </w:tcMar>
          </w:tcPr>
          <w:p>
            <w:pPr>
              <w:spacing w:line="260"/>
            </w:pPr>
            <w:r>
              <w:rPr>
                <w:sz w:val="20"/>
                <w:szCs w:val="20"/>
              </w:rPr>
              <w:t xml:space="preserve">Clash Royale mirror of the core loop + war room</w:t>
            </w:r>
          </w:p>
        </w:tc>
        <w:tc>
          <w:tcPr>
            <w:tcW w:type="dxa" w:w="3550"/>
            <w:shd w:fill="FFFFFF" w:val="clear"/>
            <w:tcMar>
              <w:top w:type="dxa" w:w="90"/>
              <w:left w:type="dxa" w:w="120"/>
              <w:bottom w:type="dxa" w:w="90"/>
              <w:right w:type="dxa" w:w="120"/>
            </w:tcMar>
          </w:tcPr>
          <w:p>
            <w:pPr>
              <w:spacing w:line="260"/>
            </w:pPr>
            <w:r>
              <w:rPr>
                <w:sz w:val="20"/>
                <w:szCs w:val="20"/>
              </w:rPr>
              <w:t xml:space="preserve">Same engine, new data model — only worth building once the COC loop is validated with real, returning users.</w:t>
            </w:r>
          </w:p>
        </w:tc>
      </w:tr>
      <w:tr>
        <w:tc>
          <w:tcPr>
            <w:tcW w:type="dxa" w:w="1400"/>
            <w:shd w:fill="F5F8F9" w:val="clear"/>
            <w:tcMar>
              <w:top w:type="dxa" w:w="90"/>
              <w:left w:type="dxa" w:w="120"/>
              <w:bottom w:type="dxa" w:w="90"/>
              <w:right w:type="dxa" w:w="120"/>
            </w:tcMar>
          </w:tcPr>
          <w:p>
            <w:pPr>
              <w:spacing w:line="260"/>
            </w:pPr>
            <w:r>
              <w:rPr>
                <w:sz w:val="20"/>
                <w:szCs w:val="20"/>
              </w:rPr>
              <w:t xml:space="preserve">Phase 5</w:t>
            </w:r>
          </w:p>
        </w:tc>
        <w:tc>
          <w:tcPr>
            <w:tcW w:type="dxa" w:w="4400"/>
            <w:shd w:fill="F5F8F9" w:val="clear"/>
            <w:tcMar>
              <w:top w:type="dxa" w:w="90"/>
              <w:left w:type="dxa" w:w="120"/>
              <w:bottom w:type="dxa" w:w="90"/>
              <w:right w:type="dxa" w:w="120"/>
            </w:tcMar>
          </w:tcPr>
          <w:p>
            <w:pPr>
              <w:spacing w:line="260"/>
            </w:pPr>
            <w:r>
              <w:rPr>
                <w:sz w:val="20"/>
                <w:szCs w:val="20"/>
              </w:rPr>
              <w:t xml:space="preserve">Community layer: strategy sharing, global leaderboards, content-creator tools, Discord bot</w:t>
            </w:r>
          </w:p>
        </w:tc>
        <w:tc>
          <w:tcPr>
            <w:tcW w:type="dxa" w:w="3550"/>
            <w:shd w:fill="F5F8F9" w:val="clear"/>
            <w:tcMar>
              <w:top w:type="dxa" w:w="90"/>
              <w:left w:type="dxa" w:w="120"/>
              <w:bottom w:type="dxa" w:w="90"/>
              <w:right w:type="dxa" w:w="120"/>
            </w:tcMar>
          </w:tcPr>
          <w:p>
            <w:pPr>
              <w:spacing w:line="260"/>
            </w:pPr>
            <w:r>
              <w:rPr>
                <w:sz w:val="20"/>
                <w:szCs w:val="20"/>
              </w:rPr>
              <w:t xml:space="preserve">Needs a real user base first — empty leaderboards and community features erode trust rather than build it.</w:t>
            </w:r>
          </w:p>
        </w:tc>
      </w:tr>
    </w:tbl>
    <w:p>
      <w:pPr>
        <w:spacing w:after="200"/>
      </w:pPr>
    </w:p>
    <w:p>
      <w:pPr>
        <w:spacing w:after="160" w:line="300"/>
      </w:pPr>
      <w:r>
        <w:rPr>
          <w:i/>
          <w:iCs/>
          <w:color w:val="595959"/>
          <w:sz w:val="22"/>
          <w:szCs w:val="22"/>
        </w:rPr>
        <w:t xml:space="preserve">The full ecosystem described in this document is the destination. Phase 1 is the only thing that needs to be built to find out whether the destination is worth reaching — everything downstream depends on that loop being good enough that a real war clan chooses it over habit and YouTube.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8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2026-08-21T04:58:37.554Z</dcterms:created>
  <dcterms:modified xsi:type="dcterms:W3CDTF">2026-08-21T04:58:37.568Z</dcterms:modified>
</cp:coreProperties>
</file>

<file path=docProps/custom.xml><?xml version="1.0" encoding="utf-8"?>
<Properties xmlns="http://schemas.openxmlformats.org/officeDocument/2006/custom-properties" xmlns:vt="http://schemas.openxmlformats.org/officeDocument/2006/docPropsVTypes"/>
</file>