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41D25E" w14:textId="77FF2A22" w:rsidR="004C7603" w:rsidRDefault="00F525BB" w:rsidP="00F525BB">
      <w:pPr>
        <w:pStyle w:val="Title"/>
      </w:pPr>
      <w:r>
        <w:t>High</w:t>
      </w:r>
      <w:r w:rsidR="00013222">
        <w:t>-</w:t>
      </w:r>
      <w:r>
        <w:t xml:space="preserve">DPI </w:t>
      </w:r>
      <w:r w:rsidR="005D05BD">
        <w:t>Cookbook</w:t>
      </w:r>
      <w:r>
        <w:t xml:space="preserve"> for </w:t>
      </w:r>
      <w:r w:rsidR="00560F3F">
        <w:t>Visual Studio 2013</w:t>
      </w:r>
    </w:p>
    <w:p w14:paraId="7D41D25F" w14:textId="7C506B5F" w:rsidR="000705E3" w:rsidRDefault="005D05BD" w:rsidP="000705E3">
      <w:r>
        <w:t>This cookbook contains guidance for testing and fixing High</w:t>
      </w:r>
      <w:r w:rsidR="00D015F9">
        <w:t>-</w:t>
      </w:r>
      <w:r>
        <w:t>DPI issue</w:t>
      </w:r>
      <w:r w:rsidR="00AB2670">
        <w:t>s in Visual Studio for the Visual Studio 2013</w:t>
      </w:r>
      <w:r>
        <w:t xml:space="preserve"> release.</w:t>
      </w:r>
    </w:p>
    <w:p w14:paraId="7D41D260" w14:textId="77777777" w:rsidR="002868B7" w:rsidRDefault="002868B7" w:rsidP="005A6478">
      <w:pPr>
        <w:pStyle w:val="Heading1"/>
      </w:pPr>
      <w:r>
        <w:t>Quick Introduction</w:t>
      </w:r>
    </w:p>
    <w:p w14:paraId="0B0EF7A8" w14:textId="1F40C1B4" w:rsidR="00013222" w:rsidRDefault="00013222" w:rsidP="00013222">
      <w:pPr>
        <w:numPr>
          <w:ilvl w:val="0"/>
          <w:numId w:val="6"/>
        </w:numPr>
      </w:pPr>
      <w:r w:rsidRPr="002868B7">
        <w:t xml:space="preserve">Windows </w:t>
      </w:r>
      <w:r>
        <w:t xml:space="preserve">8.1 </w:t>
      </w:r>
      <w:r w:rsidRPr="002868B7">
        <w:t xml:space="preserve">will target 150 and 200% DPI scaling </w:t>
      </w:r>
      <w:r w:rsidRPr="002868B7">
        <w:rPr>
          <w:u w:val="single"/>
        </w:rPr>
        <w:t>out of the box</w:t>
      </w:r>
      <w:r w:rsidRPr="002868B7">
        <w:t>.</w:t>
      </w:r>
    </w:p>
    <w:p w14:paraId="41EC1CA2" w14:textId="4F155C06" w:rsidR="00013222" w:rsidRPr="002868B7" w:rsidRDefault="00013222" w:rsidP="00013222">
      <w:pPr>
        <w:numPr>
          <w:ilvl w:val="0"/>
          <w:numId w:val="6"/>
        </w:numPr>
      </w:pPr>
      <w:r>
        <w:t xml:space="preserve">Windows 8.1 will scale </w:t>
      </w:r>
      <w:r w:rsidR="00667D87">
        <w:t xml:space="preserve">Visual Studio up or </w:t>
      </w:r>
      <w:r>
        <w:t>down (to an equivalent of 75% and 50% of current UI) when projecting on second</w:t>
      </w:r>
      <w:r w:rsidR="00667D87">
        <w:t>ary</w:t>
      </w:r>
      <w:r>
        <w:t xml:space="preserve"> </w:t>
      </w:r>
      <w:r w:rsidR="00667D87">
        <w:t>display when it’s DPI differs from the primary display</w:t>
      </w:r>
    </w:p>
    <w:p w14:paraId="7D41D262" w14:textId="3DA89E30" w:rsidR="00B57006" w:rsidRPr="002868B7" w:rsidRDefault="00D015F9" w:rsidP="002868B7">
      <w:pPr>
        <w:numPr>
          <w:ilvl w:val="0"/>
          <w:numId w:val="6"/>
        </w:numPr>
      </w:pPr>
      <w:r w:rsidRPr="002868B7">
        <w:t xml:space="preserve">Microsoft’s Surface Pro </w:t>
      </w:r>
      <w:r w:rsidR="00667D87">
        <w:t xml:space="preserve">now </w:t>
      </w:r>
      <w:r w:rsidRPr="002868B7">
        <w:t>ships with a default of DPI scaling 150%, as do several other netbook form factor Windows 8</w:t>
      </w:r>
      <w:r w:rsidR="00560F3F">
        <w:t xml:space="preserve"> and 8.1</w:t>
      </w:r>
      <w:r w:rsidRPr="002868B7">
        <w:t xml:space="preserve"> devices.</w:t>
      </w:r>
    </w:p>
    <w:p w14:paraId="7D41D263" w14:textId="11DDE1FB" w:rsidR="002868B7" w:rsidRDefault="00D015F9" w:rsidP="002868B7">
      <w:pPr>
        <w:numPr>
          <w:ilvl w:val="0"/>
          <w:numId w:val="6"/>
        </w:numPr>
      </w:pPr>
      <w:r w:rsidRPr="002868B7">
        <w:t xml:space="preserve">Running Windows on </w:t>
      </w:r>
      <w:r w:rsidR="00AB2670">
        <w:t xml:space="preserve">a </w:t>
      </w:r>
      <w:r w:rsidR="00560F3F">
        <w:t>high pixel dense</w:t>
      </w:r>
      <w:r w:rsidRPr="002868B7">
        <w:t xml:space="preserve"> display needs to work with a DPI scaling of 150 – 200% to be useful.</w:t>
      </w:r>
    </w:p>
    <w:p w14:paraId="2BEC5FEA" w14:textId="0E17D94A" w:rsidR="004931F5" w:rsidRPr="002868B7" w:rsidRDefault="004931F5" w:rsidP="000C6097">
      <w:r>
        <w:t xml:space="preserve">There is an introductory talk about what this means for Windows users and developers from the </w:t>
      </w:r>
      <w:hyperlink r:id="rId7" w:history="1">
        <w:r w:rsidRPr="004931F5">
          <w:rPr>
            <w:rStyle w:val="Hyperlink"/>
          </w:rPr>
          <w:t>build conference.</w:t>
        </w:r>
      </w:hyperlink>
    </w:p>
    <w:p w14:paraId="7D41D264" w14:textId="77777777" w:rsidR="000705E3" w:rsidRDefault="005A6478" w:rsidP="005A6478">
      <w:pPr>
        <w:pStyle w:val="Heading1"/>
      </w:pPr>
      <w:r>
        <w:t>Testing</w:t>
      </w:r>
      <w:r w:rsidR="005D05BD">
        <w:t xml:space="preserve"> </w:t>
      </w:r>
      <w:r w:rsidR="00667D87">
        <w:t xml:space="preserve">your extension with </w:t>
      </w:r>
      <w:r w:rsidR="005D05BD">
        <w:t>V</w:t>
      </w:r>
      <w:r w:rsidR="00AB2670">
        <w:t xml:space="preserve">isual </w:t>
      </w:r>
      <w:r w:rsidR="005D05BD">
        <w:t>S</w:t>
      </w:r>
      <w:r w:rsidR="00AB2670">
        <w:t>tudio</w:t>
      </w:r>
      <w:r w:rsidR="005D05BD">
        <w:t xml:space="preserve"> in High</w:t>
      </w:r>
      <w:r w:rsidR="00D015F9">
        <w:t>-</w:t>
      </w:r>
      <w:r w:rsidR="005D05BD">
        <w:t>DPI</w:t>
      </w:r>
    </w:p>
    <w:p w14:paraId="7D41D265" w14:textId="7FAF09D0" w:rsidR="00124CBE" w:rsidRDefault="00AB2670" w:rsidP="00124CBE">
      <w:r>
        <w:t xml:space="preserve">Throughout the </w:t>
      </w:r>
      <w:r w:rsidR="00013222">
        <w:t>Visual Studio 2013</w:t>
      </w:r>
      <w:r>
        <w:t xml:space="preserve"> timeframe, Visual Studio teams completed t</w:t>
      </w:r>
      <w:r w:rsidR="00124CBE">
        <w:t xml:space="preserve">est passes through </w:t>
      </w:r>
      <w:r>
        <w:t>their feature</w:t>
      </w:r>
      <w:r w:rsidR="00E031B6">
        <w:t xml:space="preserve"> area</w:t>
      </w:r>
      <w:r>
        <w:t>s and user interfaces</w:t>
      </w:r>
      <w:r w:rsidR="00124CBE">
        <w:t xml:space="preserve"> in both 150% and 200% (using the </w:t>
      </w:r>
      <w:r>
        <w:t xml:space="preserve">below </w:t>
      </w:r>
      <w:r w:rsidR="00013222">
        <w:t>DPI and r</w:t>
      </w:r>
      <w:r w:rsidR="00124CBE">
        <w:t>esolution guidelines</w:t>
      </w:r>
      <w:r>
        <w:t>)</w:t>
      </w:r>
      <w:r w:rsidR="00124CBE">
        <w:t>.</w:t>
      </w:r>
    </w:p>
    <w:p w14:paraId="7D41D266" w14:textId="697CB1C2" w:rsidR="00124CBE" w:rsidRPr="00124CBE" w:rsidRDefault="00AB2670" w:rsidP="00124CBE">
      <w:r>
        <w:t>Visual Studio t</w:t>
      </w:r>
      <w:r w:rsidR="00124CBE">
        <w:t xml:space="preserve">eams </w:t>
      </w:r>
      <w:r>
        <w:t xml:space="preserve">also completed </w:t>
      </w:r>
      <w:r w:rsidR="00124CBE">
        <w:t>performance</w:t>
      </w:r>
      <w:r w:rsidR="008B4B96">
        <w:t>, responsiveness</w:t>
      </w:r>
      <w:r w:rsidR="00124CBE">
        <w:t xml:space="preserve"> and stress validation</w:t>
      </w:r>
      <w:r>
        <w:t>s</w:t>
      </w:r>
      <w:r w:rsidR="00124CBE">
        <w:t xml:space="preserve"> in their areas</w:t>
      </w:r>
      <w:r w:rsidR="008B4B96">
        <w:t xml:space="preserve"> if applicable based on the issue type.  These </w:t>
      </w:r>
      <w:r w:rsidR="00196D4A">
        <w:t>criteria</w:t>
      </w:r>
      <w:r w:rsidR="008B4B96">
        <w:t xml:space="preserve"> are more likely to be applicable if the fix applies to displaying a series of icons (i.e. Solution Explorer) than if it only applies to one (I.e. Extension Manager Button). </w:t>
      </w:r>
    </w:p>
    <w:p w14:paraId="7D41D267" w14:textId="77777777" w:rsidR="000705E3" w:rsidRDefault="000705E3" w:rsidP="005D05BD">
      <w:pPr>
        <w:pStyle w:val="Heading2"/>
      </w:pPr>
      <w:r>
        <w:t>Machines and Configuration</w:t>
      </w:r>
    </w:p>
    <w:p w14:paraId="2D48BBF3" w14:textId="79BF1DA7" w:rsidR="00E5533F" w:rsidRDefault="00196D4A" w:rsidP="00E5533F">
      <w:r>
        <w:t>Use the following DPI and Resolution guidanc</w:t>
      </w:r>
      <w:r w:rsidR="00013222">
        <w:t>e to complete high-DPI testing.</w:t>
      </w:r>
    </w:p>
    <w:p w14:paraId="39E72821" w14:textId="3840DA2E" w:rsidR="00013222" w:rsidRDefault="00013222" w:rsidP="00013222">
      <w:r>
        <w:t xml:space="preserve">Windows 8.1 will require resulting 720 logical </w:t>
      </w:r>
      <w:proofErr w:type="spellStart"/>
      <w:proofErr w:type="gramStart"/>
      <w:r>
        <w:t>px</w:t>
      </w:r>
      <w:proofErr w:type="spellEnd"/>
      <w:proofErr w:type="gramEnd"/>
      <w:r>
        <w:t xml:space="preserve"> vertical space to allow selecting a DPI zoom factor. That translates to 1080px at 150% zoom and 1440px at 200% zoom.</w:t>
      </w:r>
    </w:p>
    <w:tbl>
      <w:tblPr>
        <w:tblStyle w:val="GridTable4-Accent11"/>
        <w:tblW w:w="0" w:type="auto"/>
        <w:tblInd w:w="108" w:type="dxa"/>
        <w:tblLook w:val="04A0" w:firstRow="1" w:lastRow="0" w:firstColumn="1" w:lastColumn="0" w:noHBand="0" w:noVBand="1"/>
      </w:tblPr>
      <w:tblGrid>
        <w:gridCol w:w="1075"/>
        <w:gridCol w:w="2160"/>
        <w:gridCol w:w="2322"/>
      </w:tblGrid>
      <w:tr w:rsidR="00196D4A" w14:paraId="5C755A14" w14:textId="77777777" w:rsidTr="00560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5F1525" w14:textId="77777777" w:rsidR="00196D4A" w:rsidRDefault="00196D4A" w:rsidP="00560F3F">
            <w:r>
              <w:t>DPI</w:t>
            </w:r>
          </w:p>
        </w:tc>
        <w:tc>
          <w:tcPr>
            <w:tcW w:w="2160" w:type="dxa"/>
          </w:tcPr>
          <w:p w14:paraId="0CBB0B4E" w14:textId="77777777" w:rsidR="00196D4A" w:rsidRDefault="00196D4A" w:rsidP="00560F3F">
            <w:pPr>
              <w:cnfStyle w:val="100000000000" w:firstRow="1" w:lastRow="0" w:firstColumn="0" w:lastColumn="0" w:oddVBand="0" w:evenVBand="0" w:oddHBand="0" w:evenHBand="0" w:firstRowFirstColumn="0" w:firstRowLastColumn="0" w:lastRowFirstColumn="0" w:lastRowLastColumn="0"/>
            </w:pPr>
            <w:r>
              <w:t>Minimum Resolution</w:t>
            </w:r>
          </w:p>
        </w:tc>
        <w:tc>
          <w:tcPr>
            <w:tcW w:w="2322" w:type="dxa"/>
          </w:tcPr>
          <w:p w14:paraId="7EAD6129" w14:textId="77777777" w:rsidR="00196D4A" w:rsidRDefault="00196D4A" w:rsidP="00560F3F">
            <w:pPr>
              <w:cnfStyle w:val="100000000000" w:firstRow="1" w:lastRow="0" w:firstColumn="0" w:lastColumn="0" w:oddVBand="0" w:evenVBand="0" w:oddHBand="0" w:evenHBand="0" w:firstRowFirstColumn="0" w:firstRowLastColumn="0" w:lastRowFirstColumn="0" w:lastRowLastColumn="0"/>
            </w:pPr>
            <w:r>
              <w:t>Ideal Resolution</w:t>
            </w:r>
          </w:p>
        </w:tc>
      </w:tr>
      <w:tr w:rsidR="00196D4A" w14:paraId="39076FA0" w14:textId="77777777" w:rsidTr="0056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D0D9898" w14:textId="77777777" w:rsidR="00196D4A" w:rsidRDefault="00196D4A" w:rsidP="00560F3F">
            <w:r>
              <w:t>150%</w:t>
            </w:r>
          </w:p>
        </w:tc>
        <w:tc>
          <w:tcPr>
            <w:tcW w:w="2160" w:type="dxa"/>
          </w:tcPr>
          <w:p w14:paraId="2DA3C534" w14:textId="77777777" w:rsidR="00196D4A" w:rsidRDefault="00196D4A" w:rsidP="00560F3F">
            <w:pPr>
              <w:cnfStyle w:val="000000100000" w:firstRow="0" w:lastRow="0" w:firstColumn="0" w:lastColumn="0" w:oddVBand="0" w:evenVBand="0" w:oddHBand="1" w:evenHBand="0" w:firstRowFirstColumn="0" w:firstRowLastColumn="0" w:lastRowFirstColumn="0" w:lastRowLastColumn="0"/>
            </w:pPr>
            <w:r>
              <w:t>1920 x 1080</w:t>
            </w:r>
          </w:p>
        </w:tc>
        <w:tc>
          <w:tcPr>
            <w:tcW w:w="2322" w:type="dxa"/>
            <w:shd w:val="clear" w:color="auto" w:fill="92D050"/>
          </w:tcPr>
          <w:p w14:paraId="7ED12864" w14:textId="0C10D534" w:rsidR="00196D4A" w:rsidRDefault="00196D4A" w:rsidP="00013222">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w:t>
            </w:r>
            <w:r w:rsidR="00013222">
              <w:rPr>
                <w:rFonts w:ascii="Calibri" w:hAnsi="Calibri" w:cs="Calibri"/>
                <w:color w:val="000000"/>
              </w:rPr>
              <w:t>880</w:t>
            </w:r>
            <w:r>
              <w:rPr>
                <w:rFonts w:ascii="Calibri" w:hAnsi="Calibri" w:cs="Calibri"/>
                <w:color w:val="000000"/>
              </w:rPr>
              <w:t xml:space="preserve"> x 1</w:t>
            </w:r>
            <w:r w:rsidR="00013222">
              <w:rPr>
                <w:rFonts w:ascii="Calibri" w:hAnsi="Calibri" w:cs="Calibri"/>
                <w:color w:val="000000"/>
              </w:rPr>
              <w:t>800</w:t>
            </w:r>
            <w:r w:rsidR="002A5AC2">
              <w:rPr>
                <w:rFonts w:ascii="Calibri" w:hAnsi="Calibri" w:cs="Calibri"/>
                <w:color w:val="000000"/>
              </w:rPr>
              <w:t xml:space="preserve"> or higher</w:t>
            </w:r>
          </w:p>
        </w:tc>
      </w:tr>
      <w:tr w:rsidR="00196D4A" w14:paraId="11854186" w14:textId="77777777" w:rsidTr="00560F3F">
        <w:tc>
          <w:tcPr>
            <w:cnfStyle w:val="001000000000" w:firstRow="0" w:lastRow="0" w:firstColumn="1" w:lastColumn="0" w:oddVBand="0" w:evenVBand="0" w:oddHBand="0" w:evenHBand="0" w:firstRowFirstColumn="0" w:firstRowLastColumn="0" w:lastRowFirstColumn="0" w:lastRowLastColumn="0"/>
            <w:tcW w:w="1075" w:type="dxa"/>
          </w:tcPr>
          <w:p w14:paraId="6D522B28" w14:textId="77777777" w:rsidR="00196D4A" w:rsidRDefault="00196D4A" w:rsidP="00560F3F">
            <w:r>
              <w:t>200%</w:t>
            </w:r>
          </w:p>
        </w:tc>
        <w:tc>
          <w:tcPr>
            <w:tcW w:w="2160" w:type="dxa"/>
          </w:tcPr>
          <w:p w14:paraId="044E9C2A" w14:textId="5B820BDE" w:rsidR="00196D4A" w:rsidRDefault="00636512" w:rsidP="00636512">
            <w:pPr>
              <w:cnfStyle w:val="000000000000" w:firstRow="0" w:lastRow="0" w:firstColumn="0" w:lastColumn="0" w:oddVBand="0" w:evenVBand="0" w:oddHBand="0" w:evenHBand="0" w:firstRowFirstColumn="0" w:firstRowLastColumn="0" w:lastRowFirstColumn="0" w:lastRowLastColumn="0"/>
            </w:pPr>
            <w:r>
              <w:t>2560</w:t>
            </w:r>
            <w:r w:rsidR="00196D4A">
              <w:t xml:space="preserve"> x </w:t>
            </w:r>
            <w:r>
              <w:t>1440</w:t>
            </w:r>
          </w:p>
        </w:tc>
        <w:tc>
          <w:tcPr>
            <w:tcW w:w="2322" w:type="dxa"/>
            <w:shd w:val="clear" w:color="auto" w:fill="92D050"/>
          </w:tcPr>
          <w:p w14:paraId="56C9A9D5" w14:textId="12EB3429" w:rsidR="00196D4A" w:rsidRDefault="00196D4A" w:rsidP="00560F3F">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2880 x 1800</w:t>
            </w:r>
            <w:r w:rsidR="002A5AC2">
              <w:rPr>
                <w:rFonts w:ascii="Calibri" w:hAnsi="Calibri" w:cs="Calibri"/>
                <w:color w:val="000000"/>
              </w:rPr>
              <w:t xml:space="preserve"> or higher</w:t>
            </w:r>
          </w:p>
        </w:tc>
      </w:tr>
    </w:tbl>
    <w:p w14:paraId="03CE09BD" w14:textId="00B50213" w:rsidR="00667D87" w:rsidRDefault="00E031B6" w:rsidP="000705E3">
      <w:r>
        <w:br/>
      </w:r>
      <w:r w:rsidR="006E4DFF">
        <w:t xml:space="preserve">The best way to test this is on the real hardware. This allows the user to see </w:t>
      </w:r>
      <w:r w:rsidR="00667D87">
        <w:t xml:space="preserve">application content </w:t>
      </w:r>
      <w:r w:rsidR="006E4DFF">
        <w:t xml:space="preserve">at the </w:t>
      </w:r>
      <w:r w:rsidR="00667D87">
        <w:t xml:space="preserve">ideal </w:t>
      </w:r>
      <w:r w:rsidR="006E4DFF">
        <w:t xml:space="preserve">viewing distance. </w:t>
      </w:r>
      <w:r w:rsidR="00667D87">
        <w:t xml:space="preserve">16x16 images in Visual Studio will </w:t>
      </w:r>
      <w:r w:rsidR="006E4DFF">
        <w:t xml:space="preserve">appear acceptable on a 96 DPI device, but </w:t>
      </w:r>
      <w:r w:rsidR="00667D87">
        <w:t xml:space="preserve">users will find </w:t>
      </w:r>
      <w:r w:rsidR="006E4DFF">
        <w:t xml:space="preserve">them to be unusable at over </w:t>
      </w:r>
      <w:r w:rsidR="00667D87">
        <w:t xml:space="preserve">200 </w:t>
      </w:r>
      <w:r w:rsidR="006E4DFF">
        <w:t>DPI</w:t>
      </w:r>
      <w:r w:rsidR="00667D87">
        <w:t xml:space="preserve"> because the images will be too small at the ideal viewing distance</w:t>
      </w:r>
      <w:r w:rsidR="006E4DFF">
        <w:t xml:space="preserve">. </w:t>
      </w:r>
    </w:p>
    <w:p w14:paraId="178E653A" w14:textId="78C257FC" w:rsidR="008B4B96" w:rsidRDefault="006E4DFF" w:rsidP="000705E3">
      <w:r>
        <w:lastRenderedPageBreak/>
        <w:t xml:space="preserve">While it’s possible to emulate </w:t>
      </w:r>
      <w:r w:rsidR="00667D87">
        <w:t xml:space="preserve">high-DPI scenarios by </w:t>
      </w:r>
      <w:r>
        <w:t>scroll</w:t>
      </w:r>
      <w:r w:rsidR="00667D87">
        <w:t>ing</w:t>
      </w:r>
      <w:r>
        <w:t xml:space="preserve"> </w:t>
      </w:r>
      <w:r w:rsidR="00667D87">
        <w:t xml:space="preserve">the desktop </w:t>
      </w:r>
      <w:r>
        <w:t>on older devices, we do not recomm</w:t>
      </w:r>
      <w:r w:rsidR="00013222">
        <w:t xml:space="preserve">end </w:t>
      </w:r>
      <w:r w:rsidR="00667D87">
        <w:t xml:space="preserve">using this method for </w:t>
      </w:r>
      <w:r w:rsidR="00013222">
        <w:t xml:space="preserve">testing </w:t>
      </w:r>
      <w:r w:rsidR="00667D87">
        <w:t>because we find it masks the ability to identify images that are too small to use at the ideal viewing distance</w:t>
      </w:r>
      <w:r w:rsidR="00013222">
        <w:t>.</w:t>
      </w:r>
    </w:p>
    <w:p w14:paraId="7A2D60FA" w14:textId="3528ABF4" w:rsidR="00013222" w:rsidRDefault="00013222" w:rsidP="00013222">
      <w:pPr>
        <w:pStyle w:val="Heading2"/>
      </w:pPr>
      <w:r>
        <w:t>New Windows 8.1 DPI Scaling Enhancements</w:t>
      </w:r>
    </w:p>
    <w:p w14:paraId="1B8491DC" w14:textId="617284D2" w:rsidR="008B4B96" w:rsidRDefault="00013222">
      <w:r>
        <w:t xml:space="preserve">In Windows 8.1, Windows now recognizes the </w:t>
      </w:r>
      <w:r w:rsidR="00667D87">
        <w:t xml:space="preserve">separate </w:t>
      </w:r>
      <w:r>
        <w:t xml:space="preserve">DPI settings for each monitor. </w:t>
      </w:r>
      <w:r w:rsidR="00667D87">
        <w:t xml:space="preserve">With this feature, </w:t>
      </w:r>
      <w:r>
        <w:t>Visual Studio user</w:t>
      </w:r>
      <w:r w:rsidR="00667D87">
        <w:t xml:space="preserve">s can use </w:t>
      </w:r>
      <w:r>
        <w:t>Visual Studio with a mix of low and high density screens</w:t>
      </w:r>
      <w:r w:rsidR="00667D87">
        <w:t xml:space="preserve"> and always have Visual Studio appear to be the correct size on each display</w:t>
      </w:r>
      <w:r>
        <w:t xml:space="preserve">. An example of this was used in our Visual Studio labs to test the use of mixed DPIs with multiple </w:t>
      </w:r>
      <w:r w:rsidR="00667D87">
        <w:t>display</w:t>
      </w:r>
      <w:r>
        <w:t>s:</w:t>
      </w:r>
    </w:p>
    <w:p w14:paraId="5DBD4870" w14:textId="3F4EB68B" w:rsidR="00013222" w:rsidRDefault="00013222">
      <w:r w:rsidRPr="00013222">
        <w:rPr>
          <w:b/>
        </w:rPr>
        <w:t xml:space="preserve">Display 1: </w:t>
      </w:r>
      <w:r>
        <w:t xml:space="preserve">Toshiba </w:t>
      </w:r>
      <w:proofErr w:type="spellStart"/>
      <w:r>
        <w:t>Kirabook</w:t>
      </w:r>
      <w:proofErr w:type="spellEnd"/>
      <w:r>
        <w:t xml:space="preserve"> (running Windows 8.1 + latest build of Visual Studio at 150%/200%)</w:t>
      </w:r>
    </w:p>
    <w:p w14:paraId="59DA1DBA" w14:textId="015E6334" w:rsidR="00013222" w:rsidRDefault="00013222" w:rsidP="00013222">
      <w:r w:rsidRPr="00013222">
        <w:rPr>
          <w:b/>
        </w:rPr>
        <w:t xml:space="preserve">Display 2: </w:t>
      </w:r>
      <w:r>
        <w:t xml:space="preserve">17” low res external </w:t>
      </w:r>
      <w:r w:rsidR="00667D87">
        <w:t>display</w:t>
      </w:r>
      <w:r>
        <w:t xml:space="preserve"> (running at 100%)</w:t>
      </w:r>
    </w:p>
    <w:p w14:paraId="1FB35EF6" w14:textId="77777777" w:rsidR="00013222" w:rsidRDefault="00013222" w:rsidP="00013222">
      <w:r>
        <w:t>For additional context on what multi-</w:t>
      </w:r>
      <w:proofErr w:type="spellStart"/>
      <w:r>
        <w:t>mon</w:t>
      </w:r>
      <w:proofErr w:type="spellEnd"/>
      <w:r>
        <w:t xml:space="preserve"> DPI actually means for Windows users, </w:t>
      </w:r>
      <w:hyperlink r:id="rId8" w:history="1">
        <w:r w:rsidRPr="00C46278">
          <w:rPr>
            <w:rStyle w:val="Hyperlink"/>
          </w:rPr>
          <w:t>read this blog post</w:t>
        </w:r>
      </w:hyperlink>
      <w:r>
        <w:t>.</w:t>
      </w:r>
    </w:p>
    <w:p w14:paraId="5FE3D2AB" w14:textId="13304A98" w:rsidR="00013222" w:rsidRPr="00C21C12" w:rsidRDefault="00013222" w:rsidP="00013222">
      <w:pPr>
        <w:rPr>
          <w:b/>
        </w:rPr>
      </w:pPr>
      <w:r>
        <w:rPr>
          <w:b/>
        </w:rPr>
        <w:br/>
      </w:r>
      <w:r w:rsidRPr="00C21C12">
        <w:rPr>
          <w:b/>
        </w:rPr>
        <w:t>Recommended method for multi-</w:t>
      </w:r>
      <w:proofErr w:type="spellStart"/>
      <w:r w:rsidRPr="00C21C12">
        <w:rPr>
          <w:b/>
        </w:rPr>
        <w:t>mon</w:t>
      </w:r>
      <w:proofErr w:type="spellEnd"/>
      <w:r w:rsidRPr="00C21C12">
        <w:rPr>
          <w:b/>
        </w:rPr>
        <w:t xml:space="preserve"> DPI testing in Visual Studio:</w:t>
      </w:r>
    </w:p>
    <w:p w14:paraId="4215C0E3" w14:textId="13497D90" w:rsidR="00013222" w:rsidRDefault="00013222" w:rsidP="00013222">
      <w:pPr>
        <w:pStyle w:val="ListParagraph"/>
        <w:numPr>
          <w:ilvl w:val="0"/>
          <w:numId w:val="23"/>
        </w:numPr>
      </w:pPr>
      <w:r w:rsidRPr="000B0A94">
        <w:t xml:space="preserve">Start on </w:t>
      </w:r>
      <w:r>
        <w:t>high-</w:t>
      </w:r>
      <w:r w:rsidRPr="000B0A94">
        <w:t>DPI</w:t>
      </w:r>
      <w:r>
        <w:t xml:space="preserve"> display at 150% (Display 1)</w:t>
      </w:r>
      <w:r w:rsidRPr="000B0A94">
        <w:t xml:space="preserve"> and proceed with </w:t>
      </w:r>
      <w:r>
        <w:t>a single/step validation</w:t>
      </w:r>
    </w:p>
    <w:p w14:paraId="5795AB57" w14:textId="5CAAFC6B" w:rsidR="00013222" w:rsidRDefault="00013222" w:rsidP="00013222">
      <w:pPr>
        <w:pStyle w:val="ListParagraph"/>
        <w:numPr>
          <w:ilvl w:val="0"/>
          <w:numId w:val="23"/>
        </w:numPr>
      </w:pPr>
      <w:r w:rsidRPr="000B0A94">
        <w:t xml:space="preserve">Then drag </w:t>
      </w:r>
      <w:r>
        <w:t xml:space="preserve">Visual Studio to second low density </w:t>
      </w:r>
      <w:r w:rsidR="00667D87">
        <w:t>display</w:t>
      </w:r>
      <w:r>
        <w:t xml:space="preserve"> (Display 2)</w:t>
      </w:r>
    </w:p>
    <w:p w14:paraId="23DB1182" w14:textId="67DE7475" w:rsidR="00013222" w:rsidRDefault="00013222" w:rsidP="00013222">
      <w:pPr>
        <w:pStyle w:val="ListParagraph"/>
        <w:numPr>
          <w:ilvl w:val="0"/>
          <w:numId w:val="23"/>
        </w:numPr>
      </w:pPr>
      <w:r>
        <w:t>If the validation involves a dialog, t</w:t>
      </w:r>
      <w:r w:rsidRPr="000B0A94">
        <w:t>ool</w:t>
      </w:r>
      <w:r>
        <w:t xml:space="preserve"> </w:t>
      </w:r>
      <w:r w:rsidRPr="000B0A94">
        <w:t>windows</w:t>
      </w:r>
      <w:r>
        <w:t>, or piece of moveable UI, drag it</w:t>
      </w:r>
      <w:r w:rsidRPr="000B0A94">
        <w:t xml:space="preserve"> to </w:t>
      </w:r>
      <w:r>
        <w:t>second</w:t>
      </w:r>
      <w:r w:rsidRPr="000B0A94">
        <w:t xml:space="preserve"> </w:t>
      </w:r>
      <w:r w:rsidR="00667D87">
        <w:t>display</w:t>
      </w:r>
    </w:p>
    <w:p w14:paraId="263B6718" w14:textId="77777777" w:rsidR="00013222" w:rsidRDefault="00013222" w:rsidP="00013222">
      <w:pPr>
        <w:pStyle w:val="ListParagraph"/>
        <w:numPr>
          <w:ilvl w:val="0"/>
          <w:numId w:val="23"/>
        </w:numPr>
      </w:pPr>
      <w:r>
        <w:t>Re</w:t>
      </w:r>
      <w:r w:rsidRPr="000B0A94">
        <w:t>peat validation</w:t>
      </w:r>
      <w:r>
        <w:t xml:space="preserve"> at 200%</w:t>
      </w:r>
    </w:p>
    <w:p w14:paraId="4BFC4814" w14:textId="12455727" w:rsidR="00013222" w:rsidRDefault="00013222" w:rsidP="00013222">
      <w:r w:rsidRPr="00A05043">
        <w:rPr>
          <w:b/>
          <w:color w:val="FF0000"/>
        </w:rPr>
        <w:t>Keep an eye out:</w:t>
      </w:r>
      <w:r w:rsidRPr="00A05043">
        <w:rPr>
          <w:color w:val="FF0000"/>
        </w:rPr>
        <w:t xml:space="preserve"> </w:t>
      </w:r>
      <w:r>
        <w:t xml:space="preserve">make sure </w:t>
      </w:r>
      <w:r w:rsidR="004931F5">
        <w:t xml:space="preserve">all </w:t>
      </w:r>
      <w:r>
        <w:t xml:space="preserve">windows, etc. </w:t>
      </w:r>
      <w:r w:rsidRPr="00127828">
        <w:t xml:space="preserve">render properly as you drag </w:t>
      </w:r>
      <w:r>
        <w:t xml:space="preserve">them </w:t>
      </w:r>
      <w:r w:rsidRPr="00127828">
        <w:t>over</w:t>
      </w:r>
      <w:r>
        <w:t xml:space="preserve"> onto the second display.</w:t>
      </w:r>
      <w:r w:rsidR="004931F5">
        <w:t xml:space="preserve"> While Visual Studio 2013 is not natively per-display DPI aware, you may have issues that need to be addressed. </w:t>
      </w:r>
    </w:p>
    <w:p w14:paraId="0D7261F2" w14:textId="77777777" w:rsidR="00C11ACC" w:rsidRDefault="00C11ACC">
      <w:pPr>
        <w:rPr>
          <w:rFonts w:asciiTheme="majorHAnsi" w:eastAsiaTheme="majorEastAsia" w:hAnsiTheme="majorHAnsi" w:cstheme="majorBidi"/>
          <w:b/>
          <w:bCs/>
          <w:color w:val="2E74B5" w:themeColor="accent1" w:themeShade="BF"/>
          <w:sz w:val="28"/>
          <w:szCs w:val="28"/>
        </w:rPr>
      </w:pPr>
      <w:bookmarkStart w:id="0" w:name="_High_DPI_Bug"/>
      <w:bookmarkStart w:id="1" w:name="_Toc196021909"/>
      <w:bookmarkEnd w:id="0"/>
      <w:r>
        <w:br w:type="page"/>
      </w:r>
    </w:p>
    <w:p w14:paraId="7D41D2A1" w14:textId="3C57C020" w:rsidR="00AF265A" w:rsidRDefault="00AB2670" w:rsidP="00AF265A">
      <w:pPr>
        <w:pStyle w:val="Heading1"/>
      </w:pPr>
      <w:r>
        <w:lastRenderedPageBreak/>
        <w:t xml:space="preserve">Visual Studio </w:t>
      </w:r>
      <w:r w:rsidR="002A5AC2">
        <w:t>Big Wins &amp; Fixes</w:t>
      </w:r>
      <w:bookmarkEnd w:id="1"/>
    </w:p>
    <w:p w14:paraId="7D41D2A9" w14:textId="6F05F74B" w:rsidR="002868B7" w:rsidRDefault="00213163" w:rsidP="00560F3F">
      <w:pPr>
        <w:spacing w:after="0" w:line="240" w:lineRule="auto"/>
        <w:textAlignment w:val="center"/>
        <w:rPr>
          <w:rFonts w:ascii="Calibri" w:eastAsia="Times New Roman" w:hAnsi="Calibri" w:cs="Calibri"/>
          <w:color w:val="000000"/>
          <w:sz w:val="20"/>
          <w:szCs w:val="20"/>
        </w:rPr>
      </w:pPr>
      <w:r>
        <w:t xml:space="preserve">Visual Studio teams </w:t>
      </w:r>
      <w:r w:rsidR="004931F5">
        <w:t xml:space="preserve">fixed may important </w:t>
      </w:r>
      <w:r>
        <w:t xml:space="preserve">high-DPI issues </w:t>
      </w:r>
      <w:r w:rsidR="004931F5">
        <w:t xml:space="preserve">to </w:t>
      </w:r>
      <w:r>
        <w:t xml:space="preserve">create an </w:t>
      </w:r>
      <w:r w:rsidR="004931F5">
        <w:t xml:space="preserve">improved </w:t>
      </w:r>
      <w:r>
        <w:t>experience for users with high density displays</w:t>
      </w:r>
      <w:r w:rsidR="004931F5">
        <w:t xml:space="preserve"> over previous versions</w:t>
      </w:r>
      <w:r>
        <w:t xml:space="preserve">. The following </w:t>
      </w:r>
      <w:r w:rsidR="008D28C9">
        <w:t xml:space="preserve">are </w:t>
      </w:r>
      <w:r w:rsidR="004931F5">
        <w:t xml:space="preserve">a few </w:t>
      </w:r>
      <w:r w:rsidR="008D28C9">
        <w:t xml:space="preserve">examples </w:t>
      </w:r>
      <w:r w:rsidR="002A5AC2">
        <w:t>of areas we’ve addressed in Visual Studio 2013 based on customer feedback and internal test passes.</w:t>
      </w:r>
    </w:p>
    <w:p w14:paraId="6FD98D3E" w14:textId="77777777" w:rsidR="002A5AC2" w:rsidRDefault="002A5AC2" w:rsidP="00560F3F">
      <w:pPr>
        <w:spacing w:after="0" w:line="240" w:lineRule="auto"/>
        <w:textAlignment w:val="center"/>
        <w:rPr>
          <w:rFonts w:ascii="Calibri" w:eastAsia="Times New Roman" w:hAnsi="Calibri" w:cs="Calibri"/>
          <w:color w:val="000000"/>
          <w:sz w:val="20"/>
          <w:szCs w:val="20"/>
        </w:rPr>
      </w:pPr>
    </w:p>
    <w:tbl>
      <w:tblPr>
        <w:tblStyle w:val="TableGrid"/>
        <w:tblW w:w="0" w:type="auto"/>
        <w:tblLook w:val="04A0" w:firstRow="1" w:lastRow="0" w:firstColumn="1" w:lastColumn="0" w:noHBand="0" w:noVBand="1"/>
      </w:tblPr>
      <w:tblGrid>
        <w:gridCol w:w="3344"/>
        <w:gridCol w:w="6006"/>
      </w:tblGrid>
      <w:tr w:rsidR="002868B7" w14:paraId="7D41D2AF" w14:textId="77777777" w:rsidTr="00560F3F">
        <w:tc>
          <w:tcPr>
            <w:tcW w:w="3344" w:type="dxa"/>
          </w:tcPr>
          <w:p w14:paraId="24163B0C" w14:textId="331C3010" w:rsidR="002A5AC2" w:rsidRPr="00560F3F" w:rsidRDefault="002A5AC2" w:rsidP="002A5AC2">
            <w:pPr>
              <w:rPr>
                <w:rFonts w:cs="Segoe UI"/>
                <w:b/>
                <w:bCs/>
                <w:i/>
                <w:sz w:val="20"/>
                <w:szCs w:val="20"/>
              </w:rPr>
            </w:pPr>
            <w:r w:rsidRPr="00560F3F">
              <w:rPr>
                <w:rFonts w:eastAsia="Times New Roman" w:cs="Calibri"/>
                <w:b/>
                <w:i/>
                <w:iCs/>
                <w:color w:val="000000"/>
                <w:sz w:val="20"/>
                <w:szCs w:val="20"/>
              </w:rPr>
              <w:t xml:space="preserve">Project Properties in </w:t>
            </w:r>
            <w:r w:rsidRPr="00560F3F">
              <w:rPr>
                <w:rFonts w:cs="Segoe UI"/>
                <w:b/>
                <w:bCs/>
                <w:i/>
                <w:sz w:val="20"/>
                <w:szCs w:val="20"/>
              </w:rPr>
              <w:t xml:space="preserve">Managed </w:t>
            </w:r>
            <w:r w:rsidRPr="00490B3B">
              <w:rPr>
                <w:rFonts w:cs="Segoe UI"/>
                <w:b/>
                <w:bCs/>
                <w:i/>
                <w:sz w:val="20"/>
                <w:szCs w:val="20"/>
              </w:rPr>
              <w:t>Languages</w:t>
            </w:r>
          </w:p>
          <w:p w14:paraId="7D41D2AD" w14:textId="25E29587" w:rsidR="002868B7" w:rsidRDefault="002A5AC2" w:rsidP="00490B3B">
            <w:pPr>
              <w:textAlignment w:val="center"/>
              <w:rPr>
                <w:rFonts w:ascii="Calibri" w:eastAsia="Times New Roman" w:hAnsi="Calibri" w:cs="Calibri"/>
                <w:color w:val="000000"/>
                <w:sz w:val="20"/>
                <w:szCs w:val="20"/>
              </w:rPr>
            </w:pPr>
            <w:r>
              <w:rPr>
                <w:rFonts w:cs="Segoe UI"/>
                <w:sz w:val="20"/>
                <w:szCs w:val="20"/>
              </w:rPr>
              <w:t>We s</w:t>
            </w:r>
            <w:r w:rsidRPr="00560F3F">
              <w:rPr>
                <w:rFonts w:cs="Segoe UI"/>
                <w:sz w:val="20"/>
                <w:szCs w:val="20"/>
              </w:rPr>
              <w:t xml:space="preserve">et </w:t>
            </w:r>
            <w:proofErr w:type="spellStart"/>
            <w:r w:rsidRPr="00560F3F">
              <w:rPr>
                <w:rFonts w:cs="Segoe UI"/>
                <w:sz w:val="20"/>
                <w:szCs w:val="20"/>
              </w:rPr>
              <w:t>AutoScaleMode.Font</w:t>
            </w:r>
            <w:proofErr w:type="spellEnd"/>
            <w:r w:rsidRPr="00560F3F">
              <w:rPr>
                <w:rFonts w:cs="Segoe UI"/>
                <w:sz w:val="20"/>
                <w:szCs w:val="20"/>
              </w:rPr>
              <w:t xml:space="preserve"> for the Build Events property page to make it scale better on high DPI.</w:t>
            </w:r>
          </w:p>
        </w:tc>
        <w:tc>
          <w:tcPr>
            <w:tcW w:w="6006" w:type="dxa"/>
          </w:tcPr>
          <w:p w14:paraId="7D41D2AE" w14:textId="1538CF8F" w:rsidR="002868B7" w:rsidRDefault="002A5AC2" w:rsidP="002868B7">
            <w:pPr>
              <w:textAlignment w:val="center"/>
              <w:rPr>
                <w:rFonts w:ascii="Calibri" w:eastAsia="Times New Roman" w:hAnsi="Calibri" w:cs="Calibri"/>
                <w:color w:val="000000"/>
                <w:sz w:val="20"/>
                <w:szCs w:val="20"/>
              </w:rPr>
            </w:pPr>
            <w:r w:rsidRPr="00560F3F">
              <w:rPr>
                <w:rFonts w:ascii="Segoe UI" w:hAnsi="Segoe UI" w:cs="Segoe UI"/>
                <w:noProof/>
                <w:sz w:val="16"/>
                <w:szCs w:val="16"/>
              </w:rPr>
              <w:drawing>
                <wp:inline distT="0" distB="0" distL="0" distR="0" wp14:anchorId="0A7AE46D" wp14:editId="77371A37">
                  <wp:extent cx="2971800" cy="998220"/>
                  <wp:effectExtent l="0" t="0" r="0" b="0"/>
                  <wp:docPr id="10" name="Picture 10" descr="cid:image006.jpg@01CE4827.CF3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6.jpg@01CE4827.CF38496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71800" cy="998220"/>
                          </a:xfrm>
                          <a:prstGeom prst="rect">
                            <a:avLst/>
                          </a:prstGeom>
                          <a:noFill/>
                          <a:ln>
                            <a:noFill/>
                          </a:ln>
                        </pic:spPr>
                      </pic:pic>
                    </a:graphicData>
                  </a:graphic>
                </wp:inline>
              </w:drawing>
            </w:r>
          </w:p>
        </w:tc>
      </w:tr>
      <w:tr w:rsidR="005F42A4" w14:paraId="7D41D2B2" w14:textId="77777777" w:rsidTr="00560F3F">
        <w:tc>
          <w:tcPr>
            <w:tcW w:w="3344" w:type="dxa"/>
          </w:tcPr>
          <w:p w14:paraId="4717DBE5" w14:textId="79C40BF2" w:rsidR="002A5AC2" w:rsidRPr="00560F3F" w:rsidRDefault="002A5AC2" w:rsidP="00490B3B">
            <w:pPr>
              <w:textAlignment w:val="center"/>
              <w:rPr>
                <w:rFonts w:eastAsia="Times New Roman" w:cs="Calibri"/>
                <w:b/>
                <w:i/>
                <w:iCs/>
                <w:color w:val="000000"/>
                <w:sz w:val="20"/>
                <w:szCs w:val="20"/>
              </w:rPr>
            </w:pPr>
            <w:r w:rsidRPr="00560F3F">
              <w:rPr>
                <w:rFonts w:eastAsia="Times New Roman" w:cs="Calibri"/>
                <w:b/>
                <w:i/>
                <w:iCs/>
                <w:color w:val="000000"/>
                <w:sz w:val="20"/>
                <w:szCs w:val="20"/>
              </w:rPr>
              <w:t>Solution Explorer</w:t>
            </w:r>
          </w:p>
          <w:p w14:paraId="7D41D2B0" w14:textId="36BF9B87" w:rsidR="002868B7" w:rsidRPr="002868B7" w:rsidRDefault="00D015F9" w:rsidP="004931F5">
            <w:pPr>
              <w:textAlignment w:val="center"/>
              <w:rPr>
                <w:rFonts w:ascii="Calibri" w:eastAsia="Times New Roman" w:hAnsi="Calibri" w:cs="Calibri"/>
                <w:b/>
                <w:color w:val="000000"/>
                <w:sz w:val="20"/>
                <w:szCs w:val="20"/>
              </w:rPr>
            </w:pPr>
            <w:r w:rsidRPr="000C6097">
              <w:rPr>
                <w:rFonts w:eastAsia="Times New Roman" w:cs="Calibri"/>
                <w:iCs/>
                <w:color w:val="000000"/>
                <w:sz w:val="20"/>
                <w:szCs w:val="20"/>
              </w:rPr>
              <w:t>Solution explorer icons</w:t>
            </w:r>
            <w:r w:rsidR="002868B7" w:rsidRPr="000C6097">
              <w:rPr>
                <w:rFonts w:eastAsia="Times New Roman" w:cs="Calibri"/>
                <w:iCs/>
                <w:color w:val="000000"/>
                <w:sz w:val="20"/>
                <w:szCs w:val="20"/>
              </w:rPr>
              <w:t xml:space="preserve"> b</w:t>
            </w:r>
            <w:r w:rsidRPr="000C6097">
              <w:rPr>
                <w:rFonts w:eastAsia="Times New Roman" w:cs="Calibri"/>
                <w:iCs/>
                <w:color w:val="000000"/>
                <w:sz w:val="20"/>
                <w:szCs w:val="20"/>
              </w:rPr>
              <w:t>ecome difficult to discern at on high-density display.</w:t>
            </w:r>
            <w:r w:rsidR="002A5AC2" w:rsidRPr="000C6097">
              <w:rPr>
                <w:rFonts w:eastAsia="Times New Roman" w:cs="Calibri"/>
                <w:iCs/>
                <w:color w:val="000000"/>
                <w:sz w:val="20"/>
                <w:szCs w:val="20"/>
              </w:rPr>
              <w:t xml:space="preserve"> </w:t>
            </w:r>
            <w:r w:rsidR="004931F5">
              <w:rPr>
                <w:rFonts w:cs="Segoe UI"/>
                <w:sz w:val="20"/>
                <w:szCs w:val="20"/>
              </w:rPr>
              <w:t>This happened</w:t>
            </w:r>
            <w:r w:rsidR="002A5AC2" w:rsidRPr="00560F3F">
              <w:rPr>
                <w:rFonts w:cs="Segoe UI"/>
                <w:sz w:val="20"/>
                <w:szCs w:val="20"/>
              </w:rPr>
              <w:t xml:space="preserve"> even in WPF due to custom drawing routines that didn’t take into account </w:t>
            </w:r>
            <w:r w:rsidR="004931F5">
              <w:rPr>
                <w:rFonts w:cs="Segoe UI"/>
                <w:sz w:val="20"/>
                <w:szCs w:val="20"/>
              </w:rPr>
              <w:t xml:space="preserve">the </w:t>
            </w:r>
            <w:r w:rsidR="002A5AC2" w:rsidRPr="00560F3F">
              <w:rPr>
                <w:rFonts w:cs="Segoe UI"/>
                <w:sz w:val="20"/>
                <w:szCs w:val="20"/>
              </w:rPr>
              <w:t>scaling</w:t>
            </w:r>
            <w:r w:rsidR="004931F5">
              <w:rPr>
                <w:rFonts w:cs="Segoe UI"/>
                <w:sz w:val="20"/>
                <w:szCs w:val="20"/>
              </w:rPr>
              <w:t xml:space="preserve"> factor</w:t>
            </w:r>
            <w:r w:rsidR="002A5AC2" w:rsidRPr="00560F3F">
              <w:rPr>
                <w:rFonts w:cs="Segoe UI"/>
                <w:sz w:val="20"/>
                <w:szCs w:val="20"/>
              </w:rPr>
              <w:t>.</w:t>
            </w:r>
          </w:p>
        </w:tc>
        <w:tc>
          <w:tcPr>
            <w:tcW w:w="6006" w:type="dxa"/>
          </w:tcPr>
          <w:p w14:paraId="7D41D2B1" w14:textId="253E6FEE" w:rsidR="002868B7" w:rsidRPr="002868B7" w:rsidRDefault="00490B3B" w:rsidP="002868B7">
            <w:pPr>
              <w:textAlignment w:val="center"/>
              <w:rPr>
                <w:rFonts w:ascii="Calibri" w:eastAsia="Times New Roman" w:hAnsi="Calibri" w:cs="Calibri"/>
                <w:color w:val="000000"/>
                <w:sz w:val="20"/>
                <w:szCs w:val="20"/>
              </w:rPr>
            </w:pPr>
            <w:r w:rsidRPr="00560F3F">
              <w:rPr>
                <w:rFonts w:ascii="Segoe UI" w:hAnsi="Segoe UI" w:cs="Segoe UI"/>
                <w:noProof/>
                <w:sz w:val="16"/>
                <w:szCs w:val="16"/>
              </w:rPr>
              <w:drawing>
                <wp:inline distT="0" distB="0" distL="0" distR="0" wp14:anchorId="4675902F" wp14:editId="4B3A3224">
                  <wp:extent cx="2918460" cy="1325880"/>
                  <wp:effectExtent l="0" t="0" r="0" b="7620"/>
                  <wp:docPr id="11" name="Picture 11" descr="cid:image007.jpg@01CE4827.CF3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7.jpg@01CE4827.CF38496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918460" cy="1325880"/>
                          </a:xfrm>
                          <a:prstGeom prst="rect">
                            <a:avLst/>
                          </a:prstGeom>
                          <a:noFill/>
                          <a:ln>
                            <a:noFill/>
                          </a:ln>
                        </pic:spPr>
                      </pic:pic>
                    </a:graphicData>
                  </a:graphic>
                </wp:inline>
              </w:drawing>
            </w:r>
          </w:p>
        </w:tc>
      </w:tr>
      <w:tr w:rsidR="005F42A4" w14:paraId="7D41D2B5" w14:textId="77777777" w:rsidTr="00560F3F">
        <w:tc>
          <w:tcPr>
            <w:tcW w:w="3344" w:type="dxa"/>
          </w:tcPr>
          <w:p w14:paraId="2F5FDB24" w14:textId="30B27A4D" w:rsidR="00490B3B" w:rsidRPr="00560F3F" w:rsidRDefault="00D015F9" w:rsidP="00490B3B">
            <w:pPr>
              <w:textAlignment w:val="center"/>
              <w:rPr>
                <w:rFonts w:eastAsia="Times New Roman" w:cs="Calibri"/>
                <w:b/>
                <w:i/>
                <w:iCs/>
                <w:color w:val="000000"/>
                <w:sz w:val="20"/>
                <w:szCs w:val="20"/>
              </w:rPr>
            </w:pPr>
            <w:r w:rsidRPr="00560F3F">
              <w:rPr>
                <w:rFonts w:eastAsia="Times New Roman" w:cs="Calibri"/>
                <w:b/>
                <w:i/>
                <w:iCs/>
                <w:color w:val="000000"/>
                <w:sz w:val="20"/>
                <w:szCs w:val="20"/>
              </w:rPr>
              <w:t xml:space="preserve">Toolbox </w:t>
            </w:r>
            <w:r w:rsidR="00490B3B" w:rsidRPr="00560F3F">
              <w:rPr>
                <w:rFonts w:eastAsia="Times New Roman" w:cs="Calibri"/>
                <w:b/>
                <w:i/>
                <w:iCs/>
                <w:color w:val="000000"/>
                <w:sz w:val="20"/>
                <w:szCs w:val="20"/>
              </w:rPr>
              <w:t>I</w:t>
            </w:r>
            <w:r w:rsidRPr="00560F3F">
              <w:rPr>
                <w:rFonts w:eastAsia="Times New Roman" w:cs="Calibri"/>
                <w:b/>
                <w:i/>
                <w:iCs/>
                <w:color w:val="000000"/>
                <w:sz w:val="20"/>
                <w:szCs w:val="20"/>
              </w:rPr>
              <w:t>cons</w:t>
            </w:r>
          </w:p>
          <w:p w14:paraId="7D41D2B3" w14:textId="5EE28BD0" w:rsidR="002868B7" w:rsidRPr="002868B7" w:rsidRDefault="00490B3B" w:rsidP="00490B3B">
            <w:pPr>
              <w:textAlignment w:val="center"/>
              <w:rPr>
                <w:rFonts w:ascii="Calibri" w:eastAsia="Times New Roman" w:hAnsi="Calibri" w:cs="Calibri"/>
                <w:b/>
                <w:i/>
                <w:iCs/>
                <w:color w:val="000000"/>
                <w:sz w:val="20"/>
                <w:szCs w:val="20"/>
              </w:rPr>
            </w:pPr>
            <w:r w:rsidRPr="00560F3F">
              <w:rPr>
                <w:rFonts w:cs="Segoe UI"/>
                <w:sz w:val="20"/>
                <w:szCs w:val="20"/>
              </w:rPr>
              <w:t>Toolbox icons were too small. The team used the GDI+ classes to scale up this UI built on Win32 and GDI.</w:t>
            </w:r>
            <w:r w:rsidRPr="002868B7" w:rsidDel="00490B3B">
              <w:rPr>
                <w:rFonts w:ascii="Calibri" w:eastAsia="Times New Roman" w:hAnsi="Calibri" w:cs="Calibri"/>
                <w:b/>
                <w:i/>
                <w:iCs/>
                <w:color w:val="000000"/>
                <w:sz w:val="20"/>
                <w:szCs w:val="20"/>
              </w:rPr>
              <w:t xml:space="preserve"> </w:t>
            </w:r>
          </w:p>
        </w:tc>
        <w:tc>
          <w:tcPr>
            <w:tcW w:w="6006" w:type="dxa"/>
          </w:tcPr>
          <w:p w14:paraId="7D41D2B4" w14:textId="341A94A9" w:rsidR="002868B7" w:rsidRPr="002868B7" w:rsidRDefault="00490B3B" w:rsidP="002868B7">
            <w:pPr>
              <w:textAlignment w:val="center"/>
              <w:rPr>
                <w:rFonts w:ascii="Calibri" w:eastAsia="Times New Roman" w:hAnsi="Calibri" w:cs="Calibri"/>
                <w:color w:val="000000"/>
                <w:sz w:val="20"/>
                <w:szCs w:val="20"/>
              </w:rPr>
            </w:pPr>
            <w:r w:rsidRPr="00560F3F">
              <w:rPr>
                <w:rFonts w:ascii="Segoe UI" w:hAnsi="Segoe UI" w:cs="Segoe UI"/>
                <w:noProof/>
                <w:sz w:val="16"/>
                <w:szCs w:val="16"/>
              </w:rPr>
              <w:drawing>
                <wp:inline distT="0" distB="0" distL="0" distR="0" wp14:anchorId="52A4CAF1" wp14:editId="7DA6B72E">
                  <wp:extent cx="2910840" cy="906780"/>
                  <wp:effectExtent l="0" t="0" r="3810" b="7620"/>
                  <wp:docPr id="13" name="Picture 13" descr="cid:image008.jpg@01CE4827.CF3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CE4827.CF38496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910840" cy="906780"/>
                          </a:xfrm>
                          <a:prstGeom prst="rect">
                            <a:avLst/>
                          </a:prstGeom>
                          <a:noFill/>
                          <a:ln>
                            <a:noFill/>
                          </a:ln>
                        </pic:spPr>
                      </pic:pic>
                    </a:graphicData>
                  </a:graphic>
                </wp:inline>
              </w:drawing>
            </w:r>
          </w:p>
        </w:tc>
      </w:tr>
      <w:tr w:rsidR="005F42A4" w14:paraId="7D41D2BB" w14:textId="77777777" w:rsidTr="00560F3F">
        <w:tc>
          <w:tcPr>
            <w:tcW w:w="3344" w:type="dxa"/>
          </w:tcPr>
          <w:p w14:paraId="1FDDCB8A" w14:textId="77777777" w:rsidR="00490B3B" w:rsidRPr="00560F3F" w:rsidRDefault="00490B3B" w:rsidP="00490B3B">
            <w:pPr>
              <w:rPr>
                <w:rFonts w:cs="Segoe UI"/>
                <w:b/>
                <w:bCs/>
                <w:sz w:val="20"/>
                <w:szCs w:val="20"/>
              </w:rPr>
            </w:pPr>
            <w:r w:rsidRPr="00560F3F">
              <w:rPr>
                <w:rFonts w:cs="Segoe UI"/>
                <w:b/>
                <w:bCs/>
                <w:sz w:val="20"/>
                <w:szCs w:val="20"/>
              </w:rPr>
              <w:t>F12 and Diagnostics</w:t>
            </w:r>
          </w:p>
          <w:p w14:paraId="7D41D2B9" w14:textId="4CE4170C" w:rsidR="002868B7" w:rsidRPr="002868B7" w:rsidRDefault="00490B3B" w:rsidP="00490B3B">
            <w:pPr>
              <w:textAlignment w:val="center"/>
              <w:rPr>
                <w:rFonts w:ascii="Calibri" w:eastAsia="Times New Roman" w:hAnsi="Calibri" w:cs="Calibri"/>
                <w:b/>
                <w:i/>
                <w:iCs/>
                <w:color w:val="000000"/>
                <w:sz w:val="20"/>
                <w:szCs w:val="20"/>
              </w:rPr>
            </w:pPr>
            <w:r w:rsidRPr="00560F3F">
              <w:rPr>
                <w:rFonts w:cs="Segoe UI"/>
                <w:sz w:val="20"/>
                <w:szCs w:val="20"/>
              </w:rPr>
              <w:t>Functional icons did not scale.</w:t>
            </w:r>
          </w:p>
        </w:tc>
        <w:tc>
          <w:tcPr>
            <w:tcW w:w="6006" w:type="dxa"/>
          </w:tcPr>
          <w:p w14:paraId="7D41D2BA" w14:textId="65551055" w:rsidR="002868B7" w:rsidRPr="002868B7" w:rsidRDefault="00490B3B" w:rsidP="002868B7">
            <w:pPr>
              <w:textAlignment w:val="center"/>
              <w:rPr>
                <w:rFonts w:ascii="Calibri" w:eastAsia="Times New Roman" w:hAnsi="Calibri" w:cs="Calibri"/>
                <w:color w:val="000000"/>
                <w:sz w:val="20"/>
                <w:szCs w:val="20"/>
              </w:rPr>
            </w:pPr>
            <w:r w:rsidRPr="00560F3F">
              <w:rPr>
                <w:rFonts w:ascii="Segoe UI" w:hAnsi="Segoe UI" w:cs="Segoe UI"/>
                <w:noProof/>
                <w:sz w:val="16"/>
                <w:szCs w:val="16"/>
              </w:rPr>
              <w:drawing>
                <wp:inline distT="0" distB="0" distL="0" distR="0" wp14:anchorId="5C57E098" wp14:editId="7F289C1F">
                  <wp:extent cx="1851660" cy="822960"/>
                  <wp:effectExtent l="0" t="0" r="0" b="0"/>
                  <wp:docPr id="15" name="Picture 15" descr="cid:image010.jpg@01CE4827.CF3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0.jpg@01CE4827.CF38496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851660" cy="822960"/>
                          </a:xfrm>
                          <a:prstGeom prst="rect">
                            <a:avLst/>
                          </a:prstGeom>
                          <a:noFill/>
                          <a:ln>
                            <a:noFill/>
                          </a:ln>
                        </pic:spPr>
                      </pic:pic>
                    </a:graphicData>
                  </a:graphic>
                </wp:inline>
              </w:drawing>
            </w:r>
          </w:p>
        </w:tc>
      </w:tr>
      <w:tr w:rsidR="00490B3B" w14:paraId="22FA22D8" w14:textId="77777777" w:rsidTr="002A5AC2">
        <w:tc>
          <w:tcPr>
            <w:tcW w:w="3344" w:type="dxa"/>
          </w:tcPr>
          <w:p w14:paraId="06BC7A32" w14:textId="77777777" w:rsidR="00490B3B" w:rsidRPr="00560F3F" w:rsidRDefault="00490B3B" w:rsidP="00490B3B">
            <w:pPr>
              <w:rPr>
                <w:rFonts w:cs="Segoe UI"/>
                <w:b/>
                <w:bCs/>
                <w:sz w:val="20"/>
                <w:szCs w:val="20"/>
              </w:rPr>
            </w:pPr>
            <w:proofErr w:type="spellStart"/>
            <w:r w:rsidRPr="00560F3F">
              <w:rPr>
                <w:rFonts w:cs="Segoe UI"/>
                <w:b/>
                <w:bCs/>
                <w:sz w:val="20"/>
                <w:szCs w:val="20"/>
              </w:rPr>
              <w:t>WinForms</w:t>
            </w:r>
            <w:proofErr w:type="spellEnd"/>
          </w:p>
          <w:p w14:paraId="1E5FDC88" w14:textId="628C0C94" w:rsidR="00490B3B" w:rsidRPr="000816D8" w:rsidRDefault="00490B3B" w:rsidP="00490B3B">
            <w:pPr>
              <w:rPr>
                <w:rFonts w:ascii="Calibri" w:eastAsia="Times New Roman" w:hAnsi="Calibri" w:cs="Calibri"/>
                <w:b/>
                <w:i/>
                <w:iCs/>
                <w:color w:val="000000"/>
                <w:sz w:val="20"/>
                <w:szCs w:val="20"/>
              </w:rPr>
            </w:pPr>
            <w:r w:rsidRPr="00560F3F">
              <w:rPr>
                <w:rFonts w:cs="Segoe UI"/>
                <w:sz w:val="20"/>
                <w:szCs w:val="20"/>
              </w:rPr>
              <w:t xml:space="preserve">Clicking on these was a pain in testing. The </w:t>
            </w:r>
            <w:proofErr w:type="spellStart"/>
            <w:r w:rsidRPr="00560F3F">
              <w:rPr>
                <w:rFonts w:cs="Segoe UI"/>
                <w:sz w:val="20"/>
                <w:szCs w:val="20"/>
              </w:rPr>
              <w:t>WinForms</w:t>
            </w:r>
            <w:proofErr w:type="spellEnd"/>
            <w:r w:rsidRPr="00560F3F">
              <w:rPr>
                <w:rFonts w:cs="Segoe UI"/>
                <w:sz w:val="20"/>
                <w:szCs w:val="20"/>
              </w:rPr>
              <w:t xml:space="preserve"> team scaled up the</w:t>
            </w:r>
            <w:r w:rsidRPr="00490B3B">
              <w:rPr>
                <w:rFonts w:cs="Segoe UI"/>
                <w:sz w:val="20"/>
                <w:szCs w:val="20"/>
              </w:rPr>
              <w:t xml:space="preserve"> images to the right size.</w:t>
            </w:r>
          </w:p>
        </w:tc>
        <w:tc>
          <w:tcPr>
            <w:tcW w:w="6006" w:type="dxa"/>
          </w:tcPr>
          <w:p w14:paraId="5E9C0860" w14:textId="3DC4711F" w:rsidR="00490B3B" w:rsidRDefault="00490B3B" w:rsidP="002868B7">
            <w:pPr>
              <w:textAlignment w:val="center"/>
              <w:rPr>
                <w:rFonts w:ascii="Calibri" w:eastAsia="Times New Roman" w:hAnsi="Calibri" w:cs="Calibri"/>
                <w:color w:val="000000"/>
                <w:sz w:val="20"/>
                <w:szCs w:val="20"/>
              </w:rPr>
            </w:pPr>
            <w:r w:rsidRPr="00560F3F">
              <w:rPr>
                <w:rFonts w:ascii="Segoe UI" w:hAnsi="Segoe UI" w:cs="Segoe UI"/>
                <w:noProof/>
                <w:sz w:val="16"/>
                <w:szCs w:val="16"/>
              </w:rPr>
              <w:drawing>
                <wp:inline distT="0" distB="0" distL="0" distR="0" wp14:anchorId="280526A8" wp14:editId="0281847D">
                  <wp:extent cx="2065020" cy="1043940"/>
                  <wp:effectExtent l="0" t="0" r="0" b="3810"/>
                  <wp:docPr id="18" name="Picture 18" descr="HighDPIState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ghDPIStateImages"/>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65020" cy="1043940"/>
                          </a:xfrm>
                          <a:prstGeom prst="rect">
                            <a:avLst/>
                          </a:prstGeom>
                          <a:noFill/>
                          <a:ln>
                            <a:noFill/>
                          </a:ln>
                        </pic:spPr>
                      </pic:pic>
                    </a:graphicData>
                  </a:graphic>
                </wp:inline>
              </w:drawing>
            </w:r>
          </w:p>
        </w:tc>
      </w:tr>
      <w:tr w:rsidR="00490B3B" w14:paraId="7FD75AB7" w14:textId="77777777" w:rsidTr="002A5AC2">
        <w:tc>
          <w:tcPr>
            <w:tcW w:w="3344" w:type="dxa"/>
          </w:tcPr>
          <w:p w14:paraId="61A19730" w14:textId="77777777" w:rsidR="00490B3B" w:rsidRPr="00560F3F" w:rsidRDefault="00490B3B" w:rsidP="00490B3B">
            <w:pPr>
              <w:rPr>
                <w:rFonts w:cs="Segoe UI"/>
                <w:b/>
                <w:bCs/>
                <w:sz w:val="20"/>
                <w:szCs w:val="20"/>
              </w:rPr>
            </w:pPr>
            <w:proofErr w:type="spellStart"/>
            <w:r w:rsidRPr="00560F3F">
              <w:rPr>
                <w:rFonts w:cs="Segoe UI"/>
                <w:b/>
                <w:bCs/>
                <w:sz w:val="20"/>
                <w:szCs w:val="20"/>
              </w:rPr>
              <w:t>WinForms</w:t>
            </w:r>
            <w:proofErr w:type="spellEnd"/>
          </w:p>
          <w:p w14:paraId="27CDD823" w14:textId="0F32024E" w:rsidR="00490B3B" w:rsidRDefault="00490B3B" w:rsidP="00490B3B">
            <w:pPr>
              <w:rPr>
                <w:rFonts w:ascii="Calibri" w:eastAsia="Times New Roman" w:hAnsi="Calibri" w:cs="Calibri"/>
                <w:b/>
                <w:i/>
                <w:iCs/>
                <w:color w:val="000000"/>
                <w:sz w:val="20"/>
                <w:szCs w:val="20"/>
              </w:rPr>
            </w:pPr>
            <w:r w:rsidRPr="00560F3F">
              <w:rPr>
                <w:rFonts w:cs="Segoe UI"/>
                <w:sz w:val="20"/>
                <w:szCs w:val="20"/>
              </w:rPr>
              <w:t xml:space="preserve">Tool Strip Container could not be designed in </w:t>
            </w:r>
            <w:proofErr w:type="spellStart"/>
            <w:r w:rsidRPr="00560F3F">
              <w:rPr>
                <w:rFonts w:cs="Segoe UI"/>
                <w:sz w:val="20"/>
                <w:szCs w:val="20"/>
              </w:rPr>
              <w:t>WinForms</w:t>
            </w:r>
            <w:proofErr w:type="spellEnd"/>
            <w:r w:rsidRPr="00560F3F">
              <w:rPr>
                <w:rFonts w:cs="Segoe UI"/>
                <w:sz w:val="20"/>
                <w:szCs w:val="20"/>
              </w:rPr>
              <w:t xml:space="preserve"> Designer.</w:t>
            </w:r>
          </w:p>
        </w:tc>
        <w:tc>
          <w:tcPr>
            <w:tcW w:w="6006" w:type="dxa"/>
          </w:tcPr>
          <w:p w14:paraId="1EE98671" w14:textId="71D43F6C" w:rsidR="00490B3B" w:rsidRDefault="00490B3B" w:rsidP="002868B7">
            <w:pPr>
              <w:textAlignment w:val="center"/>
              <w:rPr>
                <w:rFonts w:ascii="Segoe UI" w:hAnsi="Segoe UI" w:cs="Segoe UI"/>
                <w:noProof/>
                <w:sz w:val="16"/>
                <w:szCs w:val="16"/>
              </w:rPr>
            </w:pPr>
            <w:r w:rsidRPr="00560F3F">
              <w:rPr>
                <w:rFonts w:ascii="Segoe UI" w:hAnsi="Segoe UI" w:cs="Segoe UI"/>
                <w:noProof/>
                <w:sz w:val="16"/>
                <w:szCs w:val="16"/>
              </w:rPr>
              <w:drawing>
                <wp:inline distT="0" distB="0" distL="0" distR="0" wp14:anchorId="2B1AB140" wp14:editId="200EC625">
                  <wp:extent cx="1013460" cy="1021080"/>
                  <wp:effectExtent l="0" t="0" r="0" b="7620"/>
                  <wp:docPr id="20" name="Picture 20" descr="cid:image019.jpg@01CE48E3.086A3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19.jpg@01CE48E3.086A3FC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013460" cy="1021080"/>
                          </a:xfrm>
                          <a:prstGeom prst="rect">
                            <a:avLst/>
                          </a:prstGeom>
                          <a:noFill/>
                          <a:ln>
                            <a:noFill/>
                          </a:ln>
                        </pic:spPr>
                      </pic:pic>
                    </a:graphicData>
                  </a:graphic>
                </wp:inline>
              </w:drawing>
            </w:r>
            <w:proofErr w:type="gramStart"/>
            <w:r>
              <w:rPr>
                <w:rFonts w:ascii="Segoe UI" w:hAnsi="Segoe UI" w:cs="Segoe UI"/>
                <w:sz w:val="16"/>
                <w:szCs w:val="16"/>
              </w:rPr>
              <w:t>becomes</w:t>
            </w:r>
            <w:proofErr w:type="gramEnd"/>
            <w:r>
              <w:rPr>
                <w:rFonts w:ascii="Segoe UI" w:hAnsi="Segoe UI" w:cs="Segoe UI"/>
                <w:sz w:val="16"/>
                <w:szCs w:val="16"/>
              </w:rPr>
              <w:t xml:space="preserve">… </w:t>
            </w:r>
            <w:r w:rsidRPr="00560F3F">
              <w:rPr>
                <w:rFonts w:ascii="Segoe UI" w:hAnsi="Segoe UI" w:cs="Segoe UI"/>
                <w:noProof/>
                <w:sz w:val="16"/>
                <w:szCs w:val="16"/>
              </w:rPr>
              <w:drawing>
                <wp:inline distT="0" distB="0" distL="0" distR="0" wp14:anchorId="3A0EAE81" wp14:editId="282677C2">
                  <wp:extent cx="1127760" cy="1127760"/>
                  <wp:effectExtent l="0" t="0" r="0" b="0"/>
                  <wp:docPr id="19" name="Picture 19" descr="cid:image020.jpg@01CE48E3.086A3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20.jpg@01CE48E3.086A3FC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a:ln>
                            <a:noFill/>
                          </a:ln>
                        </pic:spPr>
                      </pic:pic>
                    </a:graphicData>
                  </a:graphic>
                </wp:inline>
              </w:drawing>
            </w:r>
          </w:p>
        </w:tc>
      </w:tr>
      <w:tr w:rsidR="00490B3B" w14:paraId="069FA727" w14:textId="77777777" w:rsidTr="002A5AC2">
        <w:tc>
          <w:tcPr>
            <w:tcW w:w="3344" w:type="dxa"/>
          </w:tcPr>
          <w:p w14:paraId="387EBF18" w14:textId="77777777" w:rsidR="00490B3B" w:rsidRPr="00560F3F" w:rsidRDefault="00490B3B" w:rsidP="00490B3B">
            <w:pPr>
              <w:rPr>
                <w:rFonts w:cs="Segoe UI"/>
                <w:b/>
                <w:bCs/>
                <w:sz w:val="20"/>
                <w:szCs w:val="20"/>
              </w:rPr>
            </w:pPr>
            <w:r w:rsidRPr="00560F3F">
              <w:rPr>
                <w:rFonts w:cs="Segoe UI"/>
                <w:b/>
                <w:bCs/>
                <w:sz w:val="20"/>
                <w:szCs w:val="20"/>
              </w:rPr>
              <w:t>VC++</w:t>
            </w:r>
          </w:p>
          <w:p w14:paraId="2A7E9B79" w14:textId="7175D5B4" w:rsidR="00490B3B" w:rsidRDefault="00490B3B" w:rsidP="00490B3B">
            <w:pPr>
              <w:rPr>
                <w:rFonts w:ascii="Calibri" w:eastAsia="Times New Roman" w:hAnsi="Calibri" w:cs="Calibri"/>
                <w:b/>
                <w:i/>
                <w:iCs/>
                <w:color w:val="000000"/>
                <w:sz w:val="20"/>
                <w:szCs w:val="20"/>
              </w:rPr>
            </w:pPr>
            <w:r w:rsidRPr="00560F3F">
              <w:rPr>
                <w:rFonts w:cs="Segoe UI"/>
                <w:sz w:val="20"/>
                <w:szCs w:val="20"/>
              </w:rPr>
              <w:t>The binary editor now supports High-DPI by scaling the font</w:t>
            </w:r>
          </w:p>
        </w:tc>
        <w:tc>
          <w:tcPr>
            <w:tcW w:w="6006" w:type="dxa"/>
          </w:tcPr>
          <w:p w14:paraId="561F3777" w14:textId="1C6A58AB" w:rsidR="00490B3B" w:rsidRDefault="00490B3B" w:rsidP="002868B7">
            <w:pPr>
              <w:textAlignment w:val="center"/>
              <w:rPr>
                <w:rFonts w:ascii="Segoe UI" w:hAnsi="Segoe UI" w:cs="Segoe UI"/>
                <w:noProof/>
                <w:sz w:val="16"/>
                <w:szCs w:val="16"/>
              </w:rPr>
            </w:pPr>
            <w:r w:rsidRPr="00560F3F">
              <w:rPr>
                <w:noProof/>
                <w:color w:val="000000"/>
                <w:sz w:val="20"/>
                <w:szCs w:val="20"/>
              </w:rPr>
              <w:drawing>
                <wp:inline distT="0" distB="0" distL="0" distR="0" wp14:anchorId="5278135D" wp14:editId="7892378F">
                  <wp:extent cx="3017520" cy="929640"/>
                  <wp:effectExtent l="0" t="0" r="0" b="3810"/>
                  <wp:docPr id="21" name="Picture 21" descr="cid:image043.jpg@01CE4827.CF38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cid:image043.jpg@01CE4827.CF38496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3017520" cy="929640"/>
                          </a:xfrm>
                          <a:prstGeom prst="rect">
                            <a:avLst/>
                          </a:prstGeom>
                          <a:noFill/>
                          <a:ln>
                            <a:noFill/>
                          </a:ln>
                        </pic:spPr>
                      </pic:pic>
                    </a:graphicData>
                  </a:graphic>
                </wp:inline>
              </w:drawing>
            </w:r>
          </w:p>
        </w:tc>
      </w:tr>
    </w:tbl>
    <w:p w14:paraId="7D41D2D7" w14:textId="7938BA5D" w:rsidR="003E6DEB" w:rsidRDefault="002868B7" w:rsidP="003E6DEB">
      <w:pPr>
        <w:pStyle w:val="Heading1"/>
      </w:pPr>
      <w:r>
        <w:lastRenderedPageBreak/>
        <w:t>Fixing High</w:t>
      </w:r>
      <w:r w:rsidR="00D015F9">
        <w:t>-</w:t>
      </w:r>
      <w:r>
        <w:t>DPI Bugs</w:t>
      </w:r>
    </w:p>
    <w:p w14:paraId="7D41D2D9" w14:textId="7889D864" w:rsidR="005471F5" w:rsidRPr="004B3C37" w:rsidRDefault="004931F5" w:rsidP="004B3C37">
      <w:pPr>
        <w:spacing w:after="0" w:line="240" w:lineRule="auto"/>
        <w:textAlignment w:val="center"/>
        <w:rPr>
          <w:rFonts w:ascii="Calibri" w:eastAsia="Times New Roman" w:hAnsi="Calibri" w:cs="Calibri"/>
          <w:color w:val="000000"/>
        </w:rPr>
      </w:pPr>
      <w:r>
        <w:t xml:space="preserve">Windows™ </w:t>
      </w:r>
      <w:r w:rsidR="002868B7" w:rsidRPr="003E6DEB">
        <w:t>already has a way for an application to tell the system it i</w:t>
      </w:r>
      <w:r w:rsidR="006E0924">
        <w:t xml:space="preserve">s DPI scaling aware. </w:t>
      </w:r>
      <w:r>
        <w:t xml:space="preserve">Visual Studio 2013 </w:t>
      </w:r>
      <w:r w:rsidR="006E0924">
        <w:t>opts-</w:t>
      </w:r>
      <w:r w:rsidR="002868B7" w:rsidRPr="003E6DEB">
        <w:t xml:space="preserve">in </w:t>
      </w:r>
      <w:r>
        <w:t xml:space="preserve">to being “system DPI aware” </w:t>
      </w:r>
      <w:r w:rsidR="002868B7" w:rsidRPr="003E6DEB">
        <w:t xml:space="preserve">and therefore is not “virtualized”. </w:t>
      </w:r>
      <w:hyperlink r:id="rId25" w:history="1">
        <w:r w:rsidRPr="004931F5">
          <w:rPr>
            <w:rStyle w:val="Hyperlink"/>
          </w:rPr>
          <w:t>Documentation is available on MSDN.</w:t>
        </w:r>
      </w:hyperlink>
      <w:r w:rsidRPr="000C6097">
        <w:t xml:space="preserve"> Visual Studio </w:t>
      </w:r>
      <w:r>
        <w:t xml:space="preserve">2013 is not per-display DPI aware. </w:t>
      </w:r>
      <w:r w:rsidR="004B3C37" w:rsidRPr="000C6097">
        <w:br/>
      </w:r>
    </w:p>
    <w:p w14:paraId="5FC2CEA8" w14:textId="16AA057F" w:rsidR="00031F0F" w:rsidRPr="003E6DEB" w:rsidRDefault="00031F0F" w:rsidP="00031F0F">
      <w:pPr>
        <w:pStyle w:val="Heading2"/>
        <w:rPr>
          <w:rFonts w:ascii="Calibri" w:eastAsia="Times New Roman" w:hAnsi="Calibri" w:cs="Calibri"/>
        </w:rPr>
      </w:pPr>
      <w:r>
        <w:rPr>
          <w:rFonts w:eastAsia="Times New Roman"/>
        </w:rPr>
        <w:t>What is already scaled up?</w:t>
      </w:r>
    </w:p>
    <w:p w14:paraId="076B100C" w14:textId="230AEEDA" w:rsidR="00031F0F" w:rsidRPr="000772A1" w:rsidRDefault="00031F0F" w:rsidP="00031F0F">
      <w:pPr>
        <w:numPr>
          <w:ilvl w:val="0"/>
          <w:numId w:val="2"/>
        </w:numPr>
        <w:spacing w:after="0" w:line="240" w:lineRule="auto"/>
        <w:textAlignment w:val="center"/>
        <w:rPr>
          <w:rFonts w:ascii="Calibri" w:eastAsia="Times New Roman" w:hAnsi="Calibri" w:cs="Calibri"/>
          <w:color w:val="000000"/>
        </w:rPr>
      </w:pPr>
      <w:r>
        <w:t xml:space="preserve">WPF </w:t>
      </w:r>
      <w:r w:rsidR="004931F5">
        <w:t xml:space="preserve">already </w:t>
      </w:r>
      <w:r>
        <w:t xml:space="preserve">measures controls in device independent </w:t>
      </w:r>
      <w:r w:rsidR="004931F5">
        <w:t>manner. Units are specified in terms of 96 dpi, and WPF automatically scales to the currently selected system DPI.</w:t>
      </w:r>
    </w:p>
    <w:p w14:paraId="6C1BDA72" w14:textId="4175470D" w:rsidR="000772A1" w:rsidRDefault="000772A1" w:rsidP="00031F0F">
      <w:pPr>
        <w:numPr>
          <w:ilvl w:val="0"/>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Text sizes are expressed in </w:t>
      </w:r>
      <w:r w:rsidR="004931F5">
        <w:rPr>
          <w:rFonts w:ascii="Calibri" w:eastAsia="Times New Roman" w:hAnsi="Calibri" w:cs="Calibri"/>
          <w:color w:val="000000"/>
        </w:rPr>
        <w:t>“</w:t>
      </w:r>
      <w:r>
        <w:rPr>
          <w:rFonts w:ascii="Calibri" w:eastAsia="Times New Roman" w:hAnsi="Calibri" w:cs="Calibri"/>
          <w:color w:val="000000"/>
        </w:rPr>
        <w:t>points</w:t>
      </w:r>
      <w:r w:rsidR="004931F5">
        <w:rPr>
          <w:rFonts w:ascii="Calibri" w:eastAsia="Times New Roman" w:hAnsi="Calibri" w:cs="Calibri"/>
          <w:color w:val="000000"/>
        </w:rPr>
        <w:t>”, not pixels,</w:t>
      </w:r>
      <w:r>
        <w:rPr>
          <w:rFonts w:ascii="Calibri" w:eastAsia="Times New Roman" w:hAnsi="Calibri" w:cs="Calibri"/>
          <w:color w:val="000000"/>
        </w:rPr>
        <w:t xml:space="preserve"> so they are dpi independent. Texts </w:t>
      </w:r>
      <w:r w:rsidR="004931F5">
        <w:rPr>
          <w:rFonts w:ascii="Calibri" w:eastAsia="Times New Roman" w:hAnsi="Calibri" w:cs="Calibri"/>
          <w:color w:val="000000"/>
        </w:rPr>
        <w:t xml:space="preserve">rendered using GDI or any other technology will be </w:t>
      </w:r>
      <w:r>
        <w:rPr>
          <w:rFonts w:ascii="Calibri" w:eastAsia="Times New Roman" w:hAnsi="Calibri" w:cs="Calibri"/>
          <w:color w:val="000000"/>
        </w:rPr>
        <w:t>scaled up correctly.</w:t>
      </w:r>
    </w:p>
    <w:p w14:paraId="59E8E5B3" w14:textId="1C272EF7" w:rsidR="000772A1" w:rsidRDefault="000772A1" w:rsidP="000C23E0">
      <w:pPr>
        <w:numPr>
          <w:ilvl w:val="0"/>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Win32/</w:t>
      </w:r>
      <w:proofErr w:type="spellStart"/>
      <w:r>
        <w:rPr>
          <w:rFonts w:ascii="Calibri" w:eastAsia="Times New Roman" w:hAnsi="Calibri" w:cs="Calibri"/>
          <w:color w:val="000000"/>
        </w:rPr>
        <w:t>WinForms</w:t>
      </w:r>
      <w:proofErr w:type="spellEnd"/>
      <w:r>
        <w:rPr>
          <w:rFonts w:ascii="Calibri" w:eastAsia="Times New Roman" w:hAnsi="Calibri" w:cs="Calibri"/>
          <w:color w:val="000000"/>
        </w:rPr>
        <w:t xml:space="preserve"> dialogs and windows that don’t have hardcoded </w:t>
      </w:r>
      <w:r w:rsidR="004931F5">
        <w:rPr>
          <w:rFonts w:ascii="Calibri" w:eastAsia="Times New Roman" w:hAnsi="Calibri" w:cs="Calibri"/>
          <w:color w:val="000000"/>
        </w:rPr>
        <w:t xml:space="preserve">sizes will be </w:t>
      </w:r>
      <w:r>
        <w:rPr>
          <w:rFonts w:ascii="Calibri" w:eastAsia="Times New Roman" w:hAnsi="Calibri" w:cs="Calibri"/>
          <w:color w:val="000000"/>
        </w:rPr>
        <w:t>scaled up</w:t>
      </w:r>
      <w:r w:rsidR="000C23E0">
        <w:rPr>
          <w:rFonts w:ascii="Calibri" w:eastAsia="Times New Roman" w:hAnsi="Calibri" w:cs="Calibri"/>
          <w:color w:val="000000"/>
        </w:rPr>
        <w:t>,</w:t>
      </w:r>
      <w:r>
        <w:rPr>
          <w:rFonts w:ascii="Calibri" w:eastAsia="Times New Roman" w:hAnsi="Calibri" w:cs="Calibri"/>
          <w:color w:val="000000"/>
        </w:rPr>
        <w:t xml:space="preserve"> </w:t>
      </w:r>
      <w:r w:rsidR="00700B9F">
        <w:rPr>
          <w:rFonts w:ascii="Calibri" w:eastAsia="Times New Roman" w:hAnsi="Calibri" w:cs="Calibri"/>
          <w:color w:val="000000"/>
        </w:rPr>
        <w:t>calculated based on enlarged font size.</w:t>
      </w:r>
      <w:r w:rsidR="000C23E0">
        <w:rPr>
          <w:rFonts w:ascii="Calibri" w:eastAsia="Times New Roman" w:hAnsi="Calibri" w:cs="Calibri"/>
          <w:color w:val="000000"/>
        </w:rPr>
        <w:t xml:space="preserve"> Layouts are best computed relative to the content and laid out automatically. </w:t>
      </w:r>
    </w:p>
    <w:p w14:paraId="42717D4F" w14:textId="085B26BB" w:rsidR="00DF6860" w:rsidRPr="000816D8" w:rsidRDefault="00F87E36" w:rsidP="00560F3F">
      <w:pPr>
        <w:numPr>
          <w:ilvl w:val="0"/>
          <w:numId w:val="2"/>
        </w:numPr>
        <w:spacing w:after="0" w:line="240" w:lineRule="auto"/>
        <w:textAlignment w:val="center"/>
        <w:rPr>
          <w:rFonts w:asciiTheme="majorHAnsi" w:eastAsia="Times New Roman" w:hAnsiTheme="majorHAnsi" w:cstheme="majorBidi"/>
          <w:color w:val="2E74B5" w:themeColor="accent1" w:themeShade="BF"/>
          <w:sz w:val="26"/>
          <w:szCs w:val="26"/>
        </w:rPr>
      </w:pPr>
      <w:r>
        <w:rPr>
          <w:rFonts w:ascii="Calibri" w:eastAsia="Times New Roman" w:hAnsi="Calibri" w:cs="Calibri"/>
          <w:color w:val="000000"/>
        </w:rPr>
        <w:t>Icons loaded from system or resources based on system metrics (</w:t>
      </w:r>
      <w:r w:rsidRPr="00F87E36">
        <w:rPr>
          <w:rFonts w:ascii="Calibri" w:eastAsia="Times New Roman" w:hAnsi="Calibri" w:cs="Calibri"/>
          <w:color w:val="000000"/>
        </w:rPr>
        <w:t>SM_CXICON</w:t>
      </w:r>
      <w:r>
        <w:rPr>
          <w:rFonts w:ascii="Calibri" w:eastAsia="Times New Roman" w:hAnsi="Calibri" w:cs="Calibri"/>
          <w:color w:val="000000"/>
        </w:rPr>
        <w:t>, SM_CXSMICON) are already scaled</w:t>
      </w:r>
      <w:r w:rsidR="000C23E0">
        <w:rPr>
          <w:rFonts w:ascii="Calibri" w:eastAsia="Times New Roman" w:hAnsi="Calibri" w:cs="Calibri"/>
          <w:color w:val="000000"/>
        </w:rPr>
        <w:t>-</w:t>
      </w:r>
      <w:proofErr w:type="gramStart"/>
      <w:r>
        <w:rPr>
          <w:rFonts w:ascii="Calibri" w:eastAsia="Times New Roman" w:hAnsi="Calibri" w:cs="Calibri"/>
          <w:color w:val="000000"/>
        </w:rPr>
        <w:t>up</w:t>
      </w:r>
      <w:r w:rsidR="0085059B">
        <w:rPr>
          <w:rFonts w:ascii="Calibri" w:eastAsia="Times New Roman" w:hAnsi="Calibri" w:cs="Calibri"/>
          <w:color w:val="000000"/>
        </w:rPr>
        <w:t xml:space="preserve"> </w:t>
      </w:r>
      <w:r w:rsidR="000C23E0">
        <w:rPr>
          <w:rFonts w:ascii="Calibri" w:eastAsia="Times New Roman" w:hAnsi="Calibri" w:cs="Calibri"/>
          <w:color w:val="000000"/>
        </w:rPr>
        <w:t>.</w:t>
      </w:r>
      <w:proofErr w:type="gramEnd"/>
      <w:r w:rsidR="000C23E0">
        <w:rPr>
          <w:rFonts w:ascii="Calibri" w:eastAsia="Times New Roman" w:hAnsi="Calibri" w:cs="Calibri"/>
          <w:color w:val="000000"/>
        </w:rPr>
        <w:t xml:space="preserve"> However,</w:t>
      </w:r>
      <w:r w:rsidR="0085059B">
        <w:rPr>
          <w:rFonts w:ascii="Calibri" w:eastAsia="Times New Roman" w:hAnsi="Calibri" w:cs="Calibri"/>
          <w:color w:val="000000"/>
        </w:rPr>
        <w:t xml:space="preserve"> if a frame of suitable size is not found in the original icon, the closest frame size is stretched using </w:t>
      </w:r>
      <w:proofErr w:type="spellStart"/>
      <w:r w:rsidR="0085059B">
        <w:rPr>
          <w:rFonts w:ascii="Calibri" w:eastAsia="Times New Roman" w:hAnsi="Calibri" w:cs="Calibri"/>
          <w:color w:val="000000"/>
        </w:rPr>
        <w:t>NearestNeighbour</w:t>
      </w:r>
      <w:proofErr w:type="spellEnd"/>
      <w:r w:rsidR="0085059B">
        <w:rPr>
          <w:rFonts w:ascii="Calibri" w:eastAsia="Times New Roman" w:hAnsi="Calibri" w:cs="Calibri"/>
          <w:color w:val="000000"/>
        </w:rPr>
        <w:t xml:space="preserve"> algorithm, </w:t>
      </w:r>
      <w:r w:rsidR="000C23E0">
        <w:rPr>
          <w:rFonts w:ascii="Calibri" w:eastAsia="Times New Roman" w:hAnsi="Calibri" w:cs="Calibri"/>
          <w:color w:val="000000"/>
        </w:rPr>
        <w:t xml:space="preserve">potentially </w:t>
      </w:r>
      <w:r w:rsidR="0085059B">
        <w:rPr>
          <w:rFonts w:ascii="Calibri" w:eastAsia="Times New Roman" w:hAnsi="Calibri" w:cs="Calibri"/>
          <w:color w:val="000000"/>
        </w:rPr>
        <w:t>causing distortions</w:t>
      </w:r>
      <w:r>
        <w:rPr>
          <w:rFonts w:ascii="Calibri" w:eastAsia="Times New Roman" w:hAnsi="Calibri" w:cs="Calibri"/>
          <w:color w:val="000000"/>
        </w:rPr>
        <w:t>.</w:t>
      </w:r>
      <w:r w:rsidR="00F268FF">
        <w:rPr>
          <w:rFonts w:ascii="Calibri" w:eastAsia="Times New Roman" w:hAnsi="Calibri" w:cs="Calibri"/>
          <w:color w:val="000000"/>
        </w:rPr>
        <w:br/>
      </w:r>
    </w:p>
    <w:p w14:paraId="7D41D2DA" w14:textId="67B2984B" w:rsidR="005471F5" w:rsidRPr="005471F5" w:rsidRDefault="005471F5" w:rsidP="005471F5">
      <w:pPr>
        <w:pStyle w:val="Heading2"/>
        <w:rPr>
          <w:rFonts w:eastAsia="Times New Roman"/>
        </w:rPr>
      </w:pPr>
      <w:r>
        <w:rPr>
          <w:rFonts w:eastAsia="Times New Roman"/>
        </w:rPr>
        <w:t xml:space="preserve">Win32 </w:t>
      </w:r>
      <w:r w:rsidR="006E0924">
        <w:rPr>
          <w:rFonts w:eastAsia="Times New Roman"/>
        </w:rPr>
        <w:t>(</w:t>
      </w:r>
      <w:r>
        <w:rPr>
          <w:rFonts w:eastAsia="Times New Roman"/>
        </w:rPr>
        <w:t>GDI</w:t>
      </w:r>
      <w:r w:rsidR="006E0924">
        <w:rPr>
          <w:rFonts w:eastAsia="Times New Roman"/>
        </w:rPr>
        <w:t>, GDI+)</w:t>
      </w:r>
      <w:r>
        <w:rPr>
          <w:rFonts w:eastAsia="Times New Roman"/>
        </w:rPr>
        <w:t xml:space="preserve"> </w:t>
      </w:r>
      <w:r w:rsidR="0044757E">
        <w:rPr>
          <w:rFonts w:eastAsia="Times New Roman"/>
        </w:rPr>
        <w:t>UI</w:t>
      </w:r>
    </w:p>
    <w:p w14:paraId="7D41D2DC" w14:textId="0D5453AF" w:rsidR="005471F5" w:rsidRDefault="002868B7" w:rsidP="00560F3F">
      <w:pPr>
        <w:numPr>
          <w:ilvl w:val="0"/>
          <w:numId w:val="2"/>
        </w:numPr>
        <w:spacing w:after="0" w:line="240" w:lineRule="auto"/>
        <w:textAlignment w:val="center"/>
        <w:rPr>
          <w:rFonts w:cstheme="minorHAnsi"/>
          <w:color w:val="000000"/>
        </w:rPr>
      </w:pPr>
      <w:r w:rsidRPr="00E5533F">
        <w:rPr>
          <w:rFonts w:cstheme="minorHAnsi"/>
          <w:color w:val="000000"/>
        </w:rPr>
        <w:t>While WPF is already High-DPI aware</w:t>
      </w:r>
      <w:r w:rsidR="007C6EEE">
        <w:rPr>
          <w:rFonts w:cstheme="minorHAnsi"/>
          <w:color w:val="000000"/>
        </w:rPr>
        <w:t xml:space="preserve"> and scales up automatically</w:t>
      </w:r>
      <w:r w:rsidRPr="00E5533F">
        <w:rPr>
          <w:rFonts w:cstheme="minorHAnsi"/>
          <w:color w:val="000000"/>
        </w:rPr>
        <w:t xml:space="preserve">, Win32/GDI based </w:t>
      </w:r>
      <w:r w:rsidR="007C6EEE">
        <w:rPr>
          <w:rFonts w:cstheme="minorHAnsi"/>
          <w:color w:val="000000"/>
        </w:rPr>
        <w:t>UI needs to be written with DPI awareness in mind in order to scale up correctly in High-DPI modes</w:t>
      </w:r>
      <w:r w:rsidRPr="00E5533F">
        <w:rPr>
          <w:rFonts w:cstheme="minorHAnsi"/>
          <w:color w:val="000000"/>
        </w:rPr>
        <w:t>.</w:t>
      </w:r>
      <w:r w:rsidR="007C6EEE">
        <w:rPr>
          <w:rFonts w:cstheme="minorHAnsi"/>
          <w:color w:val="000000"/>
        </w:rPr>
        <w:t xml:space="preserve"> While some Win32 UI elements scale automatically for DPI (fonts, icons loaded with default sizes), in </w:t>
      </w:r>
      <w:r w:rsidR="00A50E6F">
        <w:rPr>
          <w:rFonts w:cstheme="minorHAnsi"/>
          <w:color w:val="000000"/>
        </w:rPr>
        <w:t>other</w:t>
      </w:r>
      <w:r w:rsidR="007C6EEE">
        <w:rPr>
          <w:rFonts w:cstheme="minorHAnsi"/>
          <w:color w:val="000000"/>
        </w:rPr>
        <w:t xml:space="preserve"> cases DPI settings have to be explicitly retrieved and controls sizes</w:t>
      </w:r>
      <w:r w:rsidR="00A50E6F">
        <w:rPr>
          <w:rFonts w:cstheme="minorHAnsi"/>
          <w:color w:val="000000"/>
        </w:rPr>
        <w:t>/positions, or images</w:t>
      </w:r>
      <w:r w:rsidR="007C6EEE">
        <w:rPr>
          <w:rFonts w:cstheme="minorHAnsi"/>
          <w:color w:val="000000"/>
        </w:rPr>
        <w:t xml:space="preserve"> have to be explicitly scaled up. Example of getting system information and scaling up control sizes are provided in </w:t>
      </w:r>
      <w:hyperlink r:id="rId26" w:anchor="getting_system_information" w:history="1">
        <w:r w:rsidR="007C6EEE" w:rsidRPr="007C6EEE">
          <w:rPr>
            <w:rStyle w:val="Hyperlink"/>
            <w:rFonts w:cstheme="minorHAnsi"/>
          </w:rPr>
          <w:t>this MSDN article</w:t>
        </w:r>
      </w:hyperlink>
      <w:r w:rsidR="007C6EEE">
        <w:rPr>
          <w:rFonts w:cstheme="minorHAnsi"/>
          <w:color w:val="000000"/>
        </w:rPr>
        <w:t xml:space="preserve">. </w:t>
      </w:r>
    </w:p>
    <w:p w14:paraId="2436DC46" w14:textId="77777777" w:rsidR="0044757E" w:rsidRDefault="0044757E" w:rsidP="0044757E">
      <w:pPr>
        <w:pStyle w:val="Heading2"/>
        <w:rPr>
          <w:rFonts w:eastAsia="Times New Roman"/>
        </w:rPr>
      </w:pPr>
    </w:p>
    <w:p w14:paraId="6981661A" w14:textId="0E69EE95" w:rsidR="0044757E" w:rsidRPr="005471F5" w:rsidRDefault="0044757E" w:rsidP="0044757E">
      <w:pPr>
        <w:pStyle w:val="Heading2"/>
        <w:rPr>
          <w:rFonts w:eastAsia="Times New Roman"/>
        </w:rPr>
      </w:pPr>
      <w:proofErr w:type="spellStart"/>
      <w:r>
        <w:rPr>
          <w:rFonts w:eastAsia="Times New Roman"/>
        </w:rPr>
        <w:t>WinForms</w:t>
      </w:r>
      <w:proofErr w:type="spellEnd"/>
      <w:r>
        <w:rPr>
          <w:rFonts w:eastAsia="Times New Roman"/>
        </w:rPr>
        <w:t xml:space="preserve"> UI</w:t>
      </w:r>
    </w:p>
    <w:p w14:paraId="535838BA" w14:textId="3973FF5E" w:rsidR="000C23E0" w:rsidRPr="0044757E" w:rsidRDefault="000C23E0">
      <w:pPr>
        <w:numPr>
          <w:ilvl w:val="0"/>
          <w:numId w:val="2"/>
        </w:numPr>
        <w:spacing w:after="0" w:line="240" w:lineRule="auto"/>
        <w:textAlignment w:val="center"/>
        <w:rPr>
          <w:rFonts w:cstheme="minorHAnsi"/>
          <w:color w:val="000000"/>
        </w:rPr>
      </w:pPr>
      <w:proofErr w:type="spellStart"/>
      <w:r w:rsidRPr="000C23E0">
        <w:rPr>
          <w:rFonts w:ascii="Calibri" w:eastAsia="Times New Roman" w:hAnsi="Calibri" w:cs="Calibri"/>
          <w:color w:val="000000"/>
        </w:rPr>
        <w:t>WinForms</w:t>
      </w:r>
      <w:proofErr w:type="spellEnd"/>
      <w:r w:rsidRPr="000C23E0">
        <w:rPr>
          <w:rFonts w:ascii="Calibri" w:eastAsia="Times New Roman" w:hAnsi="Calibri" w:cs="Calibri"/>
          <w:color w:val="000000"/>
        </w:rPr>
        <w:t xml:space="preserve"> controls can use the Grid control and others to ensure proper layout at all sizes. Some </w:t>
      </w:r>
      <w:proofErr w:type="spellStart"/>
      <w:r w:rsidRPr="000C23E0">
        <w:rPr>
          <w:rFonts w:ascii="Calibri" w:eastAsia="Times New Roman" w:hAnsi="Calibri" w:cs="Calibri"/>
          <w:color w:val="000000"/>
        </w:rPr>
        <w:t>WinForms</w:t>
      </w:r>
      <w:proofErr w:type="spellEnd"/>
      <w:r w:rsidRPr="000C23E0">
        <w:rPr>
          <w:rFonts w:ascii="Calibri" w:eastAsia="Times New Roman" w:hAnsi="Calibri" w:cs="Calibri"/>
          <w:color w:val="000000"/>
        </w:rPr>
        <w:t xml:space="preserve"> controls </w:t>
      </w:r>
      <w:r w:rsidR="0044757E">
        <w:rPr>
          <w:rFonts w:ascii="Calibri" w:eastAsia="Times New Roman" w:hAnsi="Calibri" w:cs="Calibri"/>
          <w:color w:val="000000"/>
        </w:rPr>
        <w:t xml:space="preserve">like </w:t>
      </w:r>
      <w:proofErr w:type="spellStart"/>
      <w:r w:rsidR="0044757E">
        <w:rPr>
          <w:rFonts w:ascii="Calibri" w:eastAsia="Times New Roman" w:hAnsi="Calibri" w:cs="Calibri"/>
          <w:color w:val="000000"/>
        </w:rPr>
        <w:t>ContainerControl</w:t>
      </w:r>
      <w:proofErr w:type="spellEnd"/>
      <w:r w:rsidR="0044757E">
        <w:rPr>
          <w:rFonts w:ascii="Calibri" w:eastAsia="Times New Roman" w:hAnsi="Calibri" w:cs="Calibri"/>
          <w:color w:val="000000"/>
        </w:rPr>
        <w:t xml:space="preserve"> </w:t>
      </w:r>
      <w:r w:rsidRPr="000C23E0">
        <w:rPr>
          <w:rFonts w:ascii="Calibri" w:eastAsia="Times New Roman" w:hAnsi="Calibri" w:cs="Calibri"/>
          <w:color w:val="000000"/>
        </w:rPr>
        <w:t xml:space="preserve">also have an </w:t>
      </w:r>
      <w:proofErr w:type="spellStart"/>
      <w:r w:rsidRPr="000C23E0">
        <w:rPr>
          <w:rFonts w:ascii="Calibri" w:eastAsia="Times New Roman" w:hAnsi="Calibri" w:cs="Calibri"/>
          <w:color w:val="000000"/>
        </w:rPr>
        <w:t>AutoScaleMode</w:t>
      </w:r>
      <w:proofErr w:type="spellEnd"/>
      <w:r w:rsidRPr="000C23E0">
        <w:rPr>
          <w:rFonts w:ascii="Calibri" w:eastAsia="Times New Roman" w:hAnsi="Calibri" w:cs="Calibri"/>
          <w:color w:val="000000"/>
        </w:rPr>
        <w:t xml:space="preserve"> property </w:t>
      </w:r>
      <w:r w:rsidR="007C6EEE">
        <w:rPr>
          <w:rFonts w:ascii="Calibri" w:eastAsia="Times New Roman" w:hAnsi="Calibri" w:cs="Calibri"/>
          <w:color w:val="000000"/>
        </w:rPr>
        <w:t xml:space="preserve">that can be set to Font or Dpi </w:t>
      </w:r>
      <w:r w:rsidRPr="000C23E0">
        <w:rPr>
          <w:rFonts w:ascii="Calibri" w:eastAsia="Times New Roman" w:hAnsi="Calibri" w:cs="Calibri"/>
          <w:color w:val="000000"/>
        </w:rPr>
        <w:t>to enable automatic scaling.</w:t>
      </w:r>
      <w:r w:rsidR="0044757E">
        <w:rPr>
          <w:rFonts w:ascii="Calibri" w:eastAsia="Times New Roman" w:hAnsi="Calibri" w:cs="Calibri"/>
          <w:color w:val="000000"/>
        </w:rPr>
        <w:t xml:space="preserve"> Other controls have </w:t>
      </w:r>
      <w:proofErr w:type="spellStart"/>
      <w:r w:rsidR="0044757E">
        <w:rPr>
          <w:rFonts w:ascii="Calibri" w:eastAsia="Times New Roman" w:hAnsi="Calibri" w:cs="Calibri"/>
          <w:color w:val="000000"/>
        </w:rPr>
        <w:t>AutoSize</w:t>
      </w:r>
      <w:proofErr w:type="spellEnd"/>
      <w:r w:rsidR="0044757E">
        <w:rPr>
          <w:rFonts w:ascii="Calibri" w:eastAsia="Times New Roman" w:hAnsi="Calibri" w:cs="Calibri"/>
          <w:color w:val="000000"/>
        </w:rPr>
        <w:t xml:space="preserve"> property that can be set to true to scale </w:t>
      </w:r>
      <w:r w:rsidR="002F719A">
        <w:rPr>
          <w:rFonts w:ascii="Calibri" w:eastAsia="Times New Roman" w:hAnsi="Calibri" w:cs="Calibri"/>
          <w:color w:val="000000"/>
        </w:rPr>
        <w:t xml:space="preserve">the control </w:t>
      </w:r>
      <w:r w:rsidR="0044757E">
        <w:rPr>
          <w:rFonts w:ascii="Calibri" w:eastAsia="Times New Roman" w:hAnsi="Calibri" w:cs="Calibri"/>
          <w:color w:val="000000"/>
        </w:rPr>
        <w:t xml:space="preserve">based on </w:t>
      </w:r>
      <w:r w:rsidR="002F719A">
        <w:rPr>
          <w:rFonts w:ascii="Calibri" w:eastAsia="Times New Roman" w:hAnsi="Calibri" w:cs="Calibri"/>
          <w:color w:val="000000"/>
        </w:rPr>
        <w:t xml:space="preserve">its </w:t>
      </w:r>
      <w:r w:rsidR="0044757E">
        <w:rPr>
          <w:rFonts w:ascii="Calibri" w:eastAsia="Times New Roman" w:hAnsi="Calibri" w:cs="Calibri"/>
          <w:color w:val="000000"/>
        </w:rPr>
        <w:t>content (e.g. a Button can auto-scale based on its text, since the font size respects the current DPI). Caution should be used to avoid double-scaling of controls.</w:t>
      </w:r>
    </w:p>
    <w:p w14:paraId="309FD9D0" w14:textId="0C55F6ED" w:rsidR="0044757E" w:rsidRDefault="002F719A">
      <w:pPr>
        <w:numPr>
          <w:ilvl w:val="0"/>
          <w:numId w:val="2"/>
        </w:numPr>
        <w:spacing w:after="0" w:line="240" w:lineRule="auto"/>
        <w:textAlignment w:val="center"/>
        <w:rPr>
          <w:rFonts w:cstheme="minorHAnsi"/>
          <w:color w:val="000000"/>
        </w:rPr>
      </w:pPr>
      <w:r>
        <w:rPr>
          <w:rFonts w:cstheme="minorHAnsi"/>
          <w:color w:val="000000"/>
        </w:rPr>
        <w:t xml:space="preserve">Other </w:t>
      </w:r>
      <w:proofErr w:type="spellStart"/>
      <w:r>
        <w:rPr>
          <w:rFonts w:cstheme="minorHAnsi"/>
          <w:color w:val="000000"/>
        </w:rPr>
        <w:t>WinForms</w:t>
      </w:r>
      <w:proofErr w:type="spellEnd"/>
      <w:r>
        <w:rPr>
          <w:rFonts w:cstheme="minorHAnsi"/>
          <w:color w:val="000000"/>
        </w:rPr>
        <w:t xml:space="preserve"> controls like </w:t>
      </w:r>
      <w:proofErr w:type="spellStart"/>
      <w:r>
        <w:rPr>
          <w:rFonts w:cstheme="minorHAnsi"/>
          <w:color w:val="000000"/>
        </w:rPr>
        <w:t>DataGrid</w:t>
      </w:r>
      <w:proofErr w:type="spellEnd"/>
      <w:r>
        <w:rPr>
          <w:rFonts w:cstheme="minorHAnsi"/>
          <w:color w:val="000000"/>
        </w:rPr>
        <w:t xml:space="preserve">, </w:t>
      </w:r>
      <w:proofErr w:type="spellStart"/>
      <w:r>
        <w:rPr>
          <w:rFonts w:cstheme="minorHAnsi"/>
          <w:color w:val="000000"/>
        </w:rPr>
        <w:t>TreeView</w:t>
      </w:r>
      <w:proofErr w:type="spellEnd"/>
      <w:r>
        <w:rPr>
          <w:rFonts w:cstheme="minorHAnsi"/>
          <w:color w:val="000000"/>
        </w:rPr>
        <w:t xml:space="preserve"> node images, scale up for High-DPI when the following property is set in </w:t>
      </w:r>
      <w:proofErr w:type="spellStart"/>
      <w:r>
        <w:rPr>
          <w:rFonts w:cstheme="minorHAnsi"/>
          <w:color w:val="000000"/>
        </w:rPr>
        <w:t>application.config</w:t>
      </w:r>
      <w:proofErr w:type="spellEnd"/>
      <w:r>
        <w:rPr>
          <w:rFonts w:cstheme="minorHAnsi"/>
          <w:color w:val="000000"/>
        </w:rPr>
        <w:t xml:space="preserve"> file (Visual Studio 2013 already sets this property).</w:t>
      </w:r>
    </w:p>
    <w:p w14:paraId="006EB06E" w14:textId="77777777" w:rsidR="002F719A" w:rsidRDefault="002F719A" w:rsidP="002F719A">
      <w:pPr>
        <w:pStyle w:val="NoSpacing"/>
        <w:ind w:left="720"/>
        <w:rPr>
          <w:rFonts w:ascii="Courier New" w:hAnsi="Courier New" w:cs="Courier New"/>
          <w:sz w:val="16"/>
          <w:szCs w:val="16"/>
        </w:rPr>
      </w:pPr>
      <w:r w:rsidRPr="002F719A">
        <w:rPr>
          <w:rFonts w:ascii="Courier New" w:hAnsi="Courier New" w:cs="Courier New"/>
          <w:sz w:val="16"/>
          <w:szCs w:val="16"/>
        </w:rPr>
        <w:t xml:space="preserve">    &lt;</w:t>
      </w:r>
      <w:proofErr w:type="gramStart"/>
      <w:r w:rsidRPr="002F719A">
        <w:rPr>
          <w:rFonts w:ascii="Courier New" w:hAnsi="Courier New" w:cs="Courier New"/>
          <w:sz w:val="16"/>
          <w:szCs w:val="16"/>
        </w:rPr>
        <w:t>configuration</w:t>
      </w:r>
      <w:proofErr w:type="gramEnd"/>
      <w:r w:rsidRPr="002F719A">
        <w:rPr>
          <w:rFonts w:ascii="Courier New" w:hAnsi="Courier New" w:cs="Courier New"/>
          <w:sz w:val="16"/>
          <w:szCs w:val="16"/>
        </w:rPr>
        <w:t xml:space="preserve">&gt; </w:t>
      </w:r>
    </w:p>
    <w:p w14:paraId="49BA79FD" w14:textId="2AC303C1" w:rsidR="002F719A" w:rsidRPr="002F719A" w:rsidRDefault="002F719A" w:rsidP="002F719A">
      <w:pPr>
        <w:pStyle w:val="NoSpacing"/>
        <w:ind w:left="720"/>
        <w:rPr>
          <w:rFonts w:ascii="Courier New" w:hAnsi="Courier New" w:cs="Courier New"/>
          <w:sz w:val="16"/>
          <w:szCs w:val="16"/>
        </w:rPr>
      </w:pPr>
      <w:r>
        <w:rPr>
          <w:rFonts w:ascii="Courier New" w:hAnsi="Courier New" w:cs="Courier New"/>
          <w:sz w:val="16"/>
          <w:szCs w:val="16"/>
        </w:rPr>
        <w:t xml:space="preserve">      </w:t>
      </w:r>
      <w:r w:rsidRPr="002F719A">
        <w:rPr>
          <w:rFonts w:ascii="Courier New" w:hAnsi="Courier New" w:cs="Courier New"/>
          <w:sz w:val="16"/>
          <w:szCs w:val="16"/>
        </w:rPr>
        <w:t>&lt;</w:t>
      </w:r>
      <w:proofErr w:type="spellStart"/>
      <w:proofErr w:type="gramStart"/>
      <w:r w:rsidRPr="002F719A">
        <w:rPr>
          <w:rFonts w:ascii="Courier New" w:hAnsi="Courier New" w:cs="Courier New"/>
          <w:sz w:val="16"/>
          <w:szCs w:val="16"/>
        </w:rPr>
        <w:t>appSettings</w:t>
      </w:r>
      <w:proofErr w:type="spellEnd"/>
      <w:proofErr w:type="gramEnd"/>
      <w:r w:rsidRPr="002F719A">
        <w:rPr>
          <w:rFonts w:ascii="Courier New" w:hAnsi="Courier New" w:cs="Courier New"/>
          <w:sz w:val="16"/>
          <w:szCs w:val="16"/>
        </w:rPr>
        <w:t>&gt;</w:t>
      </w:r>
    </w:p>
    <w:p w14:paraId="5E0D8F9B" w14:textId="77777777" w:rsidR="002F719A" w:rsidRPr="002F719A" w:rsidRDefault="002F719A" w:rsidP="002F719A">
      <w:pPr>
        <w:pStyle w:val="NoSpacing"/>
        <w:ind w:left="720"/>
        <w:rPr>
          <w:rFonts w:ascii="Courier New" w:hAnsi="Courier New" w:cs="Courier New"/>
          <w:sz w:val="16"/>
          <w:szCs w:val="16"/>
        </w:rPr>
      </w:pPr>
      <w:r w:rsidRPr="002F719A">
        <w:rPr>
          <w:rFonts w:ascii="Courier New" w:hAnsi="Courier New" w:cs="Courier New"/>
          <w:sz w:val="16"/>
          <w:szCs w:val="16"/>
        </w:rPr>
        <w:t xml:space="preserve">        &lt;add key="</w:t>
      </w:r>
      <w:proofErr w:type="spellStart"/>
      <w:r w:rsidRPr="002F719A">
        <w:rPr>
          <w:rFonts w:ascii="Courier New" w:hAnsi="Courier New" w:cs="Courier New"/>
          <w:sz w:val="16"/>
          <w:szCs w:val="16"/>
        </w:rPr>
        <w:t>EnableWindowsFormsHighDpiAutoResizing</w:t>
      </w:r>
      <w:proofErr w:type="spellEnd"/>
      <w:r w:rsidRPr="002F719A">
        <w:rPr>
          <w:rFonts w:ascii="Courier New" w:hAnsi="Courier New" w:cs="Courier New"/>
          <w:sz w:val="16"/>
          <w:szCs w:val="16"/>
        </w:rPr>
        <w:t>" value="true" /&gt;</w:t>
      </w:r>
    </w:p>
    <w:p w14:paraId="045CA0F5" w14:textId="13A6C73F" w:rsidR="002F719A" w:rsidRPr="000C23E0" w:rsidRDefault="002F719A" w:rsidP="002F719A">
      <w:pPr>
        <w:pStyle w:val="NoSpacing"/>
        <w:ind w:left="720"/>
      </w:pPr>
      <w:r w:rsidRPr="002F719A">
        <w:rPr>
          <w:rFonts w:ascii="Courier New" w:hAnsi="Courier New" w:cs="Courier New"/>
          <w:sz w:val="16"/>
          <w:szCs w:val="16"/>
        </w:rPr>
        <w:t xml:space="preserve"> </w:t>
      </w:r>
      <w:r>
        <w:rPr>
          <w:rFonts w:ascii="Courier New" w:hAnsi="Courier New" w:cs="Courier New"/>
          <w:sz w:val="16"/>
          <w:szCs w:val="16"/>
        </w:rPr>
        <w:t xml:space="preserve">  </w:t>
      </w:r>
      <w:r w:rsidRPr="002F719A">
        <w:rPr>
          <w:rFonts w:ascii="Courier New" w:hAnsi="Courier New" w:cs="Courier New"/>
          <w:sz w:val="16"/>
          <w:szCs w:val="16"/>
        </w:rPr>
        <w:t xml:space="preserve">   &lt;/</w:t>
      </w:r>
      <w:proofErr w:type="spellStart"/>
      <w:r w:rsidRPr="002F719A">
        <w:rPr>
          <w:rFonts w:ascii="Courier New" w:hAnsi="Courier New" w:cs="Courier New"/>
          <w:sz w:val="16"/>
          <w:szCs w:val="16"/>
        </w:rPr>
        <w:t>appSettings</w:t>
      </w:r>
      <w:proofErr w:type="spellEnd"/>
      <w:r w:rsidRPr="002F719A">
        <w:rPr>
          <w:rFonts w:ascii="Courier New" w:hAnsi="Courier New" w:cs="Courier New"/>
          <w:sz w:val="16"/>
          <w:szCs w:val="16"/>
        </w:rPr>
        <w:t>&gt;</w:t>
      </w:r>
    </w:p>
    <w:p w14:paraId="36961A6A" w14:textId="00368552" w:rsidR="002F719A" w:rsidRDefault="002F719A" w:rsidP="002F719A">
      <w:pPr>
        <w:pStyle w:val="NoSpacing"/>
        <w:ind w:left="720"/>
        <w:rPr>
          <w:rFonts w:ascii="Courier New" w:hAnsi="Courier New" w:cs="Courier New"/>
          <w:sz w:val="16"/>
          <w:szCs w:val="16"/>
        </w:rPr>
      </w:pPr>
      <w:r>
        <w:rPr>
          <w:rFonts w:ascii="Courier New" w:hAnsi="Courier New" w:cs="Courier New"/>
          <w:sz w:val="16"/>
          <w:szCs w:val="16"/>
        </w:rPr>
        <w:t xml:space="preserve"> </w:t>
      </w:r>
      <w:r w:rsidRPr="002F719A">
        <w:rPr>
          <w:rFonts w:ascii="Courier New" w:hAnsi="Courier New" w:cs="Courier New"/>
          <w:sz w:val="16"/>
          <w:szCs w:val="16"/>
        </w:rPr>
        <w:t xml:space="preserve">   &lt;</w:t>
      </w:r>
      <w:r>
        <w:rPr>
          <w:rFonts w:ascii="Courier New" w:hAnsi="Courier New" w:cs="Courier New"/>
          <w:sz w:val="16"/>
          <w:szCs w:val="16"/>
        </w:rPr>
        <w:t>/</w:t>
      </w:r>
      <w:r w:rsidRPr="002F719A">
        <w:rPr>
          <w:rFonts w:ascii="Courier New" w:hAnsi="Courier New" w:cs="Courier New"/>
          <w:sz w:val="16"/>
          <w:szCs w:val="16"/>
        </w:rPr>
        <w:t xml:space="preserve">configuration&gt; </w:t>
      </w:r>
    </w:p>
    <w:p w14:paraId="734A6B66" w14:textId="5EA20F8E" w:rsidR="002F719A" w:rsidRDefault="002F719A" w:rsidP="002F719A">
      <w:pPr>
        <w:numPr>
          <w:ilvl w:val="0"/>
          <w:numId w:val="2"/>
        </w:numPr>
        <w:spacing w:after="0" w:line="240" w:lineRule="auto"/>
        <w:textAlignment w:val="center"/>
        <w:rPr>
          <w:rFonts w:cstheme="minorHAnsi"/>
          <w:color w:val="000000"/>
        </w:rPr>
      </w:pPr>
      <w:r>
        <w:rPr>
          <w:rFonts w:cstheme="minorHAnsi"/>
          <w:color w:val="000000"/>
        </w:rPr>
        <w:t>When automatic scaling is not possible, controls dimensions, spacing, or images have to be explicitly scaled up for High DPI, like in Win32 case.</w:t>
      </w:r>
    </w:p>
    <w:p w14:paraId="32C76D25" w14:textId="77777777" w:rsidR="00E5533F" w:rsidRPr="00E5533F" w:rsidRDefault="00E5533F" w:rsidP="00E5533F">
      <w:pPr>
        <w:spacing w:after="0" w:line="240" w:lineRule="auto"/>
        <w:textAlignment w:val="center"/>
        <w:rPr>
          <w:rFonts w:cstheme="minorHAnsi"/>
          <w:color w:val="000000"/>
        </w:rPr>
      </w:pPr>
    </w:p>
    <w:p w14:paraId="7D41D2DD" w14:textId="77777777" w:rsidR="005471F5" w:rsidRPr="003E6DEB" w:rsidRDefault="005471F5" w:rsidP="005471F5">
      <w:pPr>
        <w:pStyle w:val="Heading2"/>
        <w:rPr>
          <w:rFonts w:ascii="Calibri" w:eastAsia="Times New Roman" w:hAnsi="Calibri" w:cs="Calibri"/>
        </w:rPr>
      </w:pPr>
      <w:r>
        <w:t>High-Resolution Assets</w:t>
      </w:r>
    </w:p>
    <w:p w14:paraId="7D41D2DE" w14:textId="0D6DA818" w:rsidR="003E6DEB" w:rsidRPr="005471F5" w:rsidRDefault="000C23E0" w:rsidP="005471F5">
      <w:pPr>
        <w:numPr>
          <w:ilvl w:val="0"/>
          <w:numId w:val="2"/>
        </w:numPr>
        <w:spacing w:after="0" w:line="240" w:lineRule="auto"/>
        <w:textAlignment w:val="center"/>
        <w:rPr>
          <w:rFonts w:ascii="Calibri" w:eastAsia="Times New Roman" w:hAnsi="Calibri" w:cs="Calibri"/>
          <w:color w:val="000000"/>
        </w:rPr>
      </w:pPr>
      <w:r>
        <w:rPr>
          <w:rFonts w:cstheme="minorHAnsi"/>
          <w:color w:val="000000"/>
        </w:rPr>
        <w:t>Visual Studio</w:t>
      </w:r>
      <w:r w:rsidRPr="003E6DEB">
        <w:rPr>
          <w:rFonts w:cstheme="minorHAnsi"/>
          <w:color w:val="000000"/>
        </w:rPr>
        <w:t xml:space="preserve"> </w:t>
      </w:r>
      <w:r>
        <w:rPr>
          <w:rFonts w:cstheme="minorHAnsi"/>
          <w:color w:val="000000"/>
        </w:rPr>
        <w:t xml:space="preserve">2013 does not </w:t>
      </w:r>
      <w:r w:rsidR="00BC481A">
        <w:rPr>
          <w:rFonts w:cstheme="minorHAnsi"/>
          <w:color w:val="000000"/>
        </w:rPr>
        <w:t xml:space="preserve">have built-in </w:t>
      </w:r>
      <w:r>
        <w:rPr>
          <w:rFonts w:cstheme="minorHAnsi"/>
          <w:color w:val="000000"/>
        </w:rPr>
        <w:t xml:space="preserve">support </w:t>
      </w:r>
      <w:r w:rsidR="00BC481A">
        <w:rPr>
          <w:rFonts w:cstheme="minorHAnsi"/>
          <w:color w:val="000000"/>
        </w:rPr>
        <w:t xml:space="preserve">for selecting different </w:t>
      </w:r>
      <w:r w:rsidR="002868B7" w:rsidRPr="003E6DEB">
        <w:rPr>
          <w:rFonts w:cstheme="minorHAnsi"/>
          <w:color w:val="000000"/>
        </w:rPr>
        <w:t>image</w:t>
      </w:r>
      <w:r>
        <w:rPr>
          <w:rFonts w:cstheme="minorHAnsi"/>
          <w:color w:val="000000"/>
        </w:rPr>
        <w:t>s</w:t>
      </w:r>
      <w:r w:rsidR="00BC481A">
        <w:rPr>
          <w:rFonts w:cstheme="minorHAnsi"/>
          <w:color w:val="000000"/>
        </w:rPr>
        <w:t xml:space="preserve"> for different DPI </w:t>
      </w:r>
      <w:proofErr w:type="spellStart"/>
      <w:r w:rsidR="00BC481A">
        <w:rPr>
          <w:rFonts w:cstheme="minorHAnsi"/>
          <w:color w:val="000000"/>
        </w:rPr>
        <w:t>seetings</w:t>
      </w:r>
      <w:proofErr w:type="spellEnd"/>
      <w:r w:rsidR="005471F5">
        <w:rPr>
          <w:rFonts w:cstheme="minorHAnsi"/>
          <w:color w:val="000000"/>
        </w:rPr>
        <w:t>.</w:t>
      </w:r>
      <w:r>
        <w:rPr>
          <w:rFonts w:cstheme="minorHAnsi"/>
          <w:color w:val="000000"/>
        </w:rPr>
        <w:t xml:space="preserve"> </w:t>
      </w:r>
      <w:r w:rsidR="00BC481A">
        <w:rPr>
          <w:rFonts w:cstheme="minorHAnsi"/>
          <w:color w:val="000000"/>
        </w:rPr>
        <w:t>I</w:t>
      </w:r>
      <w:r>
        <w:rPr>
          <w:rFonts w:cstheme="minorHAnsi"/>
          <w:color w:val="000000"/>
        </w:rPr>
        <w:t xml:space="preserve">mages are </w:t>
      </w:r>
      <w:r w:rsidR="00BC481A">
        <w:rPr>
          <w:rFonts w:cstheme="minorHAnsi"/>
          <w:color w:val="000000"/>
        </w:rPr>
        <w:t>generally “</w:t>
      </w:r>
      <w:r>
        <w:rPr>
          <w:rFonts w:cstheme="minorHAnsi"/>
          <w:color w:val="000000"/>
        </w:rPr>
        <w:t>scaled-up</w:t>
      </w:r>
      <w:r w:rsidR="00BC481A">
        <w:rPr>
          <w:rFonts w:cstheme="minorHAnsi"/>
          <w:color w:val="000000"/>
        </w:rPr>
        <w:t>”</w:t>
      </w:r>
      <w:r>
        <w:rPr>
          <w:rFonts w:cstheme="minorHAnsi"/>
          <w:color w:val="000000"/>
        </w:rPr>
        <w:t xml:space="preserve"> at runtime to match the DPI scaling of the system.</w:t>
      </w:r>
    </w:p>
    <w:p w14:paraId="7D41D2E0" w14:textId="77777777" w:rsidR="005471F5" w:rsidRDefault="005471F5" w:rsidP="005471F5">
      <w:pPr>
        <w:spacing w:after="0" w:line="240" w:lineRule="auto"/>
        <w:textAlignment w:val="center"/>
        <w:rPr>
          <w:rFonts w:cstheme="minorHAnsi"/>
          <w:color w:val="000000"/>
        </w:rPr>
      </w:pPr>
    </w:p>
    <w:p w14:paraId="7D41D2E1" w14:textId="77777777" w:rsidR="005471F5" w:rsidRPr="003E6DEB" w:rsidRDefault="005471F5" w:rsidP="005471F5">
      <w:pPr>
        <w:pStyle w:val="Heading2"/>
        <w:rPr>
          <w:rFonts w:ascii="Calibri" w:eastAsia="Times New Roman" w:hAnsi="Calibri" w:cs="Calibri"/>
        </w:rPr>
      </w:pPr>
      <w:r>
        <w:lastRenderedPageBreak/>
        <w:t>Images too small</w:t>
      </w:r>
    </w:p>
    <w:p w14:paraId="1A02F068" w14:textId="42D64A74" w:rsidR="0064008E" w:rsidRPr="0064008E" w:rsidRDefault="000C23E0" w:rsidP="005471F5">
      <w:pPr>
        <w:numPr>
          <w:ilvl w:val="0"/>
          <w:numId w:val="2"/>
        </w:numPr>
        <w:spacing w:after="0" w:line="240" w:lineRule="auto"/>
        <w:textAlignment w:val="center"/>
        <w:rPr>
          <w:rFonts w:ascii="Calibri" w:eastAsia="Times New Roman" w:hAnsi="Calibri" w:cs="Calibri"/>
          <w:color w:val="000000"/>
        </w:rPr>
      </w:pPr>
      <w:r>
        <w:rPr>
          <w:rFonts w:cstheme="minorHAnsi"/>
          <w:color w:val="000000"/>
        </w:rPr>
        <w:t xml:space="preserve">Image resources provided to Visual Studio and your own windows will potentially need to </w:t>
      </w:r>
      <w:r w:rsidR="002868B7" w:rsidRPr="003E6DEB">
        <w:rPr>
          <w:rFonts w:cstheme="minorHAnsi"/>
          <w:color w:val="000000"/>
        </w:rPr>
        <w:t>be “scaled up</w:t>
      </w:r>
      <w:r>
        <w:rPr>
          <w:rFonts w:cstheme="minorHAnsi"/>
          <w:color w:val="000000"/>
        </w:rPr>
        <w:t xml:space="preserve">”. E.g. a 16x16 pixel icon that is handed off to a </w:t>
      </w:r>
      <w:proofErr w:type="spellStart"/>
      <w:r w:rsidR="00BC481A">
        <w:rPr>
          <w:rFonts w:cstheme="minorHAnsi"/>
          <w:color w:val="000000"/>
        </w:rPr>
        <w:t>TreeViewControl</w:t>
      </w:r>
      <w:proofErr w:type="spellEnd"/>
      <w:r w:rsidR="00BC481A">
        <w:rPr>
          <w:rFonts w:cstheme="minorHAnsi"/>
          <w:color w:val="000000"/>
        </w:rPr>
        <w:t xml:space="preserve"> will</w:t>
      </w:r>
      <w:r>
        <w:rPr>
          <w:rFonts w:cstheme="minorHAnsi"/>
          <w:color w:val="000000"/>
        </w:rPr>
        <w:t xml:space="preserve"> need to be resized to 32x32 on a system DPI scaling of 200%.</w:t>
      </w:r>
    </w:p>
    <w:p w14:paraId="7D41D2E2" w14:textId="4379429E" w:rsidR="005471F5" w:rsidRPr="005471F5" w:rsidRDefault="002868B7" w:rsidP="005471F5">
      <w:pPr>
        <w:numPr>
          <w:ilvl w:val="0"/>
          <w:numId w:val="2"/>
        </w:numPr>
        <w:spacing w:after="0" w:line="240" w:lineRule="auto"/>
        <w:textAlignment w:val="center"/>
        <w:rPr>
          <w:rFonts w:ascii="Calibri" w:eastAsia="Times New Roman" w:hAnsi="Calibri" w:cs="Calibri"/>
          <w:color w:val="000000"/>
        </w:rPr>
      </w:pPr>
      <w:r w:rsidRPr="003E6DEB">
        <w:rPr>
          <w:rFonts w:cstheme="minorHAnsi"/>
          <w:color w:val="000000"/>
        </w:rPr>
        <w:t xml:space="preserve">The VS Platform team </w:t>
      </w:r>
      <w:r w:rsidR="0064008E">
        <w:rPr>
          <w:rFonts w:cstheme="minorHAnsi"/>
          <w:color w:val="000000"/>
        </w:rPr>
        <w:t>has</w:t>
      </w:r>
      <w:r w:rsidRPr="003E6DEB">
        <w:rPr>
          <w:rFonts w:cstheme="minorHAnsi"/>
          <w:color w:val="000000"/>
        </w:rPr>
        <w:t xml:space="preserve"> a common </w:t>
      </w:r>
      <w:r w:rsidR="00FF2EEE">
        <w:rPr>
          <w:rFonts w:cstheme="minorHAnsi"/>
          <w:color w:val="000000"/>
        </w:rPr>
        <w:t>way</w:t>
      </w:r>
      <w:r w:rsidRPr="003E6DEB">
        <w:rPr>
          <w:rFonts w:cstheme="minorHAnsi"/>
          <w:color w:val="000000"/>
        </w:rPr>
        <w:t xml:space="preserve"> to “scale-up” image</w:t>
      </w:r>
      <w:r w:rsidR="005471F5">
        <w:rPr>
          <w:rFonts w:cstheme="minorHAnsi"/>
          <w:color w:val="000000"/>
        </w:rPr>
        <w:t>s to be rendered on GDI or WPF</w:t>
      </w:r>
      <w:r w:rsidR="0064008E">
        <w:rPr>
          <w:rFonts w:cstheme="minorHAnsi"/>
          <w:color w:val="000000"/>
        </w:rPr>
        <w:t>:</w:t>
      </w:r>
    </w:p>
    <w:p w14:paraId="6DB4579E" w14:textId="634D0E8C" w:rsidR="00AD14C3" w:rsidRDefault="00D015F9" w:rsidP="00FF2EEE">
      <w:pPr>
        <w:numPr>
          <w:ilvl w:val="1"/>
          <w:numId w:val="2"/>
        </w:numPr>
        <w:spacing w:after="0" w:line="240" w:lineRule="auto"/>
        <w:textAlignment w:val="center"/>
        <w:rPr>
          <w:rFonts w:ascii="Calibri" w:eastAsia="Times New Roman" w:hAnsi="Calibri" w:cs="Calibri"/>
          <w:color w:val="000000"/>
        </w:rPr>
      </w:pPr>
      <w:r w:rsidRPr="009C0D23">
        <w:rPr>
          <w:rFonts w:ascii="Calibri" w:eastAsia="Times New Roman" w:hAnsi="Calibri" w:cs="Calibri"/>
        </w:rPr>
        <w:t>Managed / Native</w:t>
      </w:r>
      <w:r w:rsidR="009C0D23">
        <w:rPr>
          <w:rFonts w:ascii="Calibri" w:eastAsia="Times New Roman" w:hAnsi="Calibri" w:cs="Calibri"/>
        </w:rPr>
        <w:t xml:space="preserve"> </w:t>
      </w:r>
      <w:hyperlink w:anchor="_Using_the_DPIHelper" w:history="1">
        <w:proofErr w:type="spellStart"/>
        <w:r w:rsidR="009C0D23" w:rsidRPr="00E031B6">
          <w:rPr>
            <w:rStyle w:val="Hyperlink"/>
            <w:rFonts w:ascii="Calibri" w:eastAsia="Times New Roman" w:hAnsi="Calibri" w:cs="Calibri"/>
          </w:rPr>
          <w:t>DPIHelper</w:t>
        </w:r>
        <w:proofErr w:type="spellEnd"/>
        <w:r w:rsidRPr="00E031B6">
          <w:rPr>
            <w:rStyle w:val="Hyperlink"/>
            <w:rFonts w:ascii="Calibri" w:eastAsia="Times New Roman" w:hAnsi="Calibri" w:cs="Calibri"/>
          </w:rPr>
          <w:t xml:space="preserve"> classes</w:t>
        </w:r>
        <w:r w:rsidR="00AD14C3" w:rsidRPr="00E031B6">
          <w:rPr>
            <w:rStyle w:val="Hyperlink"/>
            <w:rFonts w:ascii="Calibri" w:eastAsia="Times New Roman" w:hAnsi="Calibri" w:cs="Calibri"/>
          </w:rPr>
          <w:t xml:space="preserve"> </w:t>
        </w:r>
      </w:hyperlink>
      <w:r w:rsidR="00AD14C3">
        <w:rPr>
          <w:rFonts w:ascii="Calibri" w:eastAsia="Times New Roman" w:hAnsi="Calibri" w:cs="Calibri"/>
          <w:color w:val="000000"/>
        </w:rPr>
        <w:t xml:space="preserve"> - </w:t>
      </w:r>
      <w:r w:rsidR="00AD14C3" w:rsidRPr="00AD14C3">
        <w:rPr>
          <w:rFonts w:ascii="Calibri" w:eastAsia="Times New Roman" w:hAnsi="Calibri" w:cs="Calibri"/>
          <w:color w:val="000000"/>
        </w:rPr>
        <w:t xml:space="preserve">Support scaling Icons, Bitmaps, </w:t>
      </w:r>
      <w:proofErr w:type="spellStart"/>
      <w:r w:rsidR="00FF2EEE">
        <w:rPr>
          <w:rFonts w:ascii="Calibri" w:eastAsia="Times New Roman" w:hAnsi="Calibri" w:cs="Calibri"/>
          <w:color w:val="000000"/>
        </w:rPr>
        <w:t>imagestrips</w:t>
      </w:r>
      <w:proofErr w:type="spellEnd"/>
      <w:r w:rsidR="00FF2EEE">
        <w:rPr>
          <w:rFonts w:ascii="Calibri" w:eastAsia="Times New Roman" w:hAnsi="Calibri" w:cs="Calibri"/>
          <w:color w:val="000000"/>
        </w:rPr>
        <w:t xml:space="preserve">, and </w:t>
      </w:r>
      <w:proofErr w:type="spellStart"/>
      <w:r w:rsidR="00AD14C3" w:rsidRPr="00AD14C3">
        <w:rPr>
          <w:rFonts w:ascii="Calibri" w:eastAsia="Times New Roman" w:hAnsi="Calibri" w:cs="Calibri"/>
          <w:color w:val="000000"/>
        </w:rPr>
        <w:t>ImageLists</w:t>
      </w:r>
      <w:proofErr w:type="spellEnd"/>
      <w:r w:rsidR="00AD14C3">
        <w:rPr>
          <w:rFonts w:ascii="Calibri" w:eastAsia="Times New Roman" w:hAnsi="Calibri" w:cs="Calibri"/>
          <w:color w:val="000000"/>
        </w:rPr>
        <w:t xml:space="preserve"> for current DPI</w:t>
      </w:r>
      <w:r w:rsidR="00FF2EEE">
        <w:rPr>
          <w:rFonts w:ascii="Calibri" w:eastAsia="Times New Roman" w:hAnsi="Calibri" w:cs="Calibri"/>
          <w:color w:val="000000"/>
        </w:rPr>
        <w:t xml:space="preserve">; for native code, support scaling of HICON, HBITMAP, HIMAGELIST, </w:t>
      </w:r>
      <w:proofErr w:type="spellStart"/>
      <w:r w:rsidR="00FF2EEE" w:rsidRPr="00FF2EEE">
        <w:rPr>
          <w:rFonts w:ascii="Calibri" w:eastAsia="Times New Roman" w:hAnsi="Calibri" w:cs="Calibri"/>
          <w:color w:val="000000"/>
        </w:rPr>
        <w:t>VsUI</w:t>
      </w:r>
      <w:proofErr w:type="spellEnd"/>
      <w:r w:rsidR="00FF2EEE" w:rsidRPr="00FF2EEE">
        <w:rPr>
          <w:rFonts w:ascii="Calibri" w:eastAsia="Times New Roman" w:hAnsi="Calibri" w:cs="Calibri"/>
          <w:color w:val="000000"/>
        </w:rPr>
        <w:t>::</w:t>
      </w:r>
      <w:proofErr w:type="spellStart"/>
      <w:r w:rsidR="00FF2EEE" w:rsidRPr="00FF2EEE">
        <w:rPr>
          <w:rFonts w:ascii="Calibri" w:eastAsia="Times New Roman" w:hAnsi="Calibri" w:cs="Calibri"/>
          <w:color w:val="000000"/>
        </w:rPr>
        <w:t>GdiplusImage</w:t>
      </w:r>
      <w:proofErr w:type="spellEnd"/>
      <w:r w:rsidR="00FF2EEE" w:rsidRPr="00FF2EEE">
        <w:rPr>
          <w:rFonts w:ascii="Calibri" w:eastAsia="Times New Roman" w:hAnsi="Calibri" w:cs="Calibri"/>
          <w:color w:val="000000"/>
        </w:rPr>
        <w:t xml:space="preserve">(wrapper over </w:t>
      </w:r>
      <w:proofErr w:type="spellStart"/>
      <w:r w:rsidR="00FF2EEE" w:rsidRPr="00FF2EEE">
        <w:rPr>
          <w:rFonts w:ascii="Calibri" w:eastAsia="Times New Roman" w:hAnsi="Calibri" w:cs="Calibri"/>
          <w:color w:val="000000"/>
        </w:rPr>
        <w:t>Gdi</w:t>
      </w:r>
      <w:proofErr w:type="spellEnd"/>
      <w:r w:rsidR="00FF2EEE" w:rsidRPr="00FF2EEE">
        <w:rPr>
          <w:rFonts w:ascii="Calibri" w:eastAsia="Times New Roman" w:hAnsi="Calibri" w:cs="Calibri"/>
          <w:color w:val="000000"/>
        </w:rPr>
        <w:t>+ Bitmap)</w:t>
      </w:r>
    </w:p>
    <w:p w14:paraId="72F4AE7E" w14:textId="2B0997F0" w:rsidR="00E84612" w:rsidRDefault="00E84612" w:rsidP="00FF2EEE">
      <w:pPr>
        <w:numPr>
          <w:ilvl w:val="1"/>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Scaling of a </w:t>
      </w:r>
      <w:r w:rsidR="000C23E0">
        <w:rPr>
          <w:rFonts w:ascii="Calibri" w:eastAsia="Times New Roman" w:hAnsi="Calibri" w:cs="Calibri"/>
          <w:color w:val="000000"/>
        </w:rPr>
        <w:t xml:space="preserve">GDI </w:t>
      </w:r>
      <w:r>
        <w:rPr>
          <w:rFonts w:ascii="Calibri" w:eastAsia="Times New Roman" w:hAnsi="Calibri" w:cs="Calibri"/>
          <w:color w:val="000000"/>
        </w:rPr>
        <w:t>bitmap usually requires only one line change</w:t>
      </w:r>
    </w:p>
    <w:p w14:paraId="1A05D5AB" w14:textId="329DA81C" w:rsidR="00E84612" w:rsidRDefault="00E84612" w:rsidP="00E84612">
      <w:pPr>
        <w:spacing w:after="0" w:line="240" w:lineRule="auto"/>
        <w:ind w:left="1440"/>
        <w:textAlignment w:val="center"/>
        <w:rPr>
          <w:rFonts w:ascii="Courier New" w:hAnsi="Courier New" w:cs="Courier New"/>
          <w:sz w:val="16"/>
          <w:szCs w:val="16"/>
        </w:rPr>
      </w:pPr>
      <w:proofErr w:type="spellStart"/>
      <w:r w:rsidRPr="00E84612">
        <w:rPr>
          <w:rFonts w:ascii="Courier New" w:eastAsia="Times New Roman" w:hAnsi="Courier New" w:cs="Courier New"/>
          <w:color w:val="000000"/>
          <w:sz w:val="16"/>
          <w:szCs w:val="16"/>
        </w:rPr>
        <w:t>VsUI</w:t>
      </w:r>
      <w:proofErr w:type="spellEnd"/>
      <w:r w:rsidRPr="00E84612">
        <w:rPr>
          <w:rFonts w:ascii="Courier New" w:eastAsia="Times New Roman" w:hAnsi="Courier New" w:cs="Courier New"/>
          <w:color w:val="000000"/>
          <w:sz w:val="16"/>
          <w:szCs w:val="16"/>
        </w:rPr>
        <w:t>:</w:t>
      </w:r>
      <w:proofErr w:type="gramStart"/>
      <w:r w:rsidRPr="00E84612">
        <w:rPr>
          <w:rFonts w:ascii="Courier New" w:eastAsia="Times New Roman" w:hAnsi="Courier New" w:cs="Courier New"/>
          <w:color w:val="000000"/>
          <w:sz w:val="16"/>
          <w:szCs w:val="16"/>
        </w:rPr>
        <w:t>:</w:t>
      </w:r>
      <w:proofErr w:type="spellStart"/>
      <w:r w:rsidRPr="00E84612">
        <w:rPr>
          <w:rFonts w:ascii="Courier New" w:eastAsia="Times New Roman" w:hAnsi="Courier New" w:cs="Courier New"/>
          <w:color w:val="000000"/>
          <w:sz w:val="16"/>
          <w:szCs w:val="16"/>
        </w:rPr>
        <w:t>DpiHelper</w:t>
      </w:r>
      <w:proofErr w:type="spellEnd"/>
      <w:proofErr w:type="gramEnd"/>
      <w:r w:rsidRPr="00E84612">
        <w:rPr>
          <w:rFonts w:ascii="Courier New" w:eastAsia="Times New Roman" w:hAnsi="Courier New" w:cs="Courier New"/>
          <w:color w:val="000000"/>
          <w:sz w:val="16"/>
          <w:szCs w:val="16"/>
        </w:rPr>
        <w:t>::</w:t>
      </w:r>
      <w:proofErr w:type="spellStart"/>
      <w:r w:rsidRPr="00E84612">
        <w:rPr>
          <w:rFonts w:ascii="Courier New" w:hAnsi="Courier New" w:cs="Courier New"/>
          <w:sz w:val="16"/>
          <w:szCs w:val="16"/>
        </w:rPr>
        <w:t>LogicalToDeviceUnits</w:t>
      </w:r>
      <w:proofErr w:type="spellEnd"/>
      <w:r w:rsidRPr="00E84612">
        <w:rPr>
          <w:rFonts w:ascii="Courier New" w:hAnsi="Courier New" w:cs="Courier New"/>
          <w:sz w:val="16"/>
          <w:szCs w:val="16"/>
        </w:rPr>
        <w:t>(&amp;</w:t>
      </w:r>
      <w:proofErr w:type="spellStart"/>
      <w:r w:rsidRPr="00E84612">
        <w:rPr>
          <w:rFonts w:ascii="Courier New" w:hAnsi="Courier New" w:cs="Courier New"/>
          <w:sz w:val="16"/>
          <w:szCs w:val="16"/>
        </w:rPr>
        <w:t>hBitmap</w:t>
      </w:r>
      <w:proofErr w:type="spellEnd"/>
      <w:r w:rsidRPr="00E84612">
        <w:rPr>
          <w:rFonts w:ascii="Courier New" w:hAnsi="Courier New" w:cs="Courier New"/>
          <w:sz w:val="16"/>
          <w:szCs w:val="16"/>
        </w:rPr>
        <w:t>);</w:t>
      </w:r>
    </w:p>
    <w:p w14:paraId="0AAB980D" w14:textId="5B7141B6" w:rsidR="00E84612" w:rsidRPr="00E84612" w:rsidRDefault="00E84612" w:rsidP="00E84612">
      <w:pPr>
        <w:spacing w:after="0" w:line="240" w:lineRule="auto"/>
        <w:ind w:left="1440"/>
        <w:textAlignment w:val="center"/>
        <w:rPr>
          <w:rFonts w:ascii="Courier New" w:eastAsia="Times New Roman" w:hAnsi="Courier New" w:cs="Courier New"/>
          <w:color w:val="000000"/>
          <w:sz w:val="16"/>
          <w:szCs w:val="16"/>
        </w:rPr>
      </w:pPr>
      <w:proofErr w:type="spellStart"/>
      <w:proofErr w:type="gramStart"/>
      <w:r>
        <w:rPr>
          <w:rFonts w:ascii="Courier New" w:hAnsi="Courier New" w:cs="Courier New"/>
          <w:sz w:val="16"/>
          <w:szCs w:val="16"/>
        </w:rPr>
        <w:t>DpiHelper.</w:t>
      </w:r>
      <w:r w:rsidRPr="00E84612">
        <w:rPr>
          <w:rFonts w:ascii="Courier New" w:hAnsi="Courier New" w:cs="Courier New"/>
          <w:sz w:val="16"/>
          <w:szCs w:val="16"/>
        </w:rPr>
        <w:t>LogicalToDeviceUnits</w:t>
      </w:r>
      <w:proofErr w:type="spellEnd"/>
      <w:r>
        <w:rPr>
          <w:rFonts w:ascii="Courier New" w:hAnsi="Courier New" w:cs="Courier New"/>
          <w:sz w:val="16"/>
          <w:szCs w:val="16"/>
        </w:rPr>
        <w:t>(</w:t>
      </w:r>
      <w:proofErr w:type="gramEnd"/>
      <w:r>
        <w:rPr>
          <w:rFonts w:ascii="Courier New" w:hAnsi="Courier New" w:cs="Courier New"/>
          <w:sz w:val="16"/>
          <w:szCs w:val="16"/>
        </w:rPr>
        <w:t>ref image);</w:t>
      </w:r>
    </w:p>
    <w:p w14:paraId="17491674" w14:textId="1EA8ECF9" w:rsidR="00E84612" w:rsidRPr="00660BB8" w:rsidRDefault="00E84612" w:rsidP="00E84612">
      <w:pPr>
        <w:numPr>
          <w:ilvl w:val="1"/>
          <w:numId w:val="2"/>
        </w:numPr>
        <w:spacing w:after="0" w:line="240" w:lineRule="auto"/>
        <w:textAlignment w:val="center"/>
        <w:rPr>
          <w:rFonts w:ascii="Courier New" w:eastAsia="Times New Roman" w:hAnsi="Courier New" w:cs="Courier New"/>
          <w:color w:val="000000"/>
          <w:sz w:val="16"/>
          <w:szCs w:val="16"/>
        </w:rPr>
      </w:pPr>
      <w:r w:rsidRPr="00E84612">
        <w:rPr>
          <w:rFonts w:ascii="Calibri" w:eastAsia="Times New Roman" w:hAnsi="Calibri" w:cs="Calibri"/>
          <w:color w:val="000000"/>
        </w:rPr>
        <w:t xml:space="preserve">Scaling of </w:t>
      </w:r>
      <w:proofErr w:type="spellStart"/>
      <w:r w:rsidRPr="00E84612">
        <w:rPr>
          <w:rFonts w:ascii="Calibri" w:eastAsia="Times New Roman" w:hAnsi="Calibri" w:cs="Calibri"/>
          <w:color w:val="000000"/>
        </w:rPr>
        <w:t>imagelists</w:t>
      </w:r>
      <w:proofErr w:type="spellEnd"/>
      <w:r w:rsidRPr="00E84612">
        <w:rPr>
          <w:rFonts w:ascii="Calibri" w:eastAsia="Times New Roman" w:hAnsi="Calibri" w:cs="Calibri"/>
          <w:color w:val="000000"/>
        </w:rPr>
        <w:t xml:space="preserve"> requires either a call to </w:t>
      </w:r>
      <w:proofErr w:type="spellStart"/>
      <w:proofErr w:type="gramStart"/>
      <w:r w:rsidRPr="00E84612">
        <w:rPr>
          <w:rFonts w:ascii="Courier New" w:hAnsi="Courier New" w:cs="Courier New"/>
          <w:sz w:val="16"/>
          <w:szCs w:val="16"/>
        </w:rPr>
        <w:t>LogicalToDeviceUnits</w:t>
      </w:r>
      <w:proofErr w:type="spellEnd"/>
      <w:r w:rsidRPr="00E84612">
        <w:rPr>
          <w:rFonts w:ascii="Courier New" w:hAnsi="Courier New" w:cs="Courier New"/>
          <w:sz w:val="16"/>
          <w:szCs w:val="16"/>
        </w:rPr>
        <w:t>(</w:t>
      </w:r>
      <w:proofErr w:type="gramEnd"/>
      <w:r w:rsidRPr="00E84612">
        <w:rPr>
          <w:rFonts w:ascii="Courier New" w:hAnsi="Courier New" w:cs="Courier New"/>
          <w:sz w:val="16"/>
          <w:szCs w:val="16"/>
        </w:rPr>
        <w:t xml:space="preserve">) </w:t>
      </w:r>
      <w:r w:rsidRPr="00E84612">
        <w:rPr>
          <w:rFonts w:ascii="Calibri" w:eastAsia="Times New Roman" w:hAnsi="Calibri" w:cs="Calibri"/>
          <w:color w:val="000000"/>
        </w:rPr>
        <w:t xml:space="preserve">with </w:t>
      </w:r>
      <w:r w:rsidR="000C23E0">
        <w:rPr>
          <w:rFonts w:ascii="Calibri" w:eastAsia="Times New Roman" w:hAnsi="Calibri" w:cs="Calibri"/>
          <w:color w:val="000000"/>
        </w:rPr>
        <w:t xml:space="preserve">an </w:t>
      </w:r>
      <w:proofErr w:type="spellStart"/>
      <w:r w:rsidRPr="00E84612">
        <w:rPr>
          <w:rFonts w:ascii="Calibri" w:eastAsia="Times New Roman" w:hAnsi="Calibri" w:cs="Calibri"/>
          <w:color w:val="000000"/>
        </w:rPr>
        <w:t>imagelist</w:t>
      </w:r>
      <w:proofErr w:type="spellEnd"/>
      <w:r>
        <w:rPr>
          <w:rFonts w:ascii="Calibri" w:eastAsia="Times New Roman" w:hAnsi="Calibri" w:cs="Calibri"/>
          <w:color w:val="000000"/>
        </w:rPr>
        <w:t xml:space="preserve">, or </w:t>
      </w:r>
      <w:r w:rsidR="000C23E0">
        <w:rPr>
          <w:rFonts w:ascii="Calibri" w:eastAsia="Times New Roman" w:hAnsi="Calibri" w:cs="Calibri"/>
          <w:color w:val="000000"/>
        </w:rPr>
        <w:t xml:space="preserve">scale an individual </w:t>
      </w:r>
      <w:r>
        <w:rPr>
          <w:rFonts w:ascii="Calibri" w:eastAsia="Times New Roman" w:hAnsi="Calibri" w:cs="Calibri"/>
          <w:color w:val="000000"/>
        </w:rPr>
        <w:t xml:space="preserve">bitmap </w:t>
      </w:r>
      <w:r w:rsidR="000C23E0">
        <w:rPr>
          <w:rFonts w:ascii="Calibri" w:eastAsia="Times New Roman" w:hAnsi="Calibri" w:cs="Calibri"/>
          <w:color w:val="000000"/>
        </w:rPr>
        <w:t xml:space="preserve">first </w:t>
      </w:r>
      <w:r>
        <w:rPr>
          <w:rFonts w:ascii="Calibri" w:eastAsia="Times New Roman" w:hAnsi="Calibri" w:cs="Calibri"/>
          <w:color w:val="000000"/>
        </w:rPr>
        <w:t xml:space="preserve">before constructing the </w:t>
      </w:r>
      <w:proofErr w:type="spellStart"/>
      <w:r>
        <w:rPr>
          <w:rFonts w:ascii="Calibri" w:eastAsia="Times New Roman" w:hAnsi="Calibri" w:cs="Calibri"/>
          <w:color w:val="000000"/>
        </w:rPr>
        <w:t>imagelist</w:t>
      </w:r>
      <w:proofErr w:type="spellEnd"/>
      <w:r w:rsidR="000C23E0">
        <w:rPr>
          <w:rFonts w:ascii="Calibri" w:eastAsia="Times New Roman" w:hAnsi="Calibri" w:cs="Calibri"/>
          <w:color w:val="000000"/>
        </w:rPr>
        <w:t xml:space="preserve"> it will be inserted into. For example</w:t>
      </w:r>
    </w:p>
    <w:p w14:paraId="0A3CB380" w14:textId="77777777" w:rsidR="000C23E0" w:rsidRPr="00E84612" w:rsidRDefault="000C23E0" w:rsidP="000C6097">
      <w:pPr>
        <w:spacing w:after="0" w:line="240" w:lineRule="auto"/>
        <w:ind w:left="1440"/>
        <w:textAlignment w:val="center"/>
        <w:rPr>
          <w:rFonts w:ascii="Courier New" w:eastAsia="Times New Roman" w:hAnsi="Courier New" w:cs="Courier New"/>
          <w:color w:val="000000"/>
          <w:sz w:val="16"/>
          <w:szCs w:val="16"/>
        </w:rPr>
      </w:pPr>
    </w:p>
    <w:p w14:paraId="5821C51D" w14:textId="69EF0FDE" w:rsidR="00E84612" w:rsidRDefault="00E84612" w:rsidP="00E84612">
      <w:pPr>
        <w:spacing w:after="0" w:line="240" w:lineRule="auto"/>
        <w:ind w:left="720" w:firstLine="720"/>
        <w:textAlignment w:val="center"/>
        <w:rPr>
          <w:rFonts w:ascii="Courier New" w:hAnsi="Courier New" w:cs="Courier New"/>
          <w:sz w:val="16"/>
          <w:szCs w:val="16"/>
        </w:rPr>
      </w:pPr>
      <w:proofErr w:type="spellStart"/>
      <w:r w:rsidRPr="00E84612">
        <w:rPr>
          <w:rFonts w:ascii="Courier New" w:eastAsia="Times New Roman" w:hAnsi="Courier New" w:cs="Courier New"/>
          <w:color w:val="000000"/>
          <w:sz w:val="16"/>
          <w:szCs w:val="16"/>
        </w:rPr>
        <w:t>imagelist.ImageSize</w:t>
      </w:r>
      <w:proofErr w:type="spellEnd"/>
      <w:r w:rsidRPr="00E84612">
        <w:rPr>
          <w:rFonts w:ascii="Courier New" w:eastAsia="Times New Roman" w:hAnsi="Courier New" w:cs="Courier New"/>
          <w:color w:val="000000"/>
          <w:sz w:val="16"/>
          <w:szCs w:val="16"/>
        </w:rPr>
        <w:t xml:space="preserve"> = </w:t>
      </w:r>
      <w:proofErr w:type="spellStart"/>
      <w:proofErr w:type="gramStart"/>
      <w:r w:rsidRPr="00E84612">
        <w:rPr>
          <w:rFonts w:ascii="Courier New" w:hAnsi="Courier New" w:cs="Courier New"/>
          <w:sz w:val="16"/>
          <w:szCs w:val="16"/>
        </w:rPr>
        <w:t>DpiHelper.LogicalToDeviceUnits</w:t>
      </w:r>
      <w:proofErr w:type="spellEnd"/>
      <w:r w:rsidRPr="00E84612">
        <w:rPr>
          <w:rFonts w:ascii="Courier New" w:hAnsi="Courier New" w:cs="Courier New"/>
          <w:sz w:val="16"/>
          <w:szCs w:val="16"/>
        </w:rPr>
        <w:t>(</w:t>
      </w:r>
      <w:proofErr w:type="spellStart"/>
      <w:proofErr w:type="gramEnd"/>
      <w:r w:rsidRPr="00E84612">
        <w:rPr>
          <w:rFonts w:ascii="Courier New" w:hAnsi="Courier New" w:cs="Courier New"/>
          <w:sz w:val="16"/>
          <w:szCs w:val="16"/>
        </w:rPr>
        <w:t>imagelist.ImageSize</w:t>
      </w:r>
      <w:proofErr w:type="spellEnd"/>
      <w:r w:rsidRPr="00E84612">
        <w:rPr>
          <w:rFonts w:ascii="Courier New" w:hAnsi="Courier New" w:cs="Courier New"/>
          <w:sz w:val="16"/>
          <w:szCs w:val="16"/>
        </w:rPr>
        <w:t>)</w:t>
      </w:r>
    </w:p>
    <w:p w14:paraId="3F04C225" w14:textId="77777777" w:rsidR="000C23E0" w:rsidRPr="00E84612" w:rsidRDefault="000C23E0" w:rsidP="00E84612">
      <w:pPr>
        <w:spacing w:after="0" w:line="240" w:lineRule="auto"/>
        <w:ind w:left="720" w:firstLine="720"/>
        <w:textAlignment w:val="center"/>
        <w:rPr>
          <w:rFonts w:ascii="Courier New" w:eastAsia="Times New Roman" w:hAnsi="Courier New" w:cs="Courier New"/>
          <w:color w:val="000000"/>
          <w:sz w:val="16"/>
          <w:szCs w:val="16"/>
        </w:rPr>
      </w:pPr>
    </w:p>
    <w:p w14:paraId="7D41D2E4" w14:textId="1D7E638D" w:rsidR="00B57006" w:rsidRDefault="00E84612" w:rsidP="00E84612">
      <w:p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ab/>
        <w:t xml:space="preserve">In native code, scale the dimensions when creating the </w:t>
      </w:r>
      <w:proofErr w:type="spellStart"/>
      <w:r>
        <w:rPr>
          <w:rFonts w:ascii="Calibri" w:eastAsia="Times New Roman" w:hAnsi="Calibri" w:cs="Calibri"/>
          <w:color w:val="000000"/>
        </w:rPr>
        <w:t>imagelist</w:t>
      </w:r>
      <w:proofErr w:type="spellEnd"/>
      <w:r>
        <w:rPr>
          <w:rFonts w:ascii="Calibri" w:eastAsia="Times New Roman" w:hAnsi="Calibri" w:cs="Calibri"/>
          <w:color w:val="000000"/>
        </w:rPr>
        <w:t xml:space="preserve"> </w:t>
      </w:r>
    </w:p>
    <w:p w14:paraId="482024F8" w14:textId="77777777" w:rsidR="000C23E0" w:rsidRDefault="000C23E0" w:rsidP="00E84612">
      <w:pPr>
        <w:spacing w:after="0" w:line="240" w:lineRule="auto"/>
        <w:ind w:left="1080"/>
        <w:textAlignment w:val="center"/>
        <w:rPr>
          <w:rFonts w:ascii="Calibri" w:eastAsia="Times New Roman" w:hAnsi="Calibri" w:cs="Calibri"/>
          <w:color w:val="000000"/>
        </w:rPr>
      </w:pPr>
    </w:p>
    <w:p w14:paraId="4B622002" w14:textId="49111B3A" w:rsidR="00E84612" w:rsidRPr="00E84612" w:rsidRDefault="00E84612" w:rsidP="00E84612">
      <w:pPr>
        <w:spacing w:after="0" w:line="240" w:lineRule="auto"/>
        <w:ind w:left="1440"/>
        <w:textAlignment w:val="center"/>
        <w:rPr>
          <w:rFonts w:ascii="Courier New" w:eastAsia="Times New Roman" w:hAnsi="Courier New" w:cs="Courier New"/>
          <w:color w:val="000000"/>
          <w:sz w:val="16"/>
          <w:szCs w:val="16"/>
        </w:rPr>
      </w:pPr>
      <w:proofErr w:type="spellStart"/>
      <w:r w:rsidRPr="00E84612">
        <w:rPr>
          <w:rFonts w:ascii="Courier New" w:eastAsia="Times New Roman" w:hAnsi="Courier New" w:cs="Courier New"/>
          <w:color w:val="000000"/>
          <w:sz w:val="16"/>
          <w:szCs w:val="16"/>
        </w:rPr>
        <w:t>ImageList_Create</w:t>
      </w:r>
      <w:proofErr w:type="spellEnd"/>
      <w:r w:rsidRPr="00E84612">
        <w:rPr>
          <w:rFonts w:ascii="Courier New" w:eastAsia="Times New Roman" w:hAnsi="Courier New" w:cs="Courier New"/>
          <w:color w:val="000000"/>
          <w:sz w:val="16"/>
          <w:szCs w:val="16"/>
        </w:rPr>
        <w:t>(</w:t>
      </w:r>
      <w:proofErr w:type="spellStart"/>
      <w:r w:rsidRPr="00E84612">
        <w:rPr>
          <w:rFonts w:ascii="Courier New" w:hAnsi="Courier New" w:cs="Courier New"/>
          <w:sz w:val="16"/>
          <w:szCs w:val="16"/>
        </w:rPr>
        <w:t>VsUI</w:t>
      </w:r>
      <w:proofErr w:type="spellEnd"/>
      <w:r w:rsidRPr="00E84612">
        <w:rPr>
          <w:rFonts w:ascii="Courier New" w:hAnsi="Courier New" w:cs="Courier New"/>
          <w:sz w:val="16"/>
          <w:szCs w:val="16"/>
        </w:rPr>
        <w:t>::</w:t>
      </w:r>
      <w:proofErr w:type="spellStart"/>
      <w:r w:rsidRPr="00E84612">
        <w:rPr>
          <w:rFonts w:ascii="Courier New" w:hAnsi="Courier New" w:cs="Courier New"/>
          <w:sz w:val="16"/>
          <w:szCs w:val="16"/>
        </w:rPr>
        <w:t>DpiHelper</w:t>
      </w:r>
      <w:proofErr w:type="spellEnd"/>
      <w:r w:rsidRPr="00E84612">
        <w:rPr>
          <w:rFonts w:ascii="Courier New" w:hAnsi="Courier New" w:cs="Courier New"/>
          <w:sz w:val="16"/>
          <w:szCs w:val="16"/>
        </w:rPr>
        <w:t>::</w:t>
      </w:r>
      <w:proofErr w:type="spellStart"/>
      <w:r w:rsidRPr="00E84612">
        <w:rPr>
          <w:rFonts w:ascii="Courier New" w:hAnsi="Courier New" w:cs="Courier New"/>
          <w:sz w:val="16"/>
          <w:szCs w:val="16"/>
        </w:rPr>
        <w:t>LogicalToDeviceUnitsX</w:t>
      </w:r>
      <w:proofErr w:type="spellEnd"/>
      <w:r w:rsidRPr="00E84612">
        <w:rPr>
          <w:rFonts w:ascii="Courier New" w:hAnsi="Courier New" w:cs="Courier New"/>
          <w:sz w:val="16"/>
          <w:szCs w:val="16"/>
        </w:rPr>
        <w:t xml:space="preserve">(16), </w:t>
      </w:r>
      <w:proofErr w:type="spellStart"/>
      <w:r w:rsidRPr="00E84612">
        <w:rPr>
          <w:rFonts w:ascii="Courier New" w:hAnsi="Courier New" w:cs="Courier New"/>
          <w:sz w:val="16"/>
          <w:szCs w:val="16"/>
        </w:rPr>
        <w:t>VsUI</w:t>
      </w:r>
      <w:proofErr w:type="spellEnd"/>
      <w:r w:rsidRPr="00E84612">
        <w:rPr>
          <w:rFonts w:ascii="Courier New" w:hAnsi="Courier New" w:cs="Courier New"/>
          <w:sz w:val="16"/>
          <w:szCs w:val="16"/>
        </w:rPr>
        <w:t>::</w:t>
      </w:r>
      <w:proofErr w:type="spellStart"/>
      <w:r w:rsidRPr="00E84612">
        <w:rPr>
          <w:rFonts w:ascii="Courier New" w:hAnsi="Courier New" w:cs="Courier New"/>
          <w:sz w:val="16"/>
          <w:szCs w:val="16"/>
        </w:rPr>
        <w:t>DpiHelper</w:t>
      </w:r>
      <w:proofErr w:type="spellEnd"/>
      <w:r w:rsidRPr="00E84612">
        <w:rPr>
          <w:rFonts w:ascii="Courier New" w:hAnsi="Courier New" w:cs="Courier New"/>
          <w:sz w:val="16"/>
          <w:szCs w:val="16"/>
        </w:rPr>
        <w:t>::</w:t>
      </w:r>
      <w:proofErr w:type="spellStart"/>
      <w:r w:rsidRPr="00E84612">
        <w:rPr>
          <w:rFonts w:ascii="Courier New" w:hAnsi="Courier New" w:cs="Courier New"/>
          <w:sz w:val="16"/>
          <w:szCs w:val="16"/>
        </w:rPr>
        <w:t>LogicalToDeviceUnitsY</w:t>
      </w:r>
      <w:proofErr w:type="spellEnd"/>
      <w:r w:rsidRPr="00E84612">
        <w:rPr>
          <w:rFonts w:ascii="Courier New" w:hAnsi="Courier New" w:cs="Courier New"/>
          <w:sz w:val="16"/>
          <w:szCs w:val="16"/>
        </w:rPr>
        <w:t xml:space="preserve">(16), </w:t>
      </w:r>
      <w:r>
        <w:rPr>
          <w:rFonts w:ascii="Courier New" w:hAnsi="Courier New" w:cs="Courier New"/>
          <w:sz w:val="16"/>
          <w:szCs w:val="16"/>
        </w:rPr>
        <w:t xml:space="preserve">ILC_COLOR32|ILC_MASK, </w:t>
      </w:r>
      <w:proofErr w:type="spellStart"/>
      <w:r>
        <w:rPr>
          <w:rFonts w:ascii="Courier New" w:hAnsi="Courier New" w:cs="Courier New"/>
          <w:sz w:val="16"/>
          <w:szCs w:val="16"/>
        </w:rPr>
        <w:t>nCount</w:t>
      </w:r>
      <w:proofErr w:type="spellEnd"/>
      <w:r>
        <w:rPr>
          <w:rFonts w:ascii="Courier New" w:hAnsi="Courier New" w:cs="Courier New"/>
          <w:sz w:val="16"/>
          <w:szCs w:val="16"/>
        </w:rPr>
        <w:t>, 1</w:t>
      </w:r>
      <w:r w:rsidRPr="00E84612">
        <w:rPr>
          <w:rFonts w:ascii="Courier New" w:eastAsia="Times New Roman" w:hAnsi="Courier New" w:cs="Courier New"/>
          <w:color w:val="000000"/>
          <w:sz w:val="16"/>
          <w:szCs w:val="16"/>
        </w:rPr>
        <w:t>)</w:t>
      </w:r>
      <w:r>
        <w:rPr>
          <w:rFonts w:ascii="Courier New" w:eastAsia="Times New Roman" w:hAnsi="Courier New" w:cs="Courier New"/>
          <w:color w:val="000000"/>
          <w:sz w:val="16"/>
          <w:szCs w:val="16"/>
        </w:rPr>
        <w:t>;</w:t>
      </w:r>
    </w:p>
    <w:p w14:paraId="0B8C7E18" w14:textId="03DD022E" w:rsidR="00E84612" w:rsidRDefault="00780864" w:rsidP="00A06CAB">
      <w:pPr>
        <w:numPr>
          <w:ilvl w:val="0"/>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Functions in the library allow specifying the resizing algorithm. Unless you have some specific requirements for the algorithm, use the default arguments values and let the shell pick up the appropriate resizing algorithm depending on current DPI scale factor</w:t>
      </w:r>
      <w:r w:rsidR="00A06CAB">
        <w:rPr>
          <w:rFonts w:ascii="Calibri" w:eastAsia="Times New Roman" w:hAnsi="Calibri" w:cs="Calibri"/>
          <w:color w:val="000000"/>
        </w:rPr>
        <w:t>.</w:t>
      </w:r>
    </w:p>
    <w:p w14:paraId="7D41D2E6" w14:textId="77777777" w:rsidR="005471F5" w:rsidRDefault="005471F5" w:rsidP="005471F5">
      <w:pPr>
        <w:spacing w:after="0" w:line="240" w:lineRule="auto"/>
        <w:textAlignment w:val="center"/>
        <w:rPr>
          <w:rFonts w:cstheme="minorHAnsi"/>
          <w:color w:val="000000"/>
        </w:rPr>
      </w:pPr>
    </w:p>
    <w:p w14:paraId="7D41D2E7" w14:textId="77777777" w:rsidR="005471F5" w:rsidRDefault="005471F5" w:rsidP="005471F5">
      <w:pPr>
        <w:pStyle w:val="Heading2"/>
      </w:pPr>
      <w:r>
        <w:t>Layout Issues</w:t>
      </w:r>
    </w:p>
    <w:p w14:paraId="4105AFF5" w14:textId="1E835256" w:rsidR="00AD14C3" w:rsidRPr="00AD14C3" w:rsidRDefault="00AD14C3" w:rsidP="00AD14C3">
      <w:pPr>
        <w:numPr>
          <w:ilvl w:val="0"/>
          <w:numId w:val="2"/>
        </w:numPr>
        <w:spacing w:after="0" w:line="240" w:lineRule="auto"/>
        <w:textAlignment w:val="center"/>
        <w:rPr>
          <w:rFonts w:ascii="Calibri" w:eastAsia="Times New Roman" w:hAnsi="Calibri" w:cs="Calibri"/>
          <w:color w:val="000000"/>
        </w:rPr>
      </w:pPr>
      <w:r>
        <w:rPr>
          <w:rFonts w:cstheme="minorHAnsi"/>
          <w:color w:val="000000"/>
        </w:rPr>
        <w:t>Layout/text positions will have to be adjusted to account for scaled up images.</w:t>
      </w:r>
    </w:p>
    <w:p w14:paraId="67A40FFE" w14:textId="41B4A642" w:rsidR="00AD14C3" w:rsidRPr="00AD14C3" w:rsidRDefault="00AD14C3" w:rsidP="00AD14C3">
      <w:pPr>
        <w:numPr>
          <w:ilvl w:val="0"/>
          <w:numId w:val="2"/>
        </w:numPr>
        <w:spacing w:after="0" w:line="240" w:lineRule="auto"/>
        <w:textAlignment w:val="center"/>
        <w:rPr>
          <w:rFonts w:ascii="Calibri" w:eastAsia="Times New Roman" w:hAnsi="Calibri" w:cs="Calibri"/>
          <w:color w:val="000000"/>
        </w:rPr>
      </w:pPr>
      <w:r>
        <w:rPr>
          <w:rFonts w:cstheme="minorHAnsi"/>
          <w:color w:val="000000"/>
        </w:rPr>
        <w:t>Columns in grids will need to have widths adjusted for the scaled up text</w:t>
      </w:r>
      <w:r w:rsidR="00483DCF">
        <w:rPr>
          <w:rFonts w:cstheme="minorHAnsi"/>
          <w:color w:val="000000"/>
        </w:rPr>
        <w:t>. Using the font size instead of pixels will often yield the best results.</w:t>
      </w:r>
    </w:p>
    <w:p w14:paraId="7D41D2E8" w14:textId="2AC8986D" w:rsidR="005471F5" w:rsidRPr="000437EA" w:rsidRDefault="00483DCF" w:rsidP="005471F5">
      <w:pPr>
        <w:numPr>
          <w:ilvl w:val="0"/>
          <w:numId w:val="2"/>
        </w:numPr>
        <w:spacing w:after="0" w:line="240" w:lineRule="auto"/>
        <w:textAlignment w:val="center"/>
      </w:pPr>
      <w:r>
        <w:rPr>
          <w:rFonts w:cstheme="minorHAnsi"/>
          <w:color w:val="000000"/>
        </w:rPr>
        <w:t xml:space="preserve">UI element spacing </w:t>
      </w:r>
      <w:r w:rsidR="00AD14C3" w:rsidRPr="000437EA">
        <w:rPr>
          <w:rFonts w:cstheme="minorHAnsi"/>
          <w:color w:val="000000"/>
        </w:rPr>
        <w:t>will also need to be scaled up</w:t>
      </w:r>
      <w:r w:rsidR="000437EA">
        <w:rPr>
          <w:rFonts w:cstheme="minorHAnsi"/>
          <w:color w:val="000000"/>
        </w:rPr>
        <w:t xml:space="preserve">; sizes based on text dimensions </w:t>
      </w:r>
      <w:r>
        <w:rPr>
          <w:rFonts w:cstheme="minorHAnsi"/>
          <w:color w:val="000000"/>
        </w:rPr>
        <w:t xml:space="preserve">will work </w:t>
      </w:r>
      <w:r w:rsidR="000437EA">
        <w:rPr>
          <w:rFonts w:cstheme="minorHAnsi"/>
          <w:color w:val="000000"/>
        </w:rPr>
        <w:t>fine (text</w:t>
      </w:r>
      <w:r w:rsidR="009D4A72">
        <w:rPr>
          <w:rFonts w:cstheme="minorHAnsi"/>
          <w:color w:val="000000"/>
        </w:rPr>
        <w:t>s</w:t>
      </w:r>
      <w:r w:rsidR="000437EA">
        <w:rPr>
          <w:rFonts w:cstheme="minorHAnsi"/>
          <w:color w:val="000000"/>
        </w:rPr>
        <w:t xml:space="preserve"> are automatically scaled up)</w:t>
      </w:r>
      <w:r w:rsidR="000437EA" w:rsidRPr="000437EA">
        <w:rPr>
          <w:rFonts w:cstheme="minorHAnsi"/>
          <w:color w:val="000000"/>
        </w:rPr>
        <w:t xml:space="preserve">. </w:t>
      </w:r>
    </w:p>
    <w:p w14:paraId="76520390" w14:textId="5BDD9778" w:rsidR="0093775F" w:rsidRDefault="009D4A72" w:rsidP="005471F5">
      <w:pPr>
        <w:numPr>
          <w:ilvl w:val="0"/>
          <w:numId w:val="2"/>
        </w:numPr>
        <w:spacing w:after="0" w:line="240" w:lineRule="auto"/>
        <w:textAlignment w:val="center"/>
      </w:pPr>
      <w:r>
        <w:t xml:space="preserve">Again, </w:t>
      </w:r>
      <w:r w:rsidR="00483DCF">
        <w:t xml:space="preserve">developers can </w:t>
      </w:r>
      <w:r>
        <w:t xml:space="preserve">use </w:t>
      </w:r>
      <w:r w:rsidR="00483DCF">
        <w:t xml:space="preserve">Visual Studio’s </w:t>
      </w:r>
      <w:hyperlink w:anchor="_Using_the_DPIHelper" w:history="1">
        <w:proofErr w:type="spellStart"/>
        <w:r w:rsidRPr="00E031B6">
          <w:rPr>
            <w:rStyle w:val="Hyperlink"/>
          </w:rPr>
          <w:t>DpiHelper</w:t>
        </w:r>
        <w:proofErr w:type="spellEnd"/>
        <w:r w:rsidRPr="00E031B6">
          <w:rPr>
            <w:rStyle w:val="Hyperlink"/>
          </w:rPr>
          <w:t xml:space="preserve"> class</w:t>
        </w:r>
      </w:hyperlink>
      <w:r w:rsidR="00491C50">
        <w:t>:</w:t>
      </w:r>
    </w:p>
    <w:p w14:paraId="05B7DD2C" w14:textId="564BAD0F" w:rsidR="000437EA" w:rsidRDefault="0093775F" w:rsidP="0093775F">
      <w:pPr>
        <w:numPr>
          <w:ilvl w:val="1"/>
          <w:numId w:val="2"/>
        </w:numPr>
        <w:spacing w:after="0" w:line="240" w:lineRule="auto"/>
        <w:textAlignment w:val="center"/>
      </w:pPr>
      <w:proofErr w:type="spellStart"/>
      <w:r w:rsidRPr="009D4A72">
        <w:rPr>
          <w:rFonts w:ascii="Courier New" w:hAnsi="Courier New" w:cs="Courier New"/>
          <w:sz w:val="16"/>
          <w:szCs w:val="16"/>
        </w:rPr>
        <w:t>LogicalToDeviceUnitsX</w:t>
      </w:r>
      <w:proofErr w:type="spellEnd"/>
      <w:r>
        <w:rPr>
          <w:rFonts w:ascii="Courier New" w:hAnsi="Courier New" w:cs="Courier New"/>
          <w:sz w:val="16"/>
          <w:szCs w:val="16"/>
        </w:rPr>
        <w:t>/</w:t>
      </w:r>
      <w:proofErr w:type="spellStart"/>
      <w:r w:rsidRPr="009D4A72">
        <w:rPr>
          <w:rFonts w:ascii="Courier New" w:hAnsi="Courier New" w:cs="Courier New"/>
          <w:sz w:val="16"/>
          <w:szCs w:val="16"/>
        </w:rPr>
        <w:t>LogicalToDeviceUnitsY</w:t>
      </w:r>
      <w:proofErr w:type="spellEnd"/>
      <w:r>
        <w:rPr>
          <w:rFonts w:ascii="Courier New" w:hAnsi="Courier New" w:cs="Courier New"/>
          <w:sz w:val="16"/>
          <w:szCs w:val="16"/>
        </w:rPr>
        <w:t xml:space="preserve"> </w:t>
      </w:r>
      <w:r w:rsidR="00491C50">
        <w:rPr>
          <w:rFonts w:ascii="Courier New" w:hAnsi="Courier New" w:cs="Courier New"/>
          <w:sz w:val="16"/>
          <w:szCs w:val="16"/>
        </w:rPr>
        <w:t xml:space="preserve"> </w:t>
      </w:r>
      <w:r w:rsidR="00491C50">
        <w:t>(</w:t>
      </w:r>
      <w:r>
        <w:t>functions allow scaling on X/Y axis</w:t>
      </w:r>
      <w:r w:rsidR="00491C50">
        <w:t>)</w:t>
      </w:r>
    </w:p>
    <w:p w14:paraId="36C5CC33" w14:textId="4CABDFDC" w:rsidR="009D4A72" w:rsidRPr="009D4A72" w:rsidRDefault="009D4A72" w:rsidP="009D4A72">
      <w:pPr>
        <w:spacing w:after="0" w:line="240" w:lineRule="auto"/>
        <w:ind w:left="1440"/>
        <w:textAlignment w:val="center"/>
        <w:rPr>
          <w:rFonts w:ascii="Courier New" w:hAnsi="Courier New" w:cs="Courier New"/>
          <w:sz w:val="16"/>
          <w:szCs w:val="16"/>
        </w:rPr>
      </w:pPr>
      <w:proofErr w:type="spellStart"/>
      <w:proofErr w:type="gramStart"/>
      <w:r w:rsidRPr="009D4A72">
        <w:rPr>
          <w:rFonts w:ascii="Courier New" w:hAnsi="Courier New" w:cs="Courier New"/>
          <w:sz w:val="16"/>
          <w:szCs w:val="16"/>
        </w:rPr>
        <w:t>int</w:t>
      </w:r>
      <w:proofErr w:type="spellEnd"/>
      <w:proofErr w:type="gramEnd"/>
      <w:r w:rsidRPr="009D4A72">
        <w:rPr>
          <w:rFonts w:ascii="Courier New" w:hAnsi="Courier New" w:cs="Courier New"/>
          <w:sz w:val="16"/>
          <w:szCs w:val="16"/>
        </w:rPr>
        <w:t xml:space="preserve"> space = </w:t>
      </w:r>
      <w:proofErr w:type="spellStart"/>
      <w:r w:rsidRPr="009D4A72">
        <w:rPr>
          <w:rFonts w:ascii="Courier New" w:hAnsi="Courier New" w:cs="Courier New"/>
          <w:sz w:val="16"/>
          <w:szCs w:val="16"/>
        </w:rPr>
        <w:t>DpiHelper.LogicalToDeviceUnitsX</w:t>
      </w:r>
      <w:proofErr w:type="spellEnd"/>
      <w:r w:rsidRPr="009D4A72">
        <w:rPr>
          <w:rFonts w:ascii="Courier New" w:hAnsi="Courier New" w:cs="Courier New"/>
          <w:sz w:val="16"/>
          <w:szCs w:val="16"/>
        </w:rPr>
        <w:t xml:space="preserve"> (10);</w:t>
      </w:r>
    </w:p>
    <w:p w14:paraId="2FDD023E" w14:textId="6DE15FD3" w:rsidR="009D4A72" w:rsidRDefault="009D4A72" w:rsidP="009D4A72">
      <w:pPr>
        <w:spacing w:after="0" w:line="240" w:lineRule="auto"/>
        <w:ind w:left="1440"/>
        <w:textAlignment w:val="center"/>
        <w:rPr>
          <w:rFonts w:ascii="Courier New" w:hAnsi="Courier New" w:cs="Courier New"/>
          <w:sz w:val="16"/>
          <w:szCs w:val="16"/>
        </w:rPr>
      </w:pPr>
      <w:proofErr w:type="spellStart"/>
      <w:proofErr w:type="gramStart"/>
      <w:r w:rsidRPr="009D4A72">
        <w:rPr>
          <w:rFonts w:ascii="Courier New" w:hAnsi="Courier New" w:cs="Courier New"/>
          <w:sz w:val="16"/>
          <w:szCs w:val="16"/>
        </w:rPr>
        <w:t>int</w:t>
      </w:r>
      <w:proofErr w:type="spellEnd"/>
      <w:proofErr w:type="gramEnd"/>
      <w:r w:rsidRPr="009D4A72">
        <w:rPr>
          <w:rFonts w:ascii="Courier New" w:hAnsi="Courier New" w:cs="Courier New"/>
          <w:sz w:val="16"/>
          <w:szCs w:val="16"/>
        </w:rPr>
        <w:t xml:space="preserve"> height = </w:t>
      </w:r>
      <w:proofErr w:type="spellStart"/>
      <w:r w:rsidRPr="009D4A72">
        <w:rPr>
          <w:rFonts w:ascii="Courier New" w:hAnsi="Courier New" w:cs="Courier New"/>
          <w:sz w:val="16"/>
          <w:szCs w:val="16"/>
        </w:rPr>
        <w:t>VsUI</w:t>
      </w:r>
      <w:proofErr w:type="spellEnd"/>
      <w:r w:rsidRPr="009D4A72">
        <w:rPr>
          <w:rFonts w:ascii="Courier New" w:hAnsi="Courier New" w:cs="Courier New"/>
          <w:sz w:val="16"/>
          <w:szCs w:val="16"/>
        </w:rPr>
        <w:t>::</w:t>
      </w:r>
      <w:proofErr w:type="spellStart"/>
      <w:r w:rsidRPr="009D4A72">
        <w:rPr>
          <w:rFonts w:ascii="Courier New" w:hAnsi="Courier New" w:cs="Courier New"/>
          <w:sz w:val="16"/>
          <w:szCs w:val="16"/>
        </w:rPr>
        <w:t>DpiHelper</w:t>
      </w:r>
      <w:proofErr w:type="spellEnd"/>
      <w:r w:rsidRPr="009D4A72">
        <w:rPr>
          <w:rFonts w:ascii="Courier New" w:hAnsi="Courier New" w:cs="Courier New"/>
          <w:sz w:val="16"/>
          <w:szCs w:val="16"/>
        </w:rPr>
        <w:t>::</w:t>
      </w:r>
      <w:proofErr w:type="spellStart"/>
      <w:r w:rsidRPr="009D4A72">
        <w:rPr>
          <w:rFonts w:ascii="Courier New" w:hAnsi="Courier New" w:cs="Courier New"/>
          <w:sz w:val="16"/>
          <w:szCs w:val="16"/>
        </w:rPr>
        <w:t>LogicalToDeviceUnitsY</w:t>
      </w:r>
      <w:proofErr w:type="spellEnd"/>
      <w:r w:rsidRPr="009D4A72">
        <w:rPr>
          <w:rFonts w:ascii="Courier New" w:hAnsi="Courier New" w:cs="Courier New"/>
          <w:sz w:val="16"/>
          <w:szCs w:val="16"/>
        </w:rPr>
        <w:t>(5);</w:t>
      </w:r>
    </w:p>
    <w:p w14:paraId="7F8AB0A8" w14:textId="77777777" w:rsidR="00560F3F" w:rsidRPr="00560F3F" w:rsidRDefault="0093775F" w:rsidP="00560F3F">
      <w:pPr>
        <w:numPr>
          <w:ilvl w:val="1"/>
          <w:numId w:val="2"/>
        </w:numPr>
        <w:spacing w:after="0" w:line="240" w:lineRule="auto"/>
        <w:textAlignment w:val="center"/>
      </w:pPr>
      <w:proofErr w:type="spellStart"/>
      <w:r w:rsidRPr="009D4A72">
        <w:rPr>
          <w:rFonts w:ascii="Courier New" w:hAnsi="Courier New" w:cs="Courier New"/>
          <w:sz w:val="16"/>
          <w:szCs w:val="16"/>
        </w:rPr>
        <w:t>LogicalToDeviceUnits</w:t>
      </w:r>
      <w:proofErr w:type="spellEnd"/>
    </w:p>
    <w:p w14:paraId="545185C4" w14:textId="1EACFE04" w:rsidR="00EA2A05" w:rsidRDefault="00F51CE9" w:rsidP="00560F3F">
      <w:pPr>
        <w:numPr>
          <w:ilvl w:val="1"/>
          <w:numId w:val="2"/>
        </w:numPr>
        <w:spacing w:after="0" w:line="240" w:lineRule="auto"/>
        <w:textAlignment w:val="center"/>
      </w:pPr>
      <w:r>
        <w:t>(O</w:t>
      </w:r>
      <w:r w:rsidR="0093775F">
        <w:t xml:space="preserve">verloads allow scaling </w:t>
      </w:r>
      <w:proofErr w:type="spellStart"/>
      <w:r w:rsidR="0093775F">
        <w:t>Rect</w:t>
      </w:r>
      <w:proofErr w:type="spellEnd"/>
      <w:r w:rsidR="0093775F">
        <w:t>, Point, Size, etc.</w:t>
      </w:r>
      <w:r>
        <w:t>)</w:t>
      </w:r>
    </w:p>
    <w:p w14:paraId="1FBC87A8" w14:textId="77777777" w:rsidR="00560F3F" w:rsidRPr="00560F3F" w:rsidRDefault="00560F3F" w:rsidP="00560F3F">
      <w:pPr>
        <w:spacing w:after="0" w:line="240" w:lineRule="auto"/>
        <w:ind w:left="1440"/>
        <w:textAlignment w:val="center"/>
      </w:pPr>
    </w:p>
    <w:p w14:paraId="7AAD8B2B" w14:textId="14C7A9E7" w:rsidR="00780864" w:rsidRDefault="00780864" w:rsidP="005471F5">
      <w:pPr>
        <w:pStyle w:val="Heading2"/>
      </w:pPr>
      <w:r>
        <w:t xml:space="preserve">Image </w:t>
      </w:r>
      <w:r w:rsidR="00A1751D">
        <w:t>Fuzziness</w:t>
      </w:r>
    </w:p>
    <w:p w14:paraId="0F811798" w14:textId="373288F1" w:rsidR="00780864" w:rsidRDefault="00A1751D" w:rsidP="00780864">
      <w:pPr>
        <w:numPr>
          <w:ilvl w:val="0"/>
          <w:numId w:val="2"/>
        </w:numPr>
        <w:spacing w:after="0" w:line="240" w:lineRule="auto"/>
        <w:textAlignment w:val="center"/>
        <w:rPr>
          <w:rFonts w:ascii="Calibri" w:eastAsia="Times New Roman" w:hAnsi="Calibri" w:cs="Calibri"/>
          <w:color w:val="000000"/>
        </w:rPr>
      </w:pPr>
      <w:r>
        <w:t>Considerations</w:t>
      </w:r>
      <w:r w:rsidR="00780864" w:rsidRPr="009D3241">
        <w:rPr>
          <w:rFonts w:ascii="Calibri" w:eastAsia="Times New Roman" w:hAnsi="Calibri" w:cs="Calibri"/>
          <w:color w:val="000000"/>
        </w:rPr>
        <w:t>:</w:t>
      </w:r>
      <w:r w:rsidR="00780864">
        <w:rPr>
          <w:rFonts w:ascii="Calibri" w:eastAsia="Times New Roman" w:hAnsi="Calibri" w:cs="Calibri"/>
          <w:color w:val="000000"/>
        </w:rPr>
        <w:t xml:space="preserve"> </w:t>
      </w:r>
    </w:p>
    <w:p w14:paraId="6672DB03" w14:textId="1607D745" w:rsidR="00780864" w:rsidRPr="009D3241" w:rsidRDefault="00780864" w:rsidP="00780864">
      <w:pPr>
        <w:numPr>
          <w:ilvl w:val="1"/>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For logo image &amp; banners artwork, the </w:t>
      </w:r>
      <w:proofErr w:type="spellStart"/>
      <w:r>
        <w:rPr>
          <w:rFonts w:ascii="Calibri" w:eastAsia="Times New Roman" w:hAnsi="Calibri" w:cs="Calibri"/>
          <w:color w:val="000000"/>
        </w:rPr>
        <w:t>Bicubic</w:t>
      </w:r>
      <w:proofErr w:type="spellEnd"/>
      <w:r>
        <w:rPr>
          <w:rFonts w:ascii="Calibri" w:eastAsia="Times New Roman" w:hAnsi="Calibri" w:cs="Calibri"/>
          <w:color w:val="000000"/>
        </w:rPr>
        <w:t xml:space="preserve">-based </w:t>
      </w:r>
      <w:r>
        <w:rPr>
          <w:color w:val="000000"/>
        </w:rPr>
        <w:t xml:space="preserve">resizing mode could be used at any zoom level; this works well for pictures.  </w:t>
      </w:r>
    </w:p>
    <w:p w14:paraId="148FBE39" w14:textId="74993ACD" w:rsidR="00A1751D" w:rsidRPr="00560F3F" w:rsidRDefault="00780864" w:rsidP="00560F3F">
      <w:pPr>
        <w:numPr>
          <w:ilvl w:val="1"/>
          <w:numId w:val="2"/>
        </w:numPr>
        <w:spacing w:after="0" w:line="240" w:lineRule="auto"/>
        <w:textAlignment w:val="center"/>
        <w:rPr>
          <w:rFonts w:ascii="Calibri" w:eastAsia="Times New Roman" w:hAnsi="Calibri" w:cs="Calibri"/>
          <w:color w:val="000000"/>
        </w:rPr>
      </w:pPr>
      <w:r>
        <w:rPr>
          <w:color w:val="000000"/>
        </w:rPr>
        <w:t xml:space="preserve">For menu items &amp; iconography images, </w:t>
      </w:r>
      <w:r w:rsidR="00A1751D">
        <w:rPr>
          <w:color w:val="000000"/>
        </w:rPr>
        <w:t xml:space="preserve">the </w:t>
      </w:r>
      <w:proofErr w:type="spellStart"/>
      <w:r w:rsidR="00A1751D">
        <w:rPr>
          <w:color w:val="000000"/>
        </w:rPr>
        <w:t>Bicubic</w:t>
      </w:r>
      <w:proofErr w:type="spellEnd"/>
      <w:r w:rsidR="00A1751D">
        <w:rPr>
          <w:color w:val="000000"/>
        </w:rPr>
        <w:t xml:space="preserve"> algorithm introduces fuzziness. A</w:t>
      </w:r>
      <w:r>
        <w:rPr>
          <w:color w:val="000000"/>
        </w:rPr>
        <w:t xml:space="preserve"> </w:t>
      </w:r>
      <w:proofErr w:type="spellStart"/>
      <w:r>
        <w:rPr>
          <w:color w:val="000000"/>
        </w:rPr>
        <w:t>NearestNeighbor</w:t>
      </w:r>
      <w:proofErr w:type="spellEnd"/>
      <w:r>
        <w:rPr>
          <w:color w:val="000000"/>
        </w:rPr>
        <w:t xml:space="preserve"> resizing algorithm is preferred instead when it doesn’t </w:t>
      </w:r>
      <w:r w:rsidR="00A1751D">
        <w:rPr>
          <w:color w:val="000000"/>
        </w:rPr>
        <w:t>cause images distortions (e.g. at 200%, 300% zoom levels)</w:t>
      </w:r>
      <w:r>
        <w:rPr>
          <w:color w:val="000000"/>
        </w:rPr>
        <w:t>.</w:t>
      </w:r>
    </w:p>
    <w:p w14:paraId="357C175E" w14:textId="77777777" w:rsidR="00560F3F" w:rsidRPr="00560F3F" w:rsidRDefault="00560F3F" w:rsidP="00560F3F">
      <w:pPr>
        <w:spacing w:after="0" w:line="240" w:lineRule="auto"/>
        <w:ind w:left="1440"/>
        <w:textAlignment w:val="center"/>
        <w:rPr>
          <w:rFonts w:ascii="Calibri" w:eastAsia="Times New Roman" w:hAnsi="Calibri" w:cs="Calibri"/>
          <w:color w:val="000000"/>
        </w:rPr>
      </w:pPr>
    </w:p>
    <w:p w14:paraId="7D41D2E9" w14:textId="326F387F" w:rsidR="005471F5" w:rsidRDefault="00780864" w:rsidP="00560F3F">
      <w:pPr>
        <w:pStyle w:val="Heading2"/>
        <w:ind w:firstLine="360"/>
      </w:pPr>
      <w:r>
        <w:lastRenderedPageBreak/>
        <w:t xml:space="preserve">In </w:t>
      </w:r>
      <w:r w:rsidR="005471F5">
        <w:t xml:space="preserve">WPF </w:t>
      </w:r>
    </w:p>
    <w:p w14:paraId="56C6C2B5" w14:textId="30E1F2E6" w:rsidR="009D3241" w:rsidRPr="009D3241" w:rsidRDefault="00780864" w:rsidP="00560F3F">
      <w:pPr>
        <w:numPr>
          <w:ilvl w:val="0"/>
          <w:numId w:val="2"/>
        </w:numPr>
        <w:spacing w:after="0" w:line="240" w:lineRule="auto"/>
        <w:textAlignment w:val="center"/>
        <w:rPr>
          <w:rFonts w:ascii="Calibri" w:eastAsia="Times New Roman" w:hAnsi="Calibri" w:cs="Calibri"/>
          <w:color w:val="000000"/>
        </w:rPr>
      </w:pPr>
      <w:r>
        <w:t xml:space="preserve">Images </w:t>
      </w:r>
      <w:r w:rsidR="009D3241">
        <w:t xml:space="preserve">are resized by </w:t>
      </w:r>
      <w:r>
        <w:t xml:space="preserve">WPF by </w:t>
      </w:r>
      <w:r w:rsidR="009D3241">
        <w:t xml:space="preserve">default using a </w:t>
      </w:r>
      <w:proofErr w:type="spellStart"/>
      <w:r w:rsidR="009D3241">
        <w:t>Bicubic</w:t>
      </w:r>
      <w:proofErr w:type="spellEnd"/>
      <w:r w:rsidR="009D3241">
        <w:t xml:space="preserve"> algorithm</w:t>
      </w:r>
      <w:r>
        <w:t>, which introduces fuzziness. Don’t let WPF use default unless you have UI that has zoom levels independent on the shell’s zoom level (e.g. editor)</w:t>
      </w:r>
    </w:p>
    <w:p w14:paraId="05C1D0AE" w14:textId="1B2563ED" w:rsidR="009D3241" w:rsidRPr="009D3241" w:rsidRDefault="009D3241" w:rsidP="009D3241">
      <w:pPr>
        <w:numPr>
          <w:ilvl w:val="0"/>
          <w:numId w:val="2"/>
        </w:numPr>
        <w:spacing w:after="0" w:line="240" w:lineRule="auto"/>
        <w:textAlignment w:val="center"/>
        <w:rPr>
          <w:rFonts w:ascii="Calibri" w:eastAsia="Times New Roman" w:hAnsi="Calibri" w:cs="Calibri"/>
          <w:color w:val="000000"/>
        </w:rPr>
      </w:pPr>
      <w:r>
        <w:t xml:space="preserve">The </w:t>
      </w:r>
      <w:proofErr w:type="spellStart"/>
      <w:r>
        <w:t>DpiHelper</w:t>
      </w:r>
      <w:proofErr w:type="spellEnd"/>
      <w:r>
        <w:t xml:space="preserve"> class in </w:t>
      </w:r>
      <w:proofErr w:type="spellStart"/>
      <w:r w:rsidRPr="009D3241">
        <w:t>Microsoft.VisualStudio.PlatformUI</w:t>
      </w:r>
      <w:proofErr w:type="spellEnd"/>
      <w:r>
        <w:t xml:space="preserve"> namespace has a member </w:t>
      </w:r>
      <w:proofErr w:type="spellStart"/>
      <w:r w:rsidRPr="009D3241">
        <w:t>BitmapScalingMode</w:t>
      </w:r>
      <w:proofErr w:type="spellEnd"/>
      <w:r>
        <w:t xml:space="preserve"> that should be used for binding. It allows the shell to control in a uniform way across the product the bitmap scaling mode (dependent on DPI zoom factor), and allows the user to override</w:t>
      </w:r>
      <w:r w:rsidR="0065191C">
        <w:t xml:space="preserve"> via registry settings</w:t>
      </w:r>
      <w:r>
        <w:t>.</w:t>
      </w:r>
    </w:p>
    <w:p w14:paraId="40B00588" w14:textId="62A2BE93" w:rsidR="005B7B87" w:rsidRDefault="009D3241" w:rsidP="009D3241">
      <w:pPr>
        <w:spacing w:after="0" w:line="240" w:lineRule="auto"/>
        <w:ind w:left="720"/>
        <w:textAlignment w:val="center"/>
      </w:pPr>
      <w:r>
        <w:t xml:space="preserve">To use it in </w:t>
      </w:r>
      <w:proofErr w:type="spellStart"/>
      <w:r>
        <w:t>xaml</w:t>
      </w:r>
      <w:proofErr w:type="spellEnd"/>
      <w:r>
        <w:t>, add</w:t>
      </w:r>
      <w:r w:rsidR="00A747A1">
        <w:t>:</w:t>
      </w:r>
      <w:r>
        <w:t xml:space="preserve"> </w:t>
      </w:r>
    </w:p>
    <w:p w14:paraId="3F650B44" w14:textId="3BD10A99" w:rsidR="009D3241" w:rsidRPr="009D3241" w:rsidRDefault="009D3241" w:rsidP="009D3241">
      <w:pPr>
        <w:spacing w:after="0" w:line="240" w:lineRule="auto"/>
        <w:ind w:left="720"/>
        <w:textAlignment w:val="center"/>
        <w:rPr>
          <w:rFonts w:ascii="Courier New" w:eastAsia="Times New Roman" w:hAnsi="Courier New" w:cs="Courier New"/>
          <w:color w:val="1E1E1E"/>
          <w:sz w:val="16"/>
          <w:szCs w:val="16"/>
        </w:rPr>
      </w:pPr>
      <w:proofErr w:type="gramStart"/>
      <w:r w:rsidRPr="009D3241">
        <w:rPr>
          <w:rFonts w:ascii="Courier New" w:eastAsia="Times New Roman" w:hAnsi="Courier New" w:cs="Courier New"/>
          <w:color w:val="1E1E1E"/>
          <w:sz w:val="16"/>
          <w:szCs w:val="16"/>
        </w:rPr>
        <w:t>xmlns:</w:t>
      </w:r>
      <w:proofErr w:type="gramEnd"/>
      <w:r w:rsidRPr="009D3241">
        <w:rPr>
          <w:rFonts w:ascii="Courier New" w:eastAsia="Times New Roman" w:hAnsi="Courier New" w:cs="Courier New"/>
          <w:color w:val="1E1E1E"/>
          <w:sz w:val="16"/>
          <w:szCs w:val="16"/>
        </w:rPr>
        <w:t>vsui="clr-namespace:Microsoft.VisualStudio.PlatformUI;assembly=Microsoft.VisualStudio.Shell.12.0"</w:t>
      </w:r>
    </w:p>
    <w:p w14:paraId="2AE68D13" w14:textId="77777777" w:rsidR="009D3241" w:rsidRPr="009D3241" w:rsidRDefault="009D3241" w:rsidP="009D3241">
      <w:pPr>
        <w:spacing w:after="0" w:line="240" w:lineRule="auto"/>
        <w:ind w:left="720"/>
        <w:rPr>
          <w:rFonts w:ascii="Courier New" w:eastAsia="Times New Roman" w:hAnsi="Courier New" w:cs="Courier New"/>
          <w:color w:val="1E1E1E"/>
          <w:sz w:val="16"/>
          <w:szCs w:val="16"/>
        </w:rPr>
      </w:pPr>
      <w:r w:rsidRPr="009D3241">
        <w:rPr>
          <w:rFonts w:ascii="Courier New" w:eastAsia="Times New Roman" w:hAnsi="Courier New" w:cs="Courier New"/>
          <w:color w:val="1E1E1E"/>
          <w:sz w:val="16"/>
          <w:szCs w:val="16"/>
        </w:rPr>
        <w:t>&lt;Setter Property="</w:t>
      </w:r>
      <w:proofErr w:type="spellStart"/>
      <w:r w:rsidRPr="009D3241">
        <w:rPr>
          <w:rFonts w:ascii="Courier New" w:eastAsia="Times New Roman" w:hAnsi="Courier New" w:cs="Courier New"/>
          <w:color w:val="1E1E1E"/>
          <w:sz w:val="16"/>
          <w:szCs w:val="16"/>
        </w:rPr>
        <w:t>RenderOptions.BitmapScalingMode</w:t>
      </w:r>
      <w:proofErr w:type="spellEnd"/>
      <w:r w:rsidRPr="009D3241">
        <w:rPr>
          <w:rFonts w:ascii="Courier New" w:eastAsia="Times New Roman" w:hAnsi="Courier New" w:cs="Courier New"/>
          <w:color w:val="1E1E1E"/>
          <w:sz w:val="16"/>
          <w:szCs w:val="16"/>
        </w:rPr>
        <w:t>" Value="{</w:t>
      </w:r>
      <w:proofErr w:type="spellStart"/>
      <w:r w:rsidRPr="009D3241">
        <w:rPr>
          <w:rFonts w:ascii="Courier New" w:eastAsia="Times New Roman" w:hAnsi="Courier New" w:cs="Courier New"/>
          <w:color w:val="1E1E1E"/>
          <w:sz w:val="16"/>
          <w:szCs w:val="16"/>
        </w:rPr>
        <w:t>x</w:t>
      </w:r>
      <w:proofErr w:type="gramStart"/>
      <w:r w:rsidRPr="009D3241">
        <w:rPr>
          <w:rFonts w:ascii="Courier New" w:eastAsia="Times New Roman" w:hAnsi="Courier New" w:cs="Courier New"/>
          <w:color w:val="1E1E1E"/>
          <w:sz w:val="16"/>
          <w:szCs w:val="16"/>
        </w:rPr>
        <w:t>:Static</w:t>
      </w:r>
      <w:proofErr w:type="spellEnd"/>
      <w:proofErr w:type="gramEnd"/>
      <w:r w:rsidRPr="009D3241">
        <w:rPr>
          <w:rFonts w:ascii="Courier New" w:eastAsia="Times New Roman" w:hAnsi="Courier New" w:cs="Courier New"/>
          <w:color w:val="1E1E1E"/>
          <w:sz w:val="16"/>
          <w:szCs w:val="16"/>
        </w:rPr>
        <w:t xml:space="preserve"> </w:t>
      </w:r>
      <w:proofErr w:type="spellStart"/>
      <w:r w:rsidRPr="009D3241">
        <w:rPr>
          <w:rFonts w:ascii="Courier New" w:eastAsia="Times New Roman" w:hAnsi="Courier New" w:cs="Courier New"/>
          <w:color w:val="1E1E1E"/>
          <w:sz w:val="16"/>
          <w:szCs w:val="16"/>
        </w:rPr>
        <w:t>vs:DpiHelper.BitmapScalingMode</w:t>
      </w:r>
      <w:proofErr w:type="spellEnd"/>
      <w:r w:rsidRPr="009D3241">
        <w:rPr>
          <w:rFonts w:ascii="Courier New" w:eastAsia="Times New Roman" w:hAnsi="Courier New" w:cs="Courier New"/>
          <w:color w:val="1E1E1E"/>
          <w:sz w:val="16"/>
          <w:szCs w:val="16"/>
        </w:rPr>
        <w:t>}" /&gt;</w:t>
      </w:r>
    </w:p>
    <w:p w14:paraId="6A840A16" w14:textId="5BE908EA" w:rsidR="003053A2" w:rsidRDefault="003053A2" w:rsidP="003053A2">
      <w:pPr>
        <w:spacing w:after="0" w:line="240" w:lineRule="auto"/>
        <w:ind w:left="720"/>
        <w:textAlignment w:val="center"/>
      </w:pPr>
      <w:r>
        <w:t>The shell sets this property already on top-level windows and dialogs, so chances are your WPF UI already inherits it.</w:t>
      </w:r>
      <w:r w:rsidR="000858B3">
        <w:t xml:space="preserve"> If the </w:t>
      </w:r>
      <w:r w:rsidR="00122E16">
        <w:t>setting does</w:t>
      </w:r>
      <w:r w:rsidR="000858B3">
        <w:t xml:space="preserve"> not propagate to all your UI, set it on root elements in elements on Popups, on elements place</w:t>
      </w:r>
      <w:r w:rsidR="0085059B">
        <w:t>d as children</w:t>
      </w:r>
      <w:r w:rsidR="000858B3">
        <w:t xml:space="preserve"> in Win32</w:t>
      </w:r>
      <w:r w:rsidR="0085059B">
        <w:t>/</w:t>
      </w:r>
      <w:proofErr w:type="spellStart"/>
      <w:r w:rsidR="0085059B">
        <w:t>Winforms</w:t>
      </w:r>
      <w:proofErr w:type="spellEnd"/>
      <w:r w:rsidR="000858B3">
        <w:t xml:space="preserve"> parents</w:t>
      </w:r>
      <w:r w:rsidR="0085059B">
        <w:t xml:space="preserve"> (</w:t>
      </w:r>
      <w:proofErr w:type="spellStart"/>
      <w:r w:rsidR="0085059B">
        <w:t>HwndHost.RootVisual</w:t>
      </w:r>
      <w:proofErr w:type="spellEnd"/>
      <w:r w:rsidR="0085059B">
        <w:t xml:space="preserve">, </w:t>
      </w:r>
      <w:proofErr w:type="spellStart"/>
      <w:r w:rsidR="0085059B">
        <w:t>ElementHost.Child</w:t>
      </w:r>
      <w:proofErr w:type="spellEnd"/>
      <w:r w:rsidR="0085059B">
        <w:t>)</w:t>
      </w:r>
      <w:r w:rsidR="000858B3">
        <w:t>, etc.</w:t>
      </w:r>
    </w:p>
    <w:p w14:paraId="599DC9C4" w14:textId="0729AC88" w:rsidR="009D3241" w:rsidRDefault="009D3241" w:rsidP="009D3241">
      <w:pPr>
        <w:spacing w:line="240" w:lineRule="auto"/>
        <w:rPr>
          <w:rFonts w:ascii="Segoe UI" w:eastAsia="Times New Roman" w:hAnsi="Segoe UI" w:cs="Segoe UI"/>
          <w:color w:val="1E1E1E"/>
          <w:sz w:val="20"/>
          <w:szCs w:val="20"/>
        </w:rPr>
      </w:pPr>
    </w:p>
    <w:p w14:paraId="5106BF31" w14:textId="5941E758" w:rsidR="00780864" w:rsidRDefault="00780864" w:rsidP="0085059B">
      <w:pPr>
        <w:pStyle w:val="Heading2"/>
        <w:ind w:firstLine="360"/>
      </w:pPr>
      <w:r>
        <w:t>Win32/</w:t>
      </w:r>
      <w:proofErr w:type="spellStart"/>
      <w:r>
        <w:t>WinForms</w:t>
      </w:r>
      <w:proofErr w:type="spellEnd"/>
      <w:r>
        <w:t xml:space="preserve"> Images Fuzziness</w:t>
      </w:r>
    </w:p>
    <w:p w14:paraId="63E44DC9" w14:textId="693E63A0" w:rsidR="00780864" w:rsidRPr="00560F3F" w:rsidRDefault="00780864" w:rsidP="00780864">
      <w:pPr>
        <w:numPr>
          <w:ilvl w:val="0"/>
          <w:numId w:val="2"/>
        </w:numPr>
        <w:spacing w:after="0" w:line="240" w:lineRule="auto"/>
        <w:textAlignment w:val="center"/>
        <w:rPr>
          <w:rFonts w:ascii="Calibri" w:eastAsia="Times New Roman" w:hAnsi="Calibri" w:cs="Calibri"/>
          <w:color w:val="000000"/>
        </w:rPr>
      </w:pPr>
      <w:r>
        <w:t>Win32 functions (</w:t>
      </w:r>
      <w:proofErr w:type="spellStart"/>
      <w:r>
        <w:t>StretchBlt</w:t>
      </w:r>
      <w:proofErr w:type="spellEnd"/>
      <w:r>
        <w:t xml:space="preserve">, </w:t>
      </w:r>
      <w:proofErr w:type="spellStart"/>
      <w:r>
        <w:t>etc</w:t>
      </w:r>
      <w:proofErr w:type="spellEnd"/>
      <w:r>
        <w:t xml:space="preserve">) use by default a </w:t>
      </w:r>
      <w:proofErr w:type="spellStart"/>
      <w:r>
        <w:t>NearestNeighbor</w:t>
      </w:r>
      <w:proofErr w:type="spellEnd"/>
      <w:r>
        <w:t xml:space="preserve"> algorithm which causes image </w:t>
      </w:r>
      <w:r w:rsidR="0085059B">
        <w:t>distortions</w:t>
      </w:r>
      <w:r>
        <w:t xml:space="preserve"> at certain zoom levels (125, 150%). This should be avoided.</w:t>
      </w:r>
    </w:p>
    <w:p w14:paraId="092C3131" w14:textId="743DCB9A" w:rsidR="00780864" w:rsidRPr="00560F3F" w:rsidRDefault="00780864" w:rsidP="00780864">
      <w:pPr>
        <w:numPr>
          <w:ilvl w:val="0"/>
          <w:numId w:val="2"/>
        </w:numPr>
        <w:spacing w:after="0" w:line="240" w:lineRule="auto"/>
        <w:textAlignment w:val="center"/>
        <w:rPr>
          <w:rFonts w:ascii="Calibri" w:eastAsia="Times New Roman" w:hAnsi="Calibri" w:cs="Calibri"/>
          <w:color w:val="000000"/>
        </w:rPr>
      </w:pPr>
      <w:proofErr w:type="spellStart"/>
      <w:r>
        <w:t>Winforms</w:t>
      </w:r>
      <w:proofErr w:type="spellEnd"/>
      <w:r>
        <w:t xml:space="preserve"> use by default Bilinear which causes fuzziness.</w:t>
      </w:r>
    </w:p>
    <w:p w14:paraId="01B8D241" w14:textId="546EFAA6" w:rsidR="00780864" w:rsidRPr="009D3241" w:rsidRDefault="00780864" w:rsidP="00A1751D">
      <w:pPr>
        <w:numPr>
          <w:ilvl w:val="0"/>
          <w:numId w:val="2"/>
        </w:numPr>
        <w:spacing w:after="0" w:line="240" w:lineRule="auto"/>
        <w:textAlignment w:val="center"/>
        <w:rPr>
          <w:rFonts w:ascii="Calibri" w:eastAsia="Times New Roman" w:hAnsi="Calibri" w:cs="Calibri"/>
          <w:color w:val="000000"/>
        </w:rPr>
      </w:pPr>
      <w:r>
        <w:t xml:space="preserve">For consistency, the image resizing functions in </w:t>
      </w:r>
      <w:proofErr w:type="spellStart"/>
      <w:r>
        <w:t>DPIHelper</w:t>
      </w:r>
      <w:proofErr w:type="spellEnd"/>
      <w:r>
        <w:t xml:space="preserve"> class (native and managed) </w:t>
      </w:r>
      <w:r w:rsidR="00A1751D">
        <w:t xml:space="preserve">have an argument of type </w:t>
      </w:r>
      <w:proofErr w:type="spellStart"/>
      <w:r w:rsidR="00A1751D" w:rsidRPr="00A1751D">
        <w:t>ImageScalingMode</w:t>
      </w:r>
      <w:proofErr w:type="spellEnd"/>
      <w:r w:rsidR="00A1751D">
        <w:t xml:space="preserve"> that allows the shell to control the resizing algorithm, depending on the DPI zoom level. </w:t>
      </w:r>
      <w:r w:rsidR="0085059B">
        <w:t xml:space="preserve">Functions like </w:t>
      </w:r>
      <w:proofErr w:type="spellStart"/>
      <w:r w:rsidR="0085059B">
        <w:t>LogicalToDeviceUnits</w:t>
      </w:r>
      <w:proofErr w:type="spellEnd"/>
      <w:r w:rsidR="0085059B">
        <w:t xml:space="preserve">() in </w:t>
      </w:r>
      <w:proofErr w:type="spellStart"/>
      <w:r w:rsidR="0085059B">
        <w:t>DpiHelper</w:t>
      </w:r>
      <w:proofErr w:type="spellEnd"/>
      <w:r w:rsidR="0085059B">
        <w:t xml:space="preserve"> have an argument of type</w:t>
      </w:r>
      <w:r w:rsidR="0085059B" w:rsidRPr="0085059B">
        <w:t xml:space="preserve"> </w:t>
      </w:r>
      <w:proofErr w:type="spellStart"/>
      <w:r w:rsidR="0085059B" w:rsidRPr="00A1751D">
        <w:t>ImageScalingMode</w:t>
      </w:r>
      <w:proofErr w:type="spellEnd"/>
      <w:r w:rsidR="0085059B">
        <w:t xml:space="preserve"> with default value; u</w:t>
      </w:r>
      <w:r w:rsidR="00A1751D">
        <w:t xml:space="preserve">se the default value of this argument when resizing images unless you have some specific requirements of using an explicit algorithm such as </w:t>
      </w:r>
      <w:proofErr w:type="spellStart"/>
      <w:r w:rsidR="00A1751D">
        <w:t>Bicubic</w:t>
      </w:r>
      <w:proofErr w:type="spellEnd"/>
      <w:r w:rsidR="00A1751D">
        <w:t>.</w:t>
      </w:r>
    </w:p>
    <w:p w14:paraId="38D5EFDC" w14:textId="77777777" w:rsidR="00780864" w:rsidRDefault="00780864" w:rsidP="009D3241">
      <w:pPr>
        <w:spacing w:line="240" w:lineRule="auto"/>
        <w:rPr>
          <w:rFonts w:ascii="Segoe UI" w:eastAsia="Times New Roman" w:hAnsi="Segoe UI" w:cs="Segoe UI"/>
          <w:color w:val="1E1E1E"/>
          <w:sz w:val="20"/>
          <w:szCs w:val="20"/>
        </w:rPr>
      </w:pPr>
    </w:p>
    <w:p w14:paraId="493644BA" w14:textId="5D86AA37" w:rsidR="00C411D0" w:rsidRDefault="00C411D0" w:rsidP="00C411D0">
      <w:pPr>
        <w:pStyle w:val="Heading2"/>
      </w:pPr>
      <w:r>
        <w:t xml:space="preserve">DPI Scaling and image theming/inversion </w:t>
      </w:r>
    </w:p>
    <w:p w14:paraId="2CD9959D" w14:textId="1C74F14F" w:rsidR="00C411D0" w:rsidRPr="00C411D0" w:rsidRDefault="00C411D0" w:rsidP="00C411D0">
      <w:pPr>
        <w:numPr>
          <w:ilvl w:val="0"/>
          <w:numId w:val="2"/>
        </w:numPr>
        <w:spacing w:after="0" w:line="240" w:lineRule="auto"/>
        <w:textAlignment w:val="center"/>
        <w:rPr>
          <w:rFonts w:ascii="Calibri" w:eastAsia="Times New Roman" w:hAnsi="Calibri" w:cs="Calibri"/>
          <w:color w:val="000000"/>
        </w:rPr>
      </w:pPr>
      <w:r>
        <w:rPr>
          <w:rFonts w:cstheme="minorHAnsi"/>
          <w:color w:val="000000"/>
        </w:rPr>
        <w:t xml:space="preserve">Sometimes, displayed images need to be themed using IVsUIShell5.ThemeDIBits or </w:t>
      </w:r>
      <w:proofErr w:type="spellStart"/>
      <w:proofErr w:type="gramStart"/>
      <w:r>
        <w:rPr>
          <w:rFonts w:cstheme="minorHAnsi"/>
          <w:color w:val="000000"/>
        </w:rPr>
        <w:t>CreateThemedImageList</w:t>
      </w:r>
      <w:proofErr w:type="spellEnd"/>
      <w:r>
        <w:rPr>
          <w:rFonts w:cstheme="minorHAnsi"/>
          <w:color w:val="000000"/>
        </w:rPr>
        <w:t>(</w:t>
      </w:r>
      <w:proofErr w:type="gramEnd"/>
      <w:r>
        <w:rPr>
          <w:rFonts w:cstheme="minorHAnsi"/>
          <w:color w:val="000000"/>
        </w:rPr>
        <w:t xml:space="preserve">). </w:t>
      </w:r>
    </w:p>
    <w:p w14:paraId="15179957" w14:textId="1AE5CF24" w:rsidR="00C411D0" w:rsidRPr="00C411D0" w:rsidRDefault="00C411D0" w:rsidP="00C411D0">
      <w:pPr>
        <w:numPr>
          <w:ilvl w:val="0"/>
          <w:numId w:val="2"/>
        </w:numPr>
        <w:spacing w:after="0" w:line="240" w:lineRule="auto"/>
        <w:textAlignment w:val="center"/>
        <w:rPr>
          <w:rFonts w:ascii="Calibri" w:eastAsia="Times New Roman" w:hAnsi="Calibri" w:cs="Calibri"/>
          <w:color w:val="000000"/>
        </w:rPr>
      </w:pPr>
      <w:r>
        <w:rPr>
          <w:rFonts w:cstheme="minorHAnsi"/>
          <w:color w:val="000000"/>
        </w:rPr>
        <w:t>For better results, do the DPI Scaling before theming an image</w:t>
      </w:r>
    </w:p>
    <w:p w14:paraId="123CF698" w14:textId="77777777" w:rsidR="00C411D0" w:rsidRPr="0064008E" w:rsidRDefault="00C411D0" w:rsidP="00C411D0">
      <w:pPr>
        <w:spacing w:after="0" w:line="240" w:lineRule="auto"/>
        <w:textAlignment w:val="center"/>
        <w:rPr>
          <w:rFonts w:ascii="Calibri" w:eastAsia="Times New Roman" w:hAnsi="Calibri" w:cs="Calibri"/>
          <w:color w:val="000000"/>
        </w:rPr>
      </w:pPr>
    </w:p>
    <w:p w14:paraId="0913994A" w14:textId="7993F7A3" w:rsidR="00C411D0" w:rsidRDefault="00C411D0" w:rsidP="00C411D0">
      <w:pPr>
        <w:pStyle w:val="Heading2"/>
      </w:pPr>
      <w:r>
        <w:t xml:space="preserve">Icons scaling </w:t>
      </w:r>
    </w:p>
    <w:p w14:paraId="4FEC70D1" w14:textId="7F0B81CD" w:rsidR="00C411D0" w:rsidRPr="00C5539B" w:rsidRDefault="00C411D0" w:rsidP="00C411D0">
      <w:pPr>
        <w:numPr>
          <w:ilvl w:val="0"/>
          <w:numId w:val="2"/>
        </w:numPr>
        <w:spacing w:after="0" w:line="240" w:lineRule="auto"/>
        <w:textAlignment w:val="center"/>
        <w:rPr>
          <w:rFonts w:ascii="Calibri" w:eastAsia="Times New Roman" w:hAnsi="Calibri" w:cs="Calibri"/>
          <w:color w:val="000000"/>
        </w:rPr>
      </w:pPr>
      <w:r>
        <w:rPr>
          <w:rFonts w:cstheme="minorHAnsi"/>
          <w:color w:val="000000"/>
        </w:rPr>
        <w:t xml:space="preserve">Windows APIs like </w:t>
      </w:r>
      <w:proofErr w:type="spellStart"/>
      <w:proofErr w:type="gramStart"/>
      <w:r>
        <w:rPr>
          <w:rFonts w:cstheme="minorHAnsi"/>
          <w:color w:val="000000"/>
        </w:rPr>
        <w:t>LoadIcon</w:t>
      </w:r>
      <w:proofErr w:type="spellEnd"/>
      <w:r>
        <w:rPr>
          <w:rFonts w:cstheme="minorHAnsi"/>
          <w:color w:val="000000"/>
        </w:rPr>
        <w:t>(</w:t>
      </w:r>
      <w:proofErr w:type="gramEnd"/>
      <w:r>
        <w:rPr>
          <w:rFonts w:cstheme="minorHAnsi"/>
          <w:color w:val="000000"/>
        </w:rPr>
        <w:t xml:space="preserve">), </w:t>
      </w:r>
      <w:proofErr w:type="spellStart"/>
      <w:r>
        <w:rPr>
          <w:rFonts w:cstheme="minorHAnsi"/>
          <w:color w:val="000000"/>
        </w:rPr>
        <w:t>ExtractIconEx</w:t>
      </w:r>
      <w:proofErr w:type="spellEnd"/>
      <w:r>
        <w:rPr>
          <w:rFonts w:cstheme="minorHAnsi"/>
          <w:color w:val="000000"/>
        </w:rPr>
        <w:t xml:space="preserve">(), </w:t>
      </w:r>
      <w:proofErr w:type="spellStart"/>
      <w:r>
        <w:rPr>
          <w:rFonts w:cstheme="minorHAnsi"/>
          <w:color w:val="000000"/>
        </w:rPr>
        <w:t>ShGetFileInfo</w:t>
      </w:r>
      <w:proofErr w:type="spellEnd"/>
      <w:r>
        <w:rPr>
          <w:rFonts w:cstheme="minorHAnsi"/>
          <w:color w:val="000000"/>
        </w:rPr>
        <w:t xml:space="preserve">(), etc. extract icons using sizes given by </w:t>
      </w:r>
      <w:r w:rsidRPr="00C411D0">
        <w:rPr>
          <w:rFonts w:cstheme="minorHAnsi"/>
          <w:color w:val="000000"/>
        </w:rPr>
        <w:t>SM_CXICON, SM_CYICON, SM_CXSMICON, and SM_CYSMICON</w:t>
      </w:r>
      <w:r>
        <w:rPr>
          <w:rFonts w:cstheme="minorHAnsi"/>
          <w:color w:val="000000"/>
        </w:rPr>
        <w:t xml:space="preserve"> system metrics. These are already scaled up for High DPI. However, if an icon frame of exact size is not found in the resource or the registered icon, the frame of closest size is scaled up using </w:t>
      </w:r>
      <w:proofErr w:type="spellStart"/>
      <w:r>
        <w:rPr>
          <w:rFonts w:cstheme="minorHAnsi"/>
          <w:color w:val="000000"/>
        </w:rPr>
        <w:t>NearestNeighbor</w:t>
      </w:r>
      <w:proofErr w:type="spellEnd"/>
      <w:r>
        <w:rPr>
          <w:rFonts w:cstheme="minorHAnsi"/>
          <w:color w:val="000000"/>
        </w:rPr>
        <w:t xml:space="preserve"> algorithm, which </w:t>
      </w:r>
      <w:r w:rsidR="00C5539B">
        <w:rPr>
          <w:rFonts w:cstheme="minorHAnsi"/>
          <w:color w:val="000000"/>
        </w:rPr>
        <w:t>could introduce</w:t>
      </w:r>
      <w:r>
        <w:rPr>
          <w:rFonts w:cstheme="minorHAnsi"/>
          <w:color w:val="000000"/>
        </w:rPr>
        <w:t xml:space="preserve"> </w:t>
      </w:r>
      <w:r w:rsidR="00C5539B">
        <w:rPr>
          <w:rFonts w:cstheme="minorHAnsi"/>
          <w:color w:val="000000"/>
        </w:rPr>
        <w:t>artifacts</w:t>
      </w:r>
      <w:r>
        <w:rPr>
          <w:rFonts w:cstheme="minorHAnsi"/>
          <w:color w:val="000000"/>
        </w:rPr>
        <w:t>.</w:t>
      </w:r>
    </w:p>
    <w:p w14:paraId="21692D97" w14:textId="0F338E80" w:rsidR="00C5539B" w:rsidRPr="00C5539B" w:rsidRDefault="00C5539B" w:rsidP="00C411D0">
      <w:pPr>
        <w:numPr>
          <w:ilvl w:val="0"/>
          <w:numId w:val="2"/>
        </w:numPr>
        <w:spacing w:after="0" w:line="240" w:lineRule="auto"/>
        <w:textAlignment w:val="center"/>
        <w:rPr>
          <w:rFonts w:ascii="Calibri" w:eastAsia="Times New Roman" w:hAnsi="Calibri" w:cs="Calibri"/>
          <w:color w:val="000000"/>
        </w:rPr>
      </w:pPr>
      <w:r>
        <w:rPr>
          <w:rFonts w:cstheme="minorHAnsi"/>
          <w:color w:val="000000"/>
        </w:rPr>
        <w:t>Therefore, it’s best to have the icons with frames of 16x16, 20x20, 24x24, 32x32 sizes</w:t>
      </w:r>
    </w:p>
    <w:p w14:paraId="777F8018" w14:textId="32C05041" w:rsidR="00C5539B" w:rsidRPr="00C411D0" w:rsidRDefault="00C5539B" w:rsidP="00C411D0">
      <w:pPr>
        <w:numPr>
          <w:ilvl w:val="0"/>
          <w:numId w:val="2"/>
        </w:numPr>
        <w:spacing w:after="0" w:line="240" w:lineRule="auto"/>
        <w:textAlignment w:val="center"/>
        <w:rPr>
          <w:rFonts w:ascii="Calibri" w:eastAsia="Times New Roman" w:hAnsi="Calibri" w:cs="Calibri"/>
          <w:color w:val="000000"/>
        </w:rPr>
      </w:pPr>
      <w:r>
        <w:rPr>
          <w:rFonts w:cstheme="minorHAnsi"/>
          <w:color w:val="000000"/>
        </w:rPr>
        <w:t xml:space="preserve">Loading an icon frame of exact/desired size can be done with </w:t>
      </w:r>
      <w:proofErr w:type="spellStart"/>
      <w:proofErr w:type="gramStart"/>
      <w:r>
        <w:rPr>
          <w:rFonts w:cstheme="minorHAnsi"/>
          <w:color w:val="000000"/>
        </w:rPr>
        <w:t>LoadImage</w:t>
      </w:r>
      <w:proofErr w:type="spellEnd"/>
      <w:r>
        <w:rPr>
          <w:rFonts w:cstheme="minorHAnsi"/>
          <w:color w:val="000000"/>
        </w:rPr>
        <w:t>(</w:t>
      </w:r>
      <w:proofErr w:type="gramEnd"/>
      <w:r>
        <w:rPr>
          <w:rFonts w:cstheme="minorHAnsi"/>
          <w:color w:val="000000"/>
        </w:rPr>
        <w:t xml:space="preserve">IMAGE_ICON) and specifying the desired size. Such image can be later scaled with </w:t>
      </w:r>
      <w:proofErr w:type="spellStart"/>
      <w:r>
        <w:rPr>
          <w:rFonts w:cstheme="minorHAnsi"/>
          <w:color w:val="000000"/>
        </w:rPr>
        <w:t>DpiHelper</w:t>
      </w:r>
      <w:proofErr w:type="spellEnd"/>
      <w:r>
        <w:rPr>
          <w:rFonts w:cstheme="minorHAnsi"/>
          <w:color w:val="000000"/>
        </w:rPr>
        <w:t xml:space="preserve"> for the current HDPI level.</w:t>
      </w:r>
    </w:p>
    <w:p w14:paraId="4B9A95A9" w14:textId="42A93C1B" w:rsidR="00C411D0" w:rsidRDefault="00C411D0" w:rsidP="009D3241">
      <w:pPr>
        <w:spacing w:line="240" w:lineRule="auto"/>
        <w:rPr>
          <w:rFonts w:ascii="Segoe UI" w:eastAsia="Times New Roman" w:hAnsi="Segoe UI" w:cs="Segoe UI"/>
          <w:color w:val="1E1E1E"/>
          <w:sz w:val="20"/>
          <w:szCs w:val="20"/>
        </w:rPr>
      </w:pPr>
    </w:p>
    <w:p w14:paraId="3056811F" w14:textId="37D740B4" w:rsidR="00A06CAB" w:rsidRPr="003E6DEB" w:rsidRDefault="00A06CAB" w:rsidP="00A06CAB">
      <w:pPr>
        <w:pStyle w:val="Heading2"/>
        <w:rPr>
          <w:rFonts w:ascii="Calibri" w:eastAsia="Times New Roman" w:hAnsi="Calibri" w:cs="Calibri"/>
        </w:rPr>
      </w:pPr>
      <w:bookmarkStart w:id="2" w:name="_Using_the_DPIHelper"/>
      <w:bookmarkEnd w:id="2"/>
      <w:r>
        <w:lastRenderedPageBreak/>
        <w:t xml:space="preserve">Using the </w:t>
      </w:r>
      <w:proofErr w:type="spellStart"/>
      <w:r>
        <w:t>DPIHelper</w:t>
      </w:r>
      <w:proofErr w:type="spellEnd"/>
      <w:r>
        <w:t xml:space="preserve"> library/class</w:t>
      </w:r>
    </w:p>
    <w:p w14:paraId="3B68AB4B" w14:textId="0426B882" w:rsidR="00A06CAB" w:rsidRPr="00A747A1" w:rsidRDefault="00A06CAB" w:rsidP="00A06CAB">
      <w:pPr>
        <w:numPr>
          <w:ilvl w:val="0"/>
          <w:numId w:val="2"/>
        </w:numPr>
        <w:spacing w:after="0" w:line="240" w:lineRule="auto"/>
        <w:textAlignment w:val="center"/>
        <w:rPr>
          <w:rFonts w:eastAsia="Times New Roman" w:cstheme="minorHAnsi"/>
          <w:b/>
          <w:color w:val="000000"/>
          <w:sz w:val="24"/>
        </w:rPr>
      </w:pPr>
      <w:r w:rsidRPr="00A747A1">
        <w:rPr>
          <w:rFonts w:eastAsia="Times New Roman" w:cstheme="minorHAnsi"/>
          <w:b/>
          <w:color w:val="1E1E1E"/>
          <w:szCs w:val="20"/>
        </w:rPr>
        <w:t>In native code</w:t>
      </w:r>
    </w:p>
    <w:p w14:paraId="6334A730" w14:textId="3D93AAA8" w:rsidR="00C3323B" w:rsidRPr="00C3323B" w:rsidRDefault="00C3323B" w:rsidP="00C3323B">
      <w:pPr>
        <w:numPr>
          <w:ilvl w:val="1"/>
          <w:numId w:val="2"/>
        </w:numPr>
        <w:spacing w:after="0" w:line="240" w:lineRule="auto"/>
        <w:textAlignment w:val="center"/>
        <w:rPr>
          <w:rFonts w:eastAsia="Times New Roman" w:cs="Calibri"/>
          <w:color w:val="000000"/>
        </w:rPr>
      </w:pPr>
      <w:r w:rsidRPr="00C3323B">
        <w:rPr>
          <w:rFonts w:ascii="Calibri" w:eastAsia="Times New Roman" w:hAnsi="Calibri" w:cs="Calibri"/>
          <w:color w:val="000000"/>
        </w:rPr>
        <w:t xml:space="preserve">You should take the source code included with this cookbook and created your own UI utilities library. You are free to change the source to </w:t>
      </w:r>
      <w:r>
        <w:rPr>
          <w:rFonts w:ascii="Calibri" w:eastAsia="Times New Roman" w:hAnsi="Calibri" w:cs="Calibri"/>
          <w:color w:val="000000"/>
        </w:rPr>
        <w:t>fit your situation as required.</w:t>
      </w:r>
    </w:p>
    <w:p w14:paraId="659DD734" w14:textId="5CF9100B" w:rsidR="00A06CAB" w:rsidRPr="00A06CAB" w:rsidRDefault="00C3323B" w:rsidP="00C3323B">
      <w:pPr>
        <w:numPr>
          <w:ilvl w:val="1"/>
          <w:numId w:val="2"/>
        </w:numPr>
        <w:spacing w:after="0" w:line="240" w:lineRule="auto"/>
        <w:textAlignment w:val="center"/>
        <w:rPr>
          <w:rFonts w:eastAsia="Times New Roman" w:cs="Calibri"/>
          <w:color w:val="000000"/>
        </w:rPr>
      </w:pPr>
      <w:r>
        <w:rPr>
          <w:color w:val="1E1E1E"/>
        </w:rPr>
        <w:t>S</w:t>
      </w:r>
      <w:r>
        <w:rPr>
          <w:color w:val="1E1E1E"/>
        </w:rPr>
        <w:t xml:space="preserve">ample code for scaling images based on the included source code could look like this call of </w:t>
      </w:r>
      <w:r>
        <w:rPr>
          <w:color w:val="000000"/>
        </w:rPr>
        <w:t xml:space="preserve">static functions of </w:t>
      </w:r>
      <w:proofErr w:type="spellStart"/>
      <w:r>
        <w:rPr>
          <w:color w:val="000000"/>
        </w:rPr>
        <w:t>VsUI</w:t>
      </w:r>
      <w:proofErr w:type="spellEnd"/>
      <w:r>
        <w:rPr>
          <w:color w:val="000000"/>
        </w:rPr>
        <w:t>::</w:t>
      </w:r>
      <w:proofErr w:type="spellStart"/>
      <w:r>
        <w:rPr>
          <w:color w:val="000000"/>
        </w:rPr>
        <w:t>DpiHelper</w:t>
      </w:r>
      <w:proofErr w:type="spellEnd"/>
      <w:r>
        <w:rPr>
          <w:color w:val="000000"/>
        </w:rPr>
        <w:t xml:space="preserve"> class:</w:t>
      </w:r>
    </w:p>
    <w:p w14:paraId="6DF5F4EF" w14:textId="0B79C3F3" w:rsidR="00A06CAB" w:rsidRPr="00A06CAB" w:rsidRDefault="00A06CAB" w:rsidP="00A06CAB">
      <w:pPr>
        <w:spacing w:after="0" w:line="240" w:lineRule="auto"/>
        <w:ind w:left="1440"/>
        <w:textAlignment w:val="center"/>
        <w:rPr>
          <w:rFonts w:ascii="Courier New" w:eastAsia="Times New Roman" w:hAnsi="Courier New" w:cs="Courier New"/>
          <w:color w:val="000000"/>
          <w:sz w:val="16"/>
          <w:szCs w:val="16"/>
        </w:rPr>
      </w:pPr>
      <w:r w:rsidRPr="00A06CAB">
        <w:rPr>
          <w:rFonts w:ascii="Calibri" w:eastAsia="Times New Roman" w:hAnsi="Calibri" w:cs="Calibri"/>
          <w:color w:val="000000"/>
        </w:rPr>
        <w:t xml:space="preserve">       </w:t>
      </w:r>
      <w:r>
        <w:rPr>
          <w:rFonts w:ascii="Calibri" w:eastAsia="Times New Roman" w:hAnsi="Calibri" w:cs="Calibri"/>
          <w:color w:val="000000"/>
        </w:rPr>
        <w:tab/>
      </w:r>
      <w:r w:rsidRPr="00A06CAB">
        <w:rPr>
          <w:rFonts w:ascii="Courier New" w:eastAsia="Times New Roman" w:hAnsi="Courier New" w:cs="Courier New"/>
          <w:color w:val="000000"/>
          <w:sz w:val="16"/>
          <w:szCs w:val="16"/>
        </w:rPr>
        <w:t>#include "</w:t>
      </w:r>
      <w:proofErr w:type="spellStart"/>
      <w:r w:rsidRPr="00A06CAB">
        <w:rPr>
          <w:rFonts w:ascii="Courier New" w:eastAsia="Times New Roman" w:hAnsi="Courier New" w:cs="Courier New"/>
          <w:color w:val="000000"/>
          <w:sz w:val="16"/>
          <w:szCs w:val="16"/>
        </w:rPr>
        <w:t>VsUIDpiHelper.h</w:t>
      </w:r>
      <w:proofErr w:type="spellEnd"/>
      <w:r w:rsidRPr="00A06CAB">
        <w:rPr>
          <w:rFonts w:ascii="Courier New" w:eastAsia="Times New Roman" w:hAnsi="Courier New" w:cs="Courier New"/>
          <w:color w:val="000000"/>
          <w:sz w:val="16"/>
          <w:szCs w:val="16"/>
        </w:rPr>
        <w:t>"</w:t>
      </w:r>
    </w:p>
    <w:p w14:paraId="4C731027" w14:textId="595EFD4B" w:rsidR="00A06CAB" w:rsidRDefault="00A06CAB" w:rsidP="00A06CAB">
      <w:pPr>
        <w:spacing w:after="0" w:line="240" w:lineRule="auto"/>
        <w:ind w:left="1440"/>
        <w:textAlignment w:val="center"/>
        <w:rPr>
          <w:rFonts w:ascii="Courier New" w:eastAsia="Times New Roman" w:hAnsi="Courier New" w:cs="Courier New"/>
          <w:color w:val="000000"/>
          <w:sz w:val="16"/>
          <w:szCs w:val="16"/>
        </w:rPr>
      </w:pPr>
      <w:r w:rsidRPr="00A06CAB">
        <w:rPr>
          <w:rFonts w:ascii="Courier New" w:eastAsia="Times New Roman" w:hAnsi="Courier New" w:cs="Courier New"/>
          <w:color w:val="000000"/>
          <w:sz w:val="16"/>
          <w:szCs w:val="16"/>
        </w:rPr>
        <w:t xml:space="preserve">       </w:t>
      </w:r>
      <w:r>
        <w:rPr>
          <w:rFonts w:ascii="Courier New" w:eastAsia="Times New Roman" w:hAnsi="Courier New" w:cs="Courier New"/>
          <w:color w:val="000000"/>
          <w:sz w:val="16"/>
          <w:szCs w:val="16"/>
        </w:rPr>
        <w:t xml:space="preserve"> </w:t>
      </w:r>
      <w:proofErr w:type="spellStart"/>
      <w:proofErr w:type="gramStart"/>
      <w:r w:rsidRPr="00A06CAB">
        <w:rPr>
          <w:rFonts w:ascii="Courier New" w:eastAsia="Times New Roman" w:hAnsi="Courier New" w:cs="Courier New"/>
          <w:color w:val="000000"/>
          <w:sz w:val="16"/>
          <w:szCs w:val="16"/>
        </w:rPr>
        <w:t>int</w:t>
      </w:r>
      <w:proofErr w:type="spellEnd"/>
      <w:proofErr w:type="gramEnd"/>
      <w:r w:rsidRPr="00A06CAB">
        <w:rPr>
          <w:rFonts w:ascii="Courier New" w:eastAsia="Times New Roman" w:hAnsi="Courier New" w:cs="Courier New"/>
          <w:color w:val="000000"/>
          <w:sz w:val="16"/>
          <w:szCs w:val="16"/>
        </w:rPr>
        <w:t xml:space="preserve"> </w:t>
      </w:r>
      <w:proofErr w:type="spellStart"/>
      <w:r w:rsidRPr="00A06CAB">
        <w:rPr>
          <w:rFonts w:ascii="Courier New" w:eastAsia="Times New Roman" w:hAnsi="Courier New" w:cs="Courier New"/>
          <w:color w:val="000000"/>
          <w:sz w:val="16"/>
          <w:szCs w:val="16"/>
        </w:rPr>
        <w:t>cxScaled</w:t>
      </w:r>
      <w:proofErr w:type="spellEnd"/>
      <w:r w:rsidRPr="00A06CAB">
        <w:rPr>
          <w:rFonts w:ascii="Courier New" w:eastAsia="Times New Roman" w:hAnsi="Courier New" w:cs="Courier New"/>
          <w:color w:val="000000"/>
          <w:sz w:val="16"/>
          <w:szCs w:val="16"/>
        </w:rPr>
        <w:t xml:space="preserve"> = </w:t>
      </w:r>
      <w:proofErr w:type="spellStart"/>
      <w:r w:rsidRPr="00A06CAB">
        <w:rPr>
          <w:rFonts w:ascii="Courier New" w:eastAsia="Times New Roman" w:hAnsi="Courier New" w:cs="Courier New"/>
          <w:color w:val="000000"/>
          <w:sz w:val="16"/>
          <w:szCs w:val="16"/>
        </w:rPr>
        <w:t>VsUI</w:t>
      </w:r>
      <w:proofErr w:type="spellEnd"/>
      <w:r w:rsidRPr="00A06CAB">
        <w:rPr>
          <w:rFonts w:ascii="Courier New" w:eastAsia="Times New Roman" w:hAnsi="Courier New" w:cs="Courier New"/>
          <w:color w:val="000000"/>
          <w:sz w:val="16"/>
          <w:szCs w:val="16"/>
        </w:rPr>
        <w:t>::</w:t>
      </w:r>
      <w:proofErr w:type="spellStart"/>
      <w:r w:rsidRPr="00A06CAB">
        <w:rPr>
          <w:rFonts w:ascii="Courier New" w:eastAsia="Times New Roman" w:hAnsi="Courier New" w:cs="Courier New"/>
          <w:color w:val="000000"/>
          <w:sz w:val="16"/>
          <w:szCs w:val="16"/>
        </w:rPr>
        <w:t>DpiHelper</w:t>
      </w:r>
      <w:proofErr w:type="spellEnd"/>
      <w:r w:rsidRPr="00A06CAB">
        <w:rPr>
          <w:rFonts w:ascii="Courier New" w:eastAsia="Times New Roman" w:hAnsi="Courier New" w:cs="Courier New"/>
          <w:color w:val="000000"/>
          <w:sz w:val="16"/>
          <w:szCs w:val="16"/>
        </w:rPr>
        <w:t>::</w:t>
      </w:r>
      <w:proofErr w:type="spellStart"/>
      <w:r w:rsidRPr="00A06CAB">
        <w:rPr>
          <w:rFonts w:ascii="Courier New" w:eastAsia="Times New Roman" w:hAnsi="Courier New" w:cs="Courier New"/>
          <w:color w:val="000000"/>
          <w:sz w:val="16"/>
          <w:szCs w:val="16"/>
        </w:rPr>
        <w:t>LogicalToDeviceUnitsX</w:t>
      </w:r>
      <w:proofErr w:type="spellEnd"/>
      <w:r w:rsidRPr="00A06CAB">
        <w:rPr>
          <w:rFonts w:ascii="Courier New" w:eastAsia="Times New Roman" w:hAnsi="Courier New" w:cs="Courier New"/>
          <w:color w:val="000000"/>
          <w:sz w:val="16"/>
          <w:szCs w:val="16"/>
        </w:rPr>
        <w:t>(cx);</w:t>
      </w:r>
    </w:p>
    <w:p w14:paraId="66672A1A" w14:textId="3222FCE0" w:rsidR="005E6345" w:rsidRPr="00A06CAB" w:rsidRDefault="005E6345" w:rsidP="005E6345">
      <w:pPr>
        <w:spacing w:after="0" w:line="240" w:lineRule="auto"/>
        <w:ind w:left="1440" w:firstLine="720"/>
        <w:textAlignment w:val="center"/>
        <w:rPr>
          <w:rFonts w:ascii="Courier New" w:eastAsia="Times New Roman" w:hAnsi="Courier New" w:cs="Courier New"/>
          <w:color w:val="000000"/>
          <w:sz w:val="16"/>
          <w:szCs w:val="16"/>
        </w:rPr>
      </w:pPr>
      <w:proofErr w:type="spellStart"/>
      <w:r w:rsidRPr="005E6345">
        <w:rPr>
          <w:rFonts w:ascii="Courier New" w:eastAsia="Times New Roman" w:hAnsi="Courier New" w:cs="Courier New"/>
          <w:color w:val="000000"/>
          <w:sz w:val="16"/>
          <w:szCs w:val="16"/>
        </w:rPr>
        <w:t>VsUI</w:t>
      </w:r>
      <w:proofErr w:type="spellEnd"/>
      <w:r w:rsidRPr="005E6345">
        <w:rPr>
          <w:rFonts w:ascii="Courier New" w:eastAsia="Times New Roman" w:hAnsi="Courier New" w:cs="Courier New"/>
          <w:color w:val="000000"/>
          <w:sz w:val="16"/>
          <w:szCs w:val="16"/>
        </w:rPr>
        <w:t>:</w:t>
      </w:r>
      <w:proofErr w:type="gramStart"/>
      <w:r w:rsidRPr="005E6345">
        <w:rPr>
          <w:rFonts w:ascii="Courier New" w:eastAsia="Times New Roman" w:hAnsi="Courier New" w:cs="Courier New"/>
          <w:color w:val="000000"/>
          <w:sz w:val="16"/>
          <w:szCs w:val="16"/>
        </w:rPr>
        <w:t>:</w:t>
      </w:r>
      <w:proofErr w:type="spellStart"/>
      <w:r w:rsidRPr="005E6345">
        <w:rPr>
          <w:rFonts w:ascii="Courier New" w:eastAsia="Times New Roman" w:hAnsi="Courier New" w:cs="Courier New"/>
          <w:color w:val="000000"/>
          <w:sz w:val="16"/>
          <w:szCs w:val="16"/>
        </w:rPr>
        <w:t>DpiHelper</w:t>
      </w:r>
      <w:proofErr w:type="spellEnd"/>
      <w:proofErr w:type="gramEnd"/>
      <w:r w:rsidRPr="005E6345">
        <w:rPr>
          <w:rFonts w:ascii="Courier New" w:eastAsia="Times New Roman" w:hAnsi="Courier New" w:cs="Courier New"/>
          <w:color w:val="000000"/>
          <w:sz w:val="16"/>
          <w:szCs w:val="16"/>
        </w:rPr>
        <w:t>::</w:t>
      </w:r>
      <w:proofErr w:type="spellStart"/>
      <w:r w:rsidRPr="005E6345">
        <w:rPr>
          <w:rFonts w:ascii="Courier New" w:eastAsia="Times New Roman" w:hAnsi="Courier New" w:cs="Courier New"/>
          <w:color w:val="000000"/>
          <w:sz w:val="16"/>
          <w:szCs w:val="16"/>
        </w:rPr>
        <w:t>LogicalToDeviceUnits</w:t>
      </w:r>
      <w:proofErr w:type="spellEnd"/>
      <w:r w:rsidRPr="005E6345">
        <w:rPr>
          <w:rFonts w:ascii="Courier New" w:eastAsia="Times New Roman" w:hAnsi="Courier New" w:cs="Courier New"/>
          <w:color w:val="000000"/>
          <w:sz w:val="16"/>
          <w:szCs w:val="16"/>
        </w:rPr>
        <w:t>(&amp;</w:t>
      </w:r>
      <w:proofErr w:type="spellStart"/>
      <w:r w:rsidRPr="005E6345">
        <w:rPr>
          <w:rFonts w:ascii="Courier New" w:eastAsia="Times New Roman" w:hAnsi="Courier New" w:cs="Courier New"/>
          <w:color w:val="000000"/>
          <w:sz w:val="16"/>
          <w:szCs w:val="16"/>
        </w:rPr>
        <w:t>hBitmap</w:t>
      </w:r>
      <w:proofErr w:type="spellEnd"/>
      <w:r w:rsidRPr="005E6345">
        <w:rPr>
          <w:rFonts w:ascii="Courier New" w:eastAsia="Times New Roman" w:hAnsi="Courier New" w:cs="Courier New"/>
          <w:color w:val="000000"/>
          <w:sz w:val="16"/>
          <w:szCs w:val="16"/>
        </w:rPr>
        <w:t>);</w:t>
      </w:r>
    </w:p>
    <w:p w14:paraId="2F460318" w14:textId="45121A2E" w:rsidR="00A06CAB" w:rsidRPr="00A747A1" w:rsidRDefault="00A06CAB" w:rsidP="00A06CAB">
      <w:pPr>
        <w:numPr>
          <w:ilvl w:val="0"/>
          <w:numId w:val="2"/>
        </w:numPr>
        <w:spacing w:after="0" w:line="240" w:lineRule="auto"/>
        <w:textAlignment w:val="center"/>
        <w:rPr>
          <w:rFonts w:eastAsia="Times New Roman" w:cstheme="minorHAnsi"/>
          <w:b/>
          <w:color w:val="000000"/>
          <w:sz w:val="24"/>
        </w:rPr>
      </w:pPr>
      <w:r w:rsidRPr="00A747A1">
        <w:rPr>
          <w:rFonts w:eastAsia="Times New Roman" w:cstheme="minorHAnsi"/>
          <w:b/>
          <w:color w:val="1E1E1E"/>
          <w:szCs w:val="20"/>
        </w:rPr>
        <w:t>In managed code</w:t>
      </w:r>
    </w:p>
    <w:p w14:paraId="07B2415A" w14:textId="4241124D" w:rsidR="005E6345" w:rsidRDefault="005E6345" w:rsidP="005E6345">
      <w:pPr>
        <w:numPr>
          <w:ilvl w:val="1"/>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The project must reference latest version of Shell MPF</w:t>
      </w:r>
    </w:p>
    <w:p w14:paraId="57DA0089" w14:textId="588CEE6C" w:rsidR="00A06CAB" w:rsidRDefault="005E6345" w:rsidP="005E6345">
      <w:pPr>
        <w:spacing w:after="0" w:line="240" w:lineRule="auto"/>
        <w:ind w:left="1440"/>
        <w:textAlignment w:val="center"/>
        <w:rPr>
          <w:rFonts w:ascii="Courier New" w:eastAsia="Times New Roman" w:hAnsi="Courier New" w:cs="Courier New"/>
          <w:color w:val="000000"/>
          <w:sz w:val="16"/>
          <w:szCs w:val="16"/>
        </w:rPr>
      </w:pPr>
      <w:r w:rsidRPr="00A06CAB">
        <w:rPr>
          <w:rFonts w:ascii="Courier New" w:eastAsia="Times New Roman" w:hAnsi="Courier New" w:cs="Courier New"/>
          <w:color w:val="000000"/>
          <w:sz w:val="16"/>
          <w:szCs w:val="16"/>
        </w:rPr>
        <w:t xml:space="preserve">      </w:t>
      </w:r>
      <w:r w:rsidR="00C3323B">
        <w:rPr>
          <w:rFonts w:ascii="Courier New" w:hAnsi="Courier New" w:cs="Courier New"/>
          <w:color w:val="000000"/>
          <w:sz w:val="16"/>
          <w:szCs w:val="16"/>
        </w:rPr>
        <w:t>&lt;Reference Include="Microsoft.VisualStudio.Shell.12.0" /&gt;</w:t>
      </w:r>
    </w:p>
    <w:p w14:paraId="769A4B3A" w14:textId="53698484" w:rsidR="005E6345" w:rsidRPr="009C0D23" w:rsidRDefault="005E6345" w:rsidP="009C0D23">
      <w:pPr>
        <w:numPr>
          <w:ilvl w:val="1"/>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Depending on your project, if you get compile errors you may also need to add references to </w:t>
      </w:r>
      <w:proofErr w:type="spellStart"/>
      <w:r w:rsidRPr="009C0D23">
        <w:rPr>
          <w:rFonts w:ascii="Courier New" w:eastAsia="Times New Roman" w:hAnsi="Courier New" w:cs="Courier New"/>
          <w:color w:val="000000"/>
          <w:sz w:val="16"/>
          <w:szCs w:val="16"/>
        </w:rPr>
        <w:t>System.Windows.Forms</w:t>
      </w:r>
      <w:proofErr w:type="spellEnd"/>
      <w:r w:rsidRPr="009C0D23">
        <w:rPr>
          <w:rFonts w:ascii="Courier New" w:eastAsia="Times New Roman" w:hAnsi="Courier New" w:cs="Courier New"/>
          <w:color w:val="000000"/>
          <w:sz w:val="16"/>
          <w:szCs w:val="16"/>
        </w:rPr>
        <w:t xml:space="preserve">, </w:t>
      </w:r>
      <w:proofErr w:type="spellStart"/>
      <w:r w:rsidRPr="009C0D23">
        <w:rPr>
          <w:rFonts w:ascii="Courier New" w:eastAsia="Times New Roman" w:hAnsi="Courier New" w:cs="Courier New"/>
          <w:color w:val="000000"/>
          <w:sz w:val="16"/>
          <w:szCs w:val="16"/>
        </w:rPr>
        <w:t>PresentationCore</w:t>
      </w:r>
      <w:proofErr w:type="spellEnd"/>
      <w:r w:rsidR="009C0D23" w:rsidRPr="009C0D23">
        <w:rPr>
          <w:rFonts w:ascii="Courier New" w:eastAsia="Times New Roman" w:hAnsi="Courier New" w:cs="Courier New"/>
          <w:color w:val="000000"/>
          <w:sz w:val="16"/>
          <w:szCs w:val="16"/>
        </w:rPr>
        <w:t xml:space="preserve">, </w:t>
      </w:r>
      <w:proofErr w:type="spellStart"/>
      <w:r w:rsidRPr="009C0D23">
        <w:rPr>
          <w:rFonts w:ascii="Courier New" w:eastAsia="Times New Roman" w:hAnsi="Courier New" w:cs="Courier New"/>
          <w:color w:val="000000"/>
          <w:sz w:val="16"/>
          <w:szCs w:val="16"/>
        </w:rPr>
        <w:t>PresentationUI</w:t>
      </w:r>
      <w:proofErr w:type="spellEnd"/>
    </w:p>
    <w:p w14:paraId="34977422" w14:textId="17DD0F4C" w:rsidR="005E6345" w:rsidRDefault="005E6345" w:rsidP="005E6345">
      <w:pPr>
        <w:numPr>
          <w:ilvl w:val="1"/>
          <w:numId w:val="2"/>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In code, use the </w:t>
      </w:r>
      <w:proofErr w:type="spellStart"/>
      <w:r>
        <w:rPr>
          <w:rFonts w:ascii="Calibri" w:eastAsia="Times New Roman" w:hAnsi="Calibri" w:cs="Calibri"/>
          <w:color w:val="000000"/>
        </w:rPr>
        <w:t>PlatformUI</w:t>
      </w:r>
      <w:proofErr w:type="spellEnd"/>
      <w:r>
        <w:rPr>
          <w:rFonts w:ascii="Calibri" w:eastAsia="Times New Roman" w:hAnsi="Calibri" w:cs="Calibri"/>
          <w:color w:val="000000"/>
        </w:rPr>
        <w:t xml:space="preserve"> namespace and call static functions of </w:t>
      </w:r>
      <w:proofErr w:type="spellStart"/>
      <w:r>
        <w:rPr>
          <w:rFonts w:ascii="Calibri" w:eastAsia="Times New Roman" w:hAnsi="Calibri" w:cs="Calibri"/>
          <w:color w:val="000000"/>
        </w:rPr>
        <w:t>DpiHelper</w:t>
      </w:r>
      <w:proofErr w:type="spellEnd"/>
      <w:r>
        <w:rPr>
          <w:rFonts w:ascii="Calibri" w:eastAsia="Times New Roman" w:hAnsi="Calibri" w:cs="Calibri"/>
          <w:color w:val="000000"/>
        </w:rPr>
        <w:t xml:space="preserve"> class. For supported types (points, sizes, rectangles, etc</w:t>
      </w:r>
      <w:r w:rsidR="00987F90">
        <w:rPr>
          <w:rFonts w:ascii="Calibri" w:eastAsia="Times New Roman" w:hAnsi="Calibri" w:cs="Calibri"/>
          <w:color w:val="000000"/>
        </w:rPr>
        <w:t>.</w:t>
      </w:r>
      <w:r>
        <w:rPr>
          <w:rFonts w:ascii="Calibri" w:eastAsia="Times New Roman" w:hAnsi="Calibri" w:cs="Calibri"/>
          <w:color w:val="000000"/>
        </w:rPr>
        <w:t>) there are provided extension functions that return new scaled objects.</w:t>
      </w:r>
      <w:bookmarkStart w:id="3" w:name="_GoBack"/>
      <w:bookmarkEnd w:id="3"/>
    </w:p>
    <w:p w14:paraId="26CF076A" w14:textId="5E92AA77" w:rsidR="005E6345" w:rsidRPr="005E6345" w:rsidRDefault="005E6345" w:rsidP="005E6345">
      <w:pPr>
        <w:pStyle w:val="ListParagraph"/>
        <w:spacing w:after="0" w:line="240" w:lineRule="auto"/>
        <w:ind w:firstLine="720"/>
        <w:textAlignment w:val="center"/>
        <w:rPr>
          <w:rFonts w:ascii="Courier New" w:eastAsia="Times New Roman" w:hAnsi="Courier New" w:cs="Courier New"/>
          <w:color w:val="000000"/>
          <w:sz w:val="16"/>
          <w:szCs w:val="16"/>
        </w:rPr>
      </w:pPr>
      <w:r w:rsidRPr="005E6345">
        <w:rPr>
          <w:rFonts w:ascii="Courier New" w:eastAsia="Times New Roman" w:hAnsi="Courier New" w:cs="Courier New"/>
          <w:color w:val="000000"/>
          <w:sz w:val="16"/>
          <w:szCs w:val="16"/>
        </w:rPr>
        <w:t xml:space="preserve">        </w:t>
      </w:r>
      <w:proofErr w:type="gramStart"/>
      <w:r w:rsidRPr="005E6345">
        <w:rPr>
          <w:rFonts w:ascii="Courier New" w:eastAsia="Times New Roman" w:hAnsi="Courier New" w:cs="Courier New"/>
          <w:color w:val="000000"/>
          <w:sz w:val="16"/>
          <w:szCs w:val="16"/>
        </w:rPr>
        <w:t>using</w:t>
      </w:r>
      <w:proofErr w:type="gramEnd"/>
      <w:r w:rsidRPr="005E6345">
        <w:rPr>
          <w:rFonts w:ascii="Courier New" w:eastAsia="Times New Roman" w:hAnsi="Courier New" w:cs="Courier New"/>
          <w:color w:val="000000"/>
          <w:sz w:val="16"/>
          <w:szCs w:val="16"/>
        </w:rPr>
        <w:t xml:space="preserve"> </w:t>
      </w:r>
      <w:proofErr w:type="spellStart"/>
      <w:r w:rsidRPr="005E6345">
        <w:rPr>
          <w:rFonts w:ascii="Courier New" w:eastAsia="Times New Roman" w:hAnsi="Courier New" w:cs="Courier New"/>
          <w:color w:val="000000"/>
          <w:sz w:val="16"/>
          <w:szCs w:val="16"/>
        </w:rPr>
        <w:t>Microsoft.VisualStudio.PlatformUI</w:t>
      </w:r>
      <w:proofErr w:type="spellEnd"/>
      <w:r w:rsidRPr="005E6345">
        <w:rPr>
          <w:rFonts w:ascii="Courier New" w:eastAsia="Times New Roman" w:hAnsi="Courier New" w:cs="Courier New"/>
          <w:color w:val="000000"/>
          <w:sz w:val="16"/>
          <w:szCs w:val="16"/>
        </w:rPr>
        <w:t>;</w:t>
      </w:r>
    </w:p>
    <w:p w14:paraId="4091C55E" w14:textId="77777777" w:rsidR="005E6345" w:rsidRPr="005E6345" w:rsidRDefault="005E6345" w:rsidP="005E6345">
      <w:pPr>
        <w:pStyle w:val="ListParagraph"/>
        <w:spacing w:after="0" w:line="240" w:lineRule="auto"/>
        <w:ind w:firstLine="720"/>
        <w:textAlignment w:val="center"/>
        <w:rPr>
          <w:rFonts w:ascii="Courier New" w:eastAsia="Times New Roman" w:hAnsi="Courier New" w:cs="Courier New"/>
          <w:color w:val="000000"/>
          <w:sz w:val="16"/>
          <w:szCs w:val="16"/>
        </w:rPr>
      </w:pPr>
      <w:r w:rsidRPr="005E6345">
        <w:rPr>
          <w:rFonts w:ascii="Courier New" w:eastAsia="Times New Roman" w:hAnsi="Courier New" w:cs="Courier New"/>
          <w:color w:val="000000"/>
          <w:sz w:val="16"/>
          <w:szCs w:val="16"/>
        </w:rPr>
        <w:t xml:space="preserve">        </w:t>
      </w:r>
    </w:p>
    <w:p w14:paraId="334D8A48" w14:textId="77777777" w:rsidR="005E6345" w:rsidRPr="005E6345" w:rsidRDefault="005E6345" w:rsidP="005E6345">
      <w:pPr>
        <w:pStyle w:val="ListParagraph"/>
        <w:spacing w:after="0" w:line="240" w:lineRule="auto"/>
        <w:ind w:firstLine="720"/>
        <w:textAlignment w:val="center"/>
        <w:rPr>
          <w:rFonts w:ascii="Courier New" w:eastAsia="Times New Roman" w:hAnsi="Courier New" w:cs="Courier New"/>
          <w:color w:val="000000"/>
          <w:sz w:val="16"/>
          <w:szCs w:val="16"/>
        </w:rPr>
      </w:pPr>
      <w:r w:rsidRPr="005E6345">
        <w:rPr>
          <w:rFonts w:ascii="Courier New" w:eastAsia="Times New Roman" w:hAnsi="Courier New" w:cs="Courier New"/>
          <w:color w:val="000000"/>
          <w:sz w:val="16"/>
          <w:szCs w:val="16"/>
        </w:rPr>
        <w:t xml:space="preserve">        </w:t>
      </w:r>
      <w:proofErr w:type="gramStart"/>
      <w:r w:rsidRPr="005E6345">
        <w:rPr>
          <w:rFonts w:ascii="Courier New" w:eastAsia="Times New Roman" w:hAnsi="Courier New" w:cs="Courier New"/>
          <w:color w:val="000000"/>
          <w:sz w:val="16"/>
          <w:szCs w:val="16"/>
        </w:rPr>
        <w:t>double</w:t>
      </w:r>
      <w:proofErr w:type="gramEnd"/>
      <w:r w:rsidRPr="005E6345">
        <w:rPr>
          <w:rFonts w:ascii="Courier New" w:eastAsia="Times New Roman" w:hAnsi="Courier New" w:cs="Courier New"/>
          <w:color w:val="000000"/>
          <w:sz w:val="16"/>
          <w:szCs w:val="16"/>
        </w:rPr>
        <w:t xml:space="preserve"> x = </w:t>
      </w:r>
      <w:proofErr w:type="spellStart"/>
      <w:r w:rsidRPr="005E6345">
        <w:rPr>
          <w:rFonts w:ascii="Courier New" w:eastAsia="Times New Roman" w:hAnsi="Courier New" w:cs="Courier New"/>
          <w:color w:val="000000"/>
          <w:sz w:val="16"/>
          <w:szCs w:val="16"/>
        </w:rPr>
        <w:t>DpiHelper.LogicalToDeviceUnitsX</w:t>
      </w:r>
      <w:proofErr w:type="spellEnd"/>
      <w:r w:rsidRPr="005E6345">
        <w:rPr>
          <w:rFonts w:ascii="Courier New" w:eastAsia="Times New Roman" w:hAnsi="Courier New" w:cs="Courier New"/>
          <w:color w:val="000000"/>
          <w:sz w:val="16"/>
          <w:szCs w:val="16"/>
        </w:rPr>
        <w:t>(</w:t>
      </w:r>
      <w:proofErr w:type="spellStart"/>
      <w:r w:rsidRPr="005E6345">
        <w:rPr>
          <w:rFonts w:ascii="Courier New" w:eastAsia="Times New Roman" w:hAnsi="Courier New" w:cs="Courier New"/>
          <w:color w:val="000000"/>
          <w:sz w:val="16"/>
          <w:szCs w:val="16"/>
        </w:rPr>
        <w:t>posX</w:t>
      </w:r>
      <w:proofErr w:type="spellEnd"/>
      <w:r w:rsidRPr="005E6345">
        <w:rPr>
          <w:rFonts w:ascii="Courier New" w:eastAsia="Times New Roman" w:hAnsi="Courier New" w:cs="Courier New"/>
          <w:color w:val="000000"/>
          <w:sz w:val="16"/>
          <w:szCs w:val="16"/>
        </w:rPr>
        <w:t>);</w:t>
      </w:r>
    </w:p>
    <w:p w14:paraId="40BEAB8C" w14:textId="76B98C31" w:rsidR="005E6345" w:rsidRPr="005E6345" w:rsidRDefault="005E6345" w:rsidP="005E6345">
      <w:pPr>
        <w:pStyle w:val="ListParagraph"/>
        <w:spacing w:after="0" w:line="240" w:lineRule="auto"/>
        <w:ind w:firstLine="720"/>
        <w:textAlignment w:val="center"/>
        <w:rPr>
          <w:rFonts w:ascii="Courier New" w:eastAsia="Times New Roman" w:hAnsi="Courier New" w:cs="Courier New"/>
          <w:color w:val="000000"/>
          <w:sz w:val="16"/>
          <w:szCs w:val="16"/>
        </w:rPr>
      </w:pPr>
      <w:r w:rsidRPr="005E6345">
        <w:rPr>
          <w:rFonts w:ascii="Courier New" w:eastAsia="Times New Roman" w:hAnsi="Courier New" w:cs="Courier New"/>
          <w:color w:val="000000"/>
          <w:sz w:val="16"/>
          <w:szCs w:val="16"/>
        </w:rPr>
        <w:t xml:space="preserve">        Point </w:t>
      </w:r>
      <w:proofErr w:type="spellStart"/>
      <w:r w:rsidRPr="005E6345">
        <w:rPr>
          <w:rFonts w:ascii="Courier New" w:eastAsia="Times New Roman" w:hAnsi="Courier New" w:cs="Courier New"/>
          <w:color w:val="000000"/>
          <w:sz w:val="16"/>
          <w:szCs w:val="16"/>
        </w:rPr>
        <w:t>ptScaled</w:t>
      </w:r>
      <w:proofErr w:type="spellEnd"/>
      <w:r w:rsidRPr="005E6345">
        <w:rPr>
          <w:rFonts w:ascii="Courier New" w:eastAsia="Times New Roman" w:hAnsi="Courier New" w:cs="Courier New"/>
          <w:color w:val="000000"/>
          <w:sz w:val="16"/>
          <w:szCs w:val="16"/>
        </w:rPr>
        <w:t xml:space="preserve"> = </w:t>
      </w:r>
      <w:proofErr w:type="spellStart"/>
      <w:proofErr w:type="gramStart"/>
      <w:r w:rsidRPr="005E6345">
        <w:rPr>
          <w:rFonts w:ascii="Courier New" w:eastAsia="Times New Roman" w:hAnsi="Courier New" w:cs="Courier New"/>
          <w:color w:val="000000"/>
          <w:sz w:val="16"/>
          <w:szCs w:val="16"/>
        </w:rPr>
        <w:t>p</w:t>
      </w:r>
      <w:r w:rsidR="00BF35DA">
        <w:rPr>
          <w:rFonts w:ascii="Courier New" w:eastAsia="Times New Roman" w:hAnsi="Courier New" w:cs="Courier New"/>
          <w:color w:val="000000"/>
          <w:sz w:val="16"/>
          <w:szCs w:val="16"/>
        </w:rPr>
        <w:t>n</w:t>
      </w:r>
      <w:r w:rsidRPr="005E6345">
        <w:rPr>
          <w:rFonts w:ascii="Courier New" w:eastAsia="Times New Roman" w:hAnsi="Courier New" w:cs="Courier New"/>
          <w:color w:val="000000"/>
          <w:sz w:val="16"/>
          <w:szCs w:val="16"/>
        </w:rPr>
        <w:t>tOriginal.LogicalToDeviceUnits</w:t>
      </w:r>
      <w:proofErr w:type="spellEnd"/>
      <w:r w:rsidRPr="005E6345">
        <w:rPr>
          <w:rFonts w:ascii="Courier New" w:eastAsia="Times New Roman" w:hAnsi="Courier New" w:cs="Courier New"/>
          <w:color w:val="000000"/>
          <w:sz w:val="16"/>
          <w:szCs w:val="16"/>
        </w:rPr>
        <w:t>(</w:t>
      </w:r>
      <w:proofErr w:type="gramEnd"/>
      <w:r w:rsidRPr="005E6345">
        <w:rPr>
          <w:rFonts w:ascii="Courier New" w:eastAsia="Times New Roman" w:hAnsi="Courier New" w:cs="Courier New"/>
          <w:color w:val="000000"/>
          <w:sz w:val="16"/>
          <w:szCs w:val="16"/>
        </w:rPr>
        <w:t>);</w:t>
      </w:r>
    </w:p>
    <w:p w14:paraId="3B0EF456" w14:textId="555F6B0D" w:rsidR="00EA2A05" w:rsidRDefault="005E6345" w:rsidP="00560F3F">
      <w:pPr>
        <w:pStyle w:val="ListParagraph"/>
        <w:spacing w:after="0" w:line="240" w:lineRule="auto"/>
        <w:ind w:firstLine="720"/>
        <w:textAlignment w:val="center"/>
        <w:rPr>
          <w:rFonts w:ascii="Courier New" w:eastAsia="Times New Roman" w:hAnsi="Courier New" w:cs="Courier New"/>
          <w:color w:val="000000"/>
          <w:sz w:val="16"/>
          <w:szCs w:val="16"/>
        </w:rPr>
      </w:pPr>
      <w:r w:rsidRPr="005E6345">
        <w:rPr>
          <w:rFonts w:ascii="Courier New" w:eastAsia="Times New Roman" w:hAnsi="Courier New" w:cs="Courier New"/>
          <w:color w:val="000000"/>
          <w:sz w:val="16"/>
          <w:szCs w:val="16"/>
        </w:rPr>
        <w:t xml:space="preserve">        </w:t>
      </w:r>
      <w:proofErr w:type="spellStart"/>
      <w:proofErr w:type="gramStart"/>
      <w:r w:rsidRPr="005E6345">
        <w:rPr>
          <w:rFonts w:ascii="Courier New" w:eastAsia="Times New Roman" w:hAnsi="Courier New" w:cs="Courier New"/>
          <w:color w:val="000000"/>
          <w:sz w:val="16"/>
          <w:szCs w:val="16"/>
        </w:rPr>
        <w:t>DpiHelper.L</w:t>
      </w:r>
      <w:r>
        <w:rPr>
          <w:rFonts w:ascii="Courier New" w:eastAsia="Times New Roman" w:hAnsi="Courier New" w:cs="Courier New"/>
          <w:color w:val="000000"/>
          <w:sz w:val="16"/>
          <w:szCs w:val="16"/>
        </w:rPr>
        <w:t>ogicalToDeviceUnits</w:t>
      </w:r>
      <w:proofErr w:type="spellEnd"/>
      <w:r>
        <w:rPr>
          <w:rFonts w:ascii="Courier New" w:eastAsia="Times New Roman" w:hAnsi="Courier New" w:cs="Courier New"/>
          <w:color w:val="000000"/>
          <w:sz w:val="16"/>
          <w:szCs w:val="16"/>
        </w:rPr>
        <w:t>(</w:t>
      </w:r>
      <w:proofErr w:type="gramEnd"/>
      <w:r>
        <w:rPr>
          <w:rFonts w:ascii="Courier New" w:eastAsia="Times New Roman" w:hAnsi="Courier New" w:cs="Courier New"/>
          <w:color w:val="000000"/>
          <w:sz w:val="16"/>
          <w:szCs w:val="16"/>
        </w:rPr>
        <w:t>ref bitmap)</w:t>
      </w:r>
    </w:p>
    <w:p w14:paraId="4075B4BA" w14:textId="77777777" w:rsidR="0044757E" w:rsidRDefault="0044757E" w:rsidP="00560F3F">
      <w:pPr>
        <w:pStyle w:val="ListParagraph"/>
        <w:spacing w:after="0" w:line="240" w:lineRule="auto"/>
        <w:ind w:firstLine="720"/>
        <w:textAlignment w:val="center"/>
        <w:rPr>
          <w:rFonts w:ascii="Courier New" w:eastAsia="Times New Roman" w:hAnsi="Courier New" w:cs="Courier New"/>
          <w:color w:val="000000"/>
          <w:sz w:val="16"/>
          <w:szCs w:val="16"/>
        </w:rPr>
      </w:pPr>
    </w:p>
    <w:p w14:paraId="085CE5AA" w14:textId="6EE34EF2" w:rsidR="00C0614A" w:rsidRPr="00660BB8" w:rsidRDefault="00C0614A" w:rsidP="00660BB8">
      <w:pPr>
        <w:spacing w:after="0" w:line="240" w:lineRule="auto"/>
        <w:textAlignment w:val="center"/>
        <w:rPr>
          <w:rFonts w:asciiTheme="majorHAnsi" w:eastAsiaTheme="majorEastAsia" w:hAnsiTheme="majorHAnsi" w:cstheme="majorBidi"/>
          <w:color w:val="2E74B5" w:themeColor="accent1" w:themeShade="BF"/>
          <w:sz w:val="26"/>
          <w:szCs w:val="26"/>
        </w:rPr>
      </w:pPr>
      <w:r w:rsidRPr="00660BB8">
        <w:rPr>
          <w:rFonts w:asciiTheme="majorHAnsi" w:eastAsiaTheme="majorEastAsia" w:hAnsiTheme="majorHAnsi" w:cstheme="majorBidi"/>
          <w:color w:val="2E74B5" w:themeColor="accent1" w:themeShade="BF"/>
          <w:sz w:val="26"/>
          <w:szCs w:val="26"/>
        </w:rPr>
        <w:t xml:space="preserve">Adding HDPI Support to the </w:t>
      </w:r>
      <w:proofErr w:type="spellStart"/>
      <w:r w:rsidRPr="00660BB8">
        <w:rPr>
          <w:rFonts w:asciiTheme="majorHAnsi" w:eastAsiaTheme="majorEastAsia" w:hAnsiTheme="majorHAnsi" w:cstheme="majorBidi"/>
          <w:color w:val="2E74B5" w:themeColor="accent1" w:themeShade="BF"/>
          <w:sz w:val="26"/>
          <w:szCs w:val="26"/>
        </w:rPr>
        <w:t>WebOC</w:t>
      </w:r>
      <w:proofErr w:type="spellEnd"/>
    </w:p>
    <w:p w14:paraId="7A7F6B33" w14:textId="6C4CD96D" w:rsidR="00C0614A" w:rsidRPr="009D3241" w:rsidRDefault="00C0614A" w:rsidP="00C0614A">
      <w:pPr>
        <w:numPr>
          <w:ilvl w:val="0"/>
          <w:numId w:val="2"/>
        </w:numPr>
        <w:spacing w:after="0" w:line="240" w:lineRule="auto"/>
        <w:textAlignment w:val="center"/>
        <w:rPr>
          <w:rFonts w:ascii="Calibri" w:eastAsia="Times New Roman" w:hAnsi="Calibri" w:cs="Calibri"/>
          <w:color w:val="000000"/>
        </w:rPr>
      </w:pPr>
      <w:r>
        <w:t xml:space="preserve">By default, </w:t>
      </w:r>
      <w:proofErr w:type="spellStart"/>
      <w:r>
        <w:t>WebOC</w:t>
      </w:r>
      <w:proofErr w:type="spellEnd"/>
      <w:r>
        <w:t xml:space="preserve"> controls (such as the </w:t>
      </w:r>
      <w:proofErr w:type="spellStart"/>
      <w:r w:rsidR="00660BB8">
        <w:t>WebBrowser</w:t>
      </w:r>
      <w:proofErr w:type="spellEnd"/>
      <w:r w:rsidR="00660BB8">
        <w:t xml:space="preserve"> control</w:t>
      </w:r>
      <w:r>
        <w:t xml:space="preserve"> in WPF, or the IWebBrowser2 interface) don’t try to support HDPI.</w:t>
      </w:r>
    </w:p>
    <w:p w14:paraId="05408FB9" w14:textId="214C7424" w:rsidR="00C0614A" w:rsidRPr="00660BB8" w:rsidRDefault="00C0614A" w:rsidP="00C0614A">
      <w:pPr>
        <w:numPr>
          <w:ilvl w:val="0"/>
          <w:numId w:val="2"/>
        </w:numPr>
        <w:spacing w:after="0" w:line="240" w:lineRule="auto"/>
        <w:textAlignment w:val="center"/>
        <w:rPr>
          <w:rFonts w:ascii="Calibri" w:eastAsia="Times New Roman" w:hAnsi="Calibri" w:cs="Calibri"/>
          <w:color w:val="000000"/>
        </w:rPr>
      </w:pPr>
      <w:r>
        <w:t xml:space="preserve">To make a </w:t>
      </w:r>
      <w:proofErr w:type="spellStart"/>
      <w:r>
        <w:t>WebOC</w:t>
      </w:r>
      <w:proofErr w:type="spellEnd"/>
      <w:r>
        <w:t xml:space="preserve"> control start rendering content correctly in HDPI, you need to perform the following:</w:t>
      </w:r>
    </w:p>
    <w:p w14:paraId="3CB906F3" w14:textId="5BBD9ABF" w:rsidR="00C0614A" w:rsidRDefault="00C0614A" w:rsidP="00660BB8">
      <w:pPr>
        <w:pStyle w:val="ListParagraph"/>
        <w:numPr>
          <w:ilvl w:val="3"/>
          <w:numId w:val="2"/>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 xml:space="preserve">Implement the </w:t>
      </w:r>
      <w:proofErr w:type="spellStart"/>
      <w:r>
        <w:rPr>
          <w:rFonts w:ascii="Calibri" w:eastAsia="Times New Roman" w:hAnsi="Calibri" w:cs="Calibri"/>
          <w:color w:val="000000"/>
        </w:rPr>
        <w:t>IDocHostUIHandler</w:t>
      </w:r>
      <w:proofErr w:type="spellEnd"/>
      <w:r>
        <w:rPr>
          <w:rFonts w:ascii="Calibri" w:eastAsia="Times New Roman" w:hAnsi="Calibri" w:cs="Calibri"/>
          <w:color w:val="000000"/>
        </w:rPr>
        <w:t xml:space="preserve"> interface</w:t>
      </w:r>
      <w:r w:rsidR="00F84E15">
        <w:rPr>
          <w:rFonts w:ascii="Calibri" w:eastAsia="Times New Roman" w:hAnsi="Calibri" w:cs="Calibri"/>
          <w:color w:val="000000"/>
        </w:rPr>
        <w:t xml:space="preserve"> (See the MS</w:t>
      </w:r>
      <w:r w:rsidR="00BF35DA">
        <w:rPr>
          <w:rFonts w:ascii="Calibri" w:eastAsia="Times New Roman" w:hAnsi="Calibri" w:cs="Calibri"/>
          <w:color w:val="000000"/>
        </w:rPr>
        <w:t>D</w:t>
      </w:r>
      <w:r w:rsidR="00F84E15">
        <w:rPr>
          <w:rFonts w:ascii="Calibri" w:eastAsia="Times New Roman" w:hAnsi="Calibri" w:cs="Calibri"/>
          <w:color w:val="000000"/>
        </w:rPr>
        <w:t>N documentation)</w:t>
      </w:r>
    </w:p>
    <w:p w14:paraId="0AD30C1F" w14:textId="77777777"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w:t>
      </w:r>
      <w:proofErr w:type="spellStart"/>
      <w:r w:rsidRPr="00660BB8">
        <w:rPr>
          <w:rFonts w:ascii="Consolas" w:hAnsi="Consolas" w:cs="Consolas"/>
          <w:color w:val="2B91AF"/>
          <w:sz w:val="19"/>
          <w:szCs w:val="19"/>
          <w:highlight w:val="white"/>
        </w:rPr>
        <w:t>ComImport</w:t>
      </w:r>
      <w:proofErr w:type="spellEnd"/>
      <w:r w:rsidR="00762FDB">
        <w:rPr>
          <w:rFonts w:ascii="Consolas" w:hAnsi="Consolas" w:cs="Consolas"/>
          <w:color w:val="000000"/>
          <w:sz w:val="19"/>
          <w:szCs w:val="19"/>
          <w:highlight w:val="white"/>
        </w:rPr>
        <w:t>,</w:t>
      </w:r>
    </w:p>
    <w:p w14:paraId="607B2C9C" w14:textId="45C35798" w:rsidR="001957CE"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InterfaceType</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ComInterfaceType</w:t>
      </w:r>
      <w:r w:rsidR="001957CE" w:rsidRPr="00660BB8">
        <w:rPr>
          <w:rFonts w:ascii="Consolas" w:hAnsi="Consolas" w:cs="Consolas"/>
          <w:color w:val="000000"/>
          <w:sz w:val="19"/>
          <w:szCs w:val="19"/>
          <w:highlight w:val="white"/>
        </w:rPr>
        <w:t>.InterfaceIsIUnknown</w:t>
      </w:r>
      <w:proofErr w:type="spellEnd"/>
      <w:r w:rsidR="001957CE" w:rsidRPr="00660BB8">
        <w:rPr>
          <w:rFonts w:ascii="Consolas" w:hAnsi="Consolas" w:cs="Consolas"/>
          <w:color w:val="000000"/>
          <w:sz w:val="19"/>
          <w:szCs w:val="19"/>
          <w:highlight w:val="white"/>
        </w:rPr>
        <w:t>),</w:t>
      </w:r>
    </w:p>
    <w:p w14:paraId="6DB32F3B" w14:textId="7E60A29A"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Guid</w:t>
      </w:r>
      <w:proofErr w:type="spellEnd"/>
      <w:r w:rsidR="001957CE" w:rsidRPr="00660BB8">
        <w:rPr>
          <w:rFonts w:ascii="Consolas" w:hAnsi="Consolas" w:cs="Consolas"/>
          <w:color w:val="000000"/>
          <w:sz w:val="19"/>
          <w:szCs w:val="19"/>
          <w:highlight w:val="white"/>
        </w:rPr>
        <w:t>(</w:t>
      </w:r>
      <w:proofErr w:type="gramEnd"/>
      <w:r w:rsidR="001957CE" w:rsidRPr="00660BB8">
        <w:rPr>
          <w:rFonts w:ascii="Consolas" w:hAnsi="Consolas" w:cs="Consolas"/>
          <w:color w:val="A31515"/>
          <w:sz w:val="19"/>
          <w:szCs w:val="19"/>
          <w:highlight w:val="white"/>
        </w:rPr>
        <w:t>"BD3F23C0-D43E-11CF-893B-00AA00BDCE1A"</w:t>
      </w:r>
      <w:r w:rsidR="001957CE" w:rsidRPr="00660BB8">
        <w:rPr>
          <w:rFonts w:ascii="Consolas" w:hAnsi="Consolas" w:cs="Consolas"/>
          <w:color w:val="000000"/>
          <w:sz w:val="19"/>
          <w:szCs w:val="19"/>
          <w:highlight w:val="white"/>
        </w:rPr>
        <w:t>)]</w:t>
      </w:r>
    </w:p>
    <w:p w14:paraId="0E27C9D2" w14:textId="3E40B818"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proofErr w:type="gramStart"/>
      <w:r w:rsidRPr="00660BB8">
        <w:rPr>
          <w:rFonts w:ascii="Consolas" w:hAnsi="Consolas" w:cs="Consolas"/>
          <w:color w:val="0000FF"/>
          <w:sz w:val="19"/>
          <w:szCs w:val="19"/>
          <w:highlight w:val="white"/>
        </w:rPr>
        <w:t>public</w:t>
      </w:r>
      <w:proofErr w:type="gramEnd"/>
      <w:r w:rsidRPr="00660BB8">
        <w:rPr>
          <w:rFonts w:ascii="Consolas" w:hAnsi="Consolas" w:cs="Consolas"/>
          <w:color w:val="000000"/>
          <w:sz w:val="19"/>
          <w:szCs w:val="19"/>
          <w:highlight w:val="white"/>
        </w:rPr>
        <w:t xml:space="preserve"> </w:t>
      </w:r>
      <w:r w:rsidRPr="00660BB8">
        <w:rPr>
          <w:rFonts w:ascii="Consolas" w:hAnsi="Consolas" w:cs="Consolas"/>
          <w:color w:val="0000FF"/>
          <w:sz w:val="19"/>
          <w:szCs w:val="19"/>
          <w:highlight w:val="white"/>
        </w:rPr>
        <w:t>interface</w:t>
      </w: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IDocHostUIHandler</w:t>
      </w:r>
      <w:proofErr w:type="spellEnd"/>
    </w:p>
    <w:p w14:paraId="2776399C" w14:textId="11AA0F37"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w:t>
      </w:r>
    </w:p>
    <w:p w14:paraId="7D8CD19C" w14:textId="656B903A"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1E5259DD" w14:textId="4CC4D6AB"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26C0DE98" w14:textId="5899B012" w:rsidR="001957CE"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ShowContextMenu</w:t>
      </w:r>
      <w:proofErr w:type="spellEnd"/>
      <w:r w:rsidRPr="00660BB8">
        <w:rPr>
          <w:rFonts w:ascii="Consolas" w:hAnsi="Consolas" w:cs="Consolas"/>
          <w:color w:val="000000"/>
          <w:sz w:val="19"/>
          <w:szCs w:val="19"/>
          <w:highlight w:val="white"/>
        </w:rPr>
        <w:t>(</w:t>
      </w:r>
    </w:p>
    <w:p w14:paraId="5F919D41" w14:textId="54A027C8" w:rsidR="001957CE"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In</w:t>
      </w: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proofErr w:type="gramEnd"/>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 xml:space="preserve">.U4)] </w:t>
      </w:r>
      <w:proofErr w:type="spellStart"/>
      <w:r w:rsidRPr="00660BB8">
        <w:rPr>
          <w:rFonts w:ascii="Consolas" w:hAnsi="Consolas" w:cs="Consolas"/>
          <w:color w:val="0000FF"/>
          <w:sz w:val="19"/>
          <w:szCs w:val="19"/>
          <w:highlight w:val="white"/>
        </w:rPr>
        <w:t>int</w:t>
      </w:r>
      <w:proofErr w:type="spell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dwID</w:t>
      </w:r>
      <w:proofErr w:type="spellEnd"/>
      <w:r w:rsidRPr="00660BB8">
        <w:rPr>
          <w:rFonts w:ascii="Consolas" w:hAnsi="Consolas" w:cs="Consolas"/>
          <w:color w:val="000000"/>
          <w:sz w:val="19"/>
          <w:szCs w:val="19"/>
          <w:highlight w:val="white"/>
        </w:rPr>
        <w:t>,</w:t>
      </w:r>
    </w:p>
    <w:p w14:paraId="780AD4E8" w14:textId="441640FB" w:rsidR="001957CE"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In</w:t>
      </w:r>
      <w:r w:rsidRPr="00660BB8">
        <w:rPr>
          <w:rFonts w:ascii="Consolas" w:hAnsi="Consolas" w:cs="Consolas"/>
          <w:color w:val="000000"/>
          <w:sz w:val="19"/>
          <w:szCs w:val="19"/>
          <w:highlight w:val="white"/>
        </w:rPr>
        <w:t xml:space="preserve">] </w:t>
      </w:r>
      <w:r w:rsidRPr="00660BB8">
        <w:rPr>
          <w:rFonts w:ascii="Consolas" w:hAnsi="Consolas" w:cs="Consolas"/>
          <w:color w:val="2B91AF"/>
          <w:sz w:val="19"/>
          <w:szCs w:val="19"/>
          <w:highlight w:val="white"/>
        </w:rPr>
        <w:t>POINT</w:t>
      </w: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pt</w:t>
      </w:r>
      <w:proofErr w:type="spellEnd"/>
      <w:r w:rsidRPr="00660BB8">
        <w:rPr>
          <w:rFonts w:ascii="Consolas" w:hAnsi="Consolas" w:cs="Consolas"/>
          <w:color w:val="000000"/>
          <w:sz w:val="19"/>
          <w:szCs w:val="19"/>
          <w:highlight w:val="white"/>
        </w:rPr>
        <w:t>,</w:t>
      </w:r>
    </w:p>
    <w:p w14:paraId="77BEE1A7" w14:textId="54DC8934" w:rsidR="001957CE"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In</w:t>
      </w: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proofErr w:type="spellStart"/>
      <w:proofErr w:type="gramEnd"/>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.Interface</w:t>
      </w:r>
      <w:proofErr w:type="spellEnd"/>
      <w:r w:rsidRPr="00660BB8">
        <w:rPr>
          <w:rFonts w:ascii="Consolas" w:hAnsi="Consolas" w:cs="Consolas"/>
          <w:color w:val="000000"/>
          <w:sz w:val="19"/>
          <w:szCs w:val="19"/>
          <w:highlight w:val="white"/>
        </w:rPr>
        <w:t xml:space="preserve">)] </w:t>
      </w:r>
      <w:r w:rsidRPr="00660BB8">
        <w:rPr>
          <w:rFonts w:ascii="Consolas" w:hAnsi="Consolas" w:cs="Consolas"/>
          <w:color w:val="0000FF"/>
          <w:sz w:val="19"/>
          <w:szCs w:val="19"/>
          <w:highlight w:val="white"/>
        </w:rPr>
        <w:t>object</w:t>
      </w: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pcmdtReserved</w:t>
      </w:r>
      <w:proofErr w:type="spellEnd"/>
      <w:r w:rsidRPr="00660BB8">
        <w:rPr>
          <w:rFonts w:ascii="Consolas" w:hAnsi="Consolas" w:cs="Consolas"/>
          <w:color w:val="000000"/>
          <w:sz w:val="19"/>
          <w:szCs w:val="19"/>
          <w:highlight w:val="white"/>
        </w:rPr>
        <w:t>,</w:t>
      </w:r>
    </w:p>
    <w:p w14:paraId="584E476E" w14:textId="3A791420"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In</w:t>
      </w: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proofErr w:type="spellStart"/>
      <w:proofErr w:type="gramEnd"/>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.IDispatch</w:t>
      </w:r>
      <w:proofErr w:type="spellEnd"/>
      <w:r w:rsidRPr="00660BB8">
        <w:rPr>
          <w:rFonts w:ascii="Consolas" w:hAnsi="Consolas" w:cs="Consolas"/>
          <w:color w:val="000000"/>
          <w:sz w:val="19"/>
          <w:szCs w:val="19"/>
          <w:highlight w:val="white"/>
        </w:rPr>
        <w:t xml:space="preserve">)] </w:t>
      </w:r>
      <w:r w:rsidRPr="00660BB8">
        <w:rPr>
          <w:rFonts w:ascii="Consolas" w:hAnsi="Consolas" w:cs="Consolas"/>
          <w:color w:val="0000FF"/>
          <w:sz w:val="19"/>
          <w:szCs w:val="19"/>
          <w:highlight w:val="white"/>
        </w:rPr>
        <w:t>object</w:t>
      </w: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pdispReserved</w:t>
      </w:r>
      <w:proofErr w:type="spellEnd"/>
      <w:r w:rsidRPr="00660BB8">
        <w:rPr>
          <w:rFonts w:ascii="Consolas" w:hAnsi="Consolas" w:cs="Consolas"/>
          <w:color w:val="000000"/>
          <w:sz w:val="19"/>
          <w:szCs w:val="19"/>
          <w:highlight w:val="white"/>
        </w:rPr>
        <w:t>);</w:t>
      </w:r>
    </w:p>
    <w:p w14:paraId="4E172020" w14:textId="34D7A5BA"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60BB8">
        <w:rPr>
          <w:rFonts w:ascii="Consolas" w:hAnsi="Consolas" w:cs="Consolas"/>
          <w:color w:val="000000"/>
          <w:sz w:val="19"/>
          <w:szCs w:val="19"/>
          <w:highlight w:val="white"/>
        </w:rPr>
        <w:t>[</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68384B4E" w14:textId="7926C83D"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6737EEB7" w14:textId="5C74A2C1" w:rsidR="001957CE"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GetHostInfo</w:t>
      </w:r>
      <w:proofErr w:type="spellEnd"/>
      <w:r w:rsidRPr="00660BB8">
        <w:rPr>
          <w:rFonts w:ascii="Consolas" w:hAnsi="Consolas" w:cs="Consolas"/>
          <w:color w:val="000000"/>
          <w:sz w:val="19"/>
          <w:szCs w:val="19"/>
          <w:highlight w:val="white"/>
        </w:rPr>
        <w:t>(</w:t>
      </w:r>
    </w:p>
    <w:p w14:paraId="52ADEDD0" w14:textId="44735708"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In</w:t>
      </w:r>
      <w:r w:rsidRPr="00660BB8">
        <w:rPr>
          <w:rFonts w:ascii="Consolas" w:hAnsi="Consolas" w:cs="Consolas"/>
          <w:color w:val="000000"/>
          <w:sz w:val="19"/>
          <w:szCs w:val="19"/>
          <w:highlight w:val="white"/>
        </w:rPr>
        <w:t xml:space="preserve">, </w:t>
      </w:r>
      <w:r w:rsidRPr="00660BB8">
        <w:rPr>
          <w:rFonts w:ascii="Consolas" w:hAnsi="Consolas" w:cs="Consolas"/>
          <w:color w:val="2B91AF"/>
          <w:sz w:val="19"/>
          <w:szCs w:val="19"/>
          <w:highlight w:val="white"/>
        </w:rPr>
        <w:t>Out</w:t>
      </w:r>
      <w:r w:rsidRPr="00660BB8">
        <w:rPr>
          <w:rFonts w:ascii="Consolas" w:hAnsi="Consolas" w:cs="Consolas"/>
          <w:color w:val="000000"/>
          <w:sz w:val="19"/>
          <w:szCs w:val="19"/>
          <w:highlight w:val="white"/>
        </w:rPr>
        <w:t xml:space="preserve">] </w:t>
      </w:r>
      <w:r w:rsidRPr="00660BB8">
        <w:rPr>
          <w:rFonts w:ascii="Consolas" w:hAnsi="Consolas" w:cs="Consolas"/>
          <w:color w:val="2B91AF"/>
          <w:sz w:val="19"/>
          <w:szCs w:val="19"/>
          <w:highlight w:val="white"/>
        </w:rPr>
        <w:t>DOCHOSTUIINFO</w:t>
      </w:r>
      <w:r w:rsidRPr="00660BB8">
        <w:rPr>
          <w:rFonts w:ascii="Consolas" w:hAnsi="Consolas" w:cs="Consolas"/>
          <w:color w:val="000000"/>
          <w:sz w:val="19"/>
          <w:szCs w:val="19"/>
          <w:highlight w:val="white"/>
        </w:rPr>
        <w:t xml:space="preserve"> info);</w:t>
      </w:r>
    </w:p>
    <w:p w14:paraId="758935C7" w14:textId="27ADFCCD"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60BB8">
        <w:rPr>
          <w:rFonts w:ascii="Consolas" w:hAnsi="Consolas" w:cs="Consolas"/>
          <w:color w:val="000000"/>
          <w:sz w:val="19"/>
          <w:szCs w:val="19"/>
          <w:highlight w:val="white"/>
        </w:rPr>
        <w:t>[</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2BE0FEBE" w14:textId="53E0B600"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2063EDEA" w14:textId="7D2F2F09"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ShowUI</w:t>
      </w:r>
      <w:proofErr w:type="spellEnd"/>
      <w:r w:rsidRPr="00660BB8">
        <w:rPr>
          <w:rFonts w:ascii="Consolas" w:hAnsi="Consolas" w:cs="Consolas"/>
          <w:color w:val="000000"/>
          <w:sz w:val="19"/>
          <w:szCs w:val="19"/>
          <w:highlight w:val="white"/>
        </w:rPr>
        <w:t>(</w:t>
      </w:r>
    </w:p>
    <w:p w14:paraId="2B042D75" w14:textId="49B260E8"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 xml:space="preserve">.I4)] </w:t>
      </w:r>
      <w:proofErr w:type="spellStart"/>
      <w:r w:rsidR="001957CE" w:rsidRPr="00660BB8">
        <w:rPr>
          <w:rFonts w:ascii="Consolas" w:hAnsi="Consolas" w:cs="Consolas"/>
          <w:color w:val="0000FF"/>
          <w:sz w:val="19"/>
          <w:szCs w:val="19"/>
          <w:highlight w:val="white"/>
        </w:rPr>
        <w:t>int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dwID</w:t>
      </w:r>
      <w:proofErr w:type="spellEnd"/>
      <w:r w:rsidR="001957CE" w:rsidRPr="00660BB8">
        <w:rPr>
          <w:rFonts w:ascii="Consolas" w:hAnsi="Consolas" w:cs="Consolas"/>
          <w:color w:val="000000"/>
          <w:sz w:val="19"/>
          <w:szCs w:val="19"/>
          <w:highlight w:val="white"/>
        </w:rPr>
        <w:t>,</w:t>
      </w:r>
    </w:p>
    <w:p w14:paraId="25534BF8" w14:textId="2454B0A4"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activeObject</w:t>
      </w:r>
      <w:proofErr w:type="spellEnd"/>
      <w:r w:rsidR="001957CE" w:rsidRPr="00660BB8">
        <w:rPr>
          <w:rFonts w:ascii="Consolas" w:hAnsi="Consolas" w:cs="Consolas"/>
          <w:color w:val="000000"/>
          <w:sz w:val="19"/>
          <w:szCs w:val="19"/>
          <w:highlight w:val="white"/>
        </w:rPr>
        <w:t>,</w:t>
      </w:r>
    </w:p>
    <w:p w14:paraId="173047EE" w14:textId="6BC49DB6"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commandTarget</w:t>
      </w:r>
      <w:proofErr w:type="spellEnd"/>
      <w:r w:rsidR="001957CE" w:rsidRPr="00660BB8">
        <w:rPr>
          <w:rFonts w:ascii="Consolas" w:hAnsi="Consolas" w:cs="Consolas"/>
          <w:color w:val="000000"/>
          <w:sz w:val="19"/>
          <w:szCs w:val="19"/>
          <w:highlight w:val="white"/>
        </w:rPr>
        <w:t>,</w:t>
      </w:r>
    </w:p>
    <w:p w14:paraId="224BF916" w14:textId="6F63C071"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frame,</w:t>
      </w:r>
    </w:p>
    <w:p w14:paraId="2987CA9E" w14:textId="50F53FC5"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doc);</w:t>
      </w:r>
    </w:p>
    <w:p w14:paraId="5974E0D8" w14:textId="710A0CC1"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73E2A950" w14:textId="6EAD97CF"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59866303" w14:textId="63391B32"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lastRenderedPageBreak/>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HideUI</w:t>
      </w:r>
      <w:proofErr w:type="spellEnd"/>
      <w:r w:rsidRPr="00660BB8">
        <w:rPr>
          <w:rFonts w:ascii="Consolas" w:hAnsi="Consolas" w:cs="Consolas"/>
          <w:color w:val="000000"/>
          <w:sz w:val="19"/>
          <w:szCs w:val="19"/>
          <w:highlight w:val="white"/>
        </w:rPr>
        <w:t>();</w:t>
      </w:r>
    </w:p>
    <w:p w14:paraId="13915B29" w14:textId="52D27813"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4A62EB0B" w14:textId="5D1303AB"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4FDFD2D9" w14:textId="6C3E0627"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UpdateUI</w:t>
      </w:r>
      <w:proofErr w:type="spellEnd"/>
      <w:r w:rsidRPr="00660BB8">
        <w:rPr>
          <w:rFonts w:ascii="Consolas" w:hAnsi="Consolas" w:cs="Consolas"/>
          <w:color w:val="000000"/>
          <w:sz w:val="19"/>
          <w:szCs w:val="19"/>
          <w:highlight w:val="white"/>
        </w:rPr>
        <w:t>();</w:t>
      </w:r>
    </w:p>
    <w:p w14:paraId="58A89E1B" w14:textId="3E8EC32D"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57C65264" w14:textId="05E05CF1"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691380F4" w14:textId="4120E591"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EnableModeless</w:t>
      </w:r>
      <w:proofErr w:type="spellEnd"/>
      <w:r w:rsidRPr="00660BB8">
        <w:rPr>
          <w:rFonts w:ascii="Consolas" w:hAnsi="Consolas" w:cs="Consolas"/>
          <w:color w:val="000000"/>
          <w:sz w:val="19"/>
          <w:szCs w:val="19"/>
          <w:highlight w:val="white"/>
        </w:rPr>
        <w:t>(</w:t>
      </w:r>
    </w:p>
    <w:p w14:paraId="6E53A556" w14:textId="19C1689A"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FF"/>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fEnable</w:t>
      </w:r>
      <w:proofErr w:type="spellEnd"/>
      <w:r w:rsidR="001957CE" w:rsidRPr="00660BB8">
        <w:rPr>
          <w:rFonts w:ascii="Consolas" w:hAnsi="Consolas" w:cs="Consolas"/>
          <w:color w:val="000000"/>
          <w:sz w:val="19"/>
          <w:szCs w:val="19"/>
          <w:highlight w:val="white"/>
        </w:rPr>
        <w:t>);</w:t>
      </w:r>
    </w:p>
    <w:p w14:paraId="19FABA5F" w14:textId="06F0D7B3"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42CC982B" w14:textId="337DE4A7"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1B69EAB7" w14:textId="3E7429A0"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OnDocWindowActivate</w:t>
      </w:r>
      <w:proofErr w:type="spellEnd"/>
      <w:r w:rsidRPr="00660BB8">
        <w:rPr>
          <w:rFonts w:ascii="Consolas" w:hAnsi="Consolas" w:cs="Consolas"/>
          <w:color w:val="000000"/>
          <w:sz w:val="19"/>
          <w:szCs w:val="19"/>
          <w:highlight w:val="white"/>
        </w:rPr>
        <w:t>(</w:t>
      </w:r>
    </w:p>
    <w:p w14:paraId="3DF6724D" w14:textId="654DBB4C"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FF"/>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fActivate</w:t>
      </w:r>
      <w:proofErr w:type="spellEnd"/>
      <w:r w:rsidR="001957CE" w:rsidRPr="00660BB8">
        <w:rPr>
          <w:rFonts w:ascii="Consolas" w:hAnsi="Consolas" w:cs="Consolas"/>
          <w:color w:val="000000"/>
          <w:sz w:val="19"/>
          <w:szCs w:val="19"/>
          <w:highlight w:val="white"/>
        </w:rPr>
        <w:t>);</w:t>
      </w:r>
    </w:p>
    <w:p w14:paraId="328BD528" w14:textId="347998D1"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gramStart"/>
      <w:r w:rsidR="001957CE" w:rsidRPr="00660BB8">
        <w:rPr>
          <w:rFonts w:ascii="Consolas" w:hAnsi="Consolas" w:cs="Consolas"/>
          <w:color w:val="0000FF"/>
          <w:sz w:val="19"/>
          <w:szCs w:val="19"/>
          <w:highlight w:val="white"/>
        </w:rPr>
        <w:t>return</w:t>
      </w:r>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.I4)]</w:t>
      </w:r>
    </w:p>
    <w:p w14:paraId="397D2990" w14:textId="1500E92E"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4477A534" w14:textId="7708A568"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OnFrameWindowActivate</w:t>
      </w:r>
      <w:proofErr w:type="spellEnd"/>
      <w:r w:rsidRPr="00660BB8">
        <w:rPr>
          <w:rFonts w:ascii="Consolas" w:hAnsi="Consolas" w:cs="Consolas"/>
          <w:color w:val="000000"/>
          <w:sz w:val="19"/>
          <w:szCs w:val="19"/>
          <w:highlight w:val="white"/>
        </w:rPr>
        <w:t>(</w:t>
      </w:r>
    </w:p>
    <w:p w14:paraId="11B03E79" w14:textId="6EF65A96"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FF"/>
          <w:sz w:val="19"/>
          <w:szCs w:val="19"/>
          <w:highlight w:val="white"/>
        </w:rPr>
        <w:t>bool</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fActivate</w:t>
      </w:r>
      <w:proofErr w:type="spellEnd"/>
      <w:r w:rsidR="001957CE" w:rsidRPr="00660BB8">
        <w:rPr>
          <w:rFonts w:ascii="Consolas" w:hAnsi="Consolas" w:cs="Consolas"/>
          <w:color w:val="000000"/>
          <w:sz w:val="19"/>
          <w:szCs w:val="19"/>
          <w:highlight w:val="white"/>
        </w:rPr>
        <w:t>);</w:t>
      </w:r>
    </w:p>
    <w:p w14:paraId="31597489" w14:textId="5806CF43"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4FD877AC" w14:textId="48FA1C5E"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235A3F71" w14:textId="56CA58D5"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ResizeBorder</w:t>
      </w:r>
      <w:proofErr w:type="spellEnd"/>
      <w:r w:rsidRPr="00660BB8">
        <w:rPr>
          <w:rFonts w:ascii="Consolas" w:hAnsi="Consolas" w:cs="Consolas"/>
          <w:color w:val="000000"/>
          <w:sz w:val="19"/>
          <w:szCs w:val="19"/>
          <w:highlight w:val="white"/>
        </w:rPr>
        <w:t>(</w:t>
      </w:r>
    </w:p>
    <w:p w14:paraId="041AF14E" w14:textId="38C4E4C6"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2B91AF"/>
          <w:sz w:val="19"/>
          <w:szCs w:val="19"/>
          <w:highlight w:val="white"/>
        </w:rPr>
        <w:t>COMRECT</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rect</w:t>
      </w:r>
      <w:proofErr w:type="spellEnd"/>
      <w:r w:rsidR="001957CE" w:rsidRPr="00660BB8">
        <w:rPr>
          <w:rFonts w:ascii="Consolas" w:hAnsi="Consolas" w:cs="Consolas"/>
          <w:color w:val="000000"/>
          <w:sz w:val="19"/>
          <w:szCs w:val="19"/>
          <w:highlight w:val="white"/>
        </w:rPr>
        <w:t>,</w:t>
      </w:r>
    </w:p>
    <w:p w14:paraId="253945A3" w14:textId="7A4E021F"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doc,</w:t>
      </w:r>
    </w:p>
    <w:p w14:paraId="1F9139D0" w14:textId="7831CA2F"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0000FF"/>
          <w:sz w:val="19"/>
          <w:szCs w:val="19"/>
          <w:highlight w:val="white"/>
        </w:rPr>
        <w:t>bool</w:t>
      </w:r>
      <w:proofErr w:type="spellEnd"/>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fFrameWindow</w:t>
      </w:r>
      <w:proofErr w:type="spellEnd"/>
      <w:r w:rsidR="001957CE" w:rsidRPr="00660BB8">
        <w:rPr>
          <w:rFonts w:ascii="Consolas" w:hAnsi="Consolas" w:cs="Consolas"/>
          <w:color w:val="000000"/>
          <w:sz w:val="19"/>
          <w:szCs w:val="19"/>
          <w:highlight w:val="white"/>
        </w:rPr>
        <w:t>);</w:t>
      </w:r>
    </w:p>
    <w:p w14:paraId="0A7DFF22" w14:textId="77777777"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p>
    <w:p w14:paraId="2163A38D" w14:textId="77777777" w:rsidR="00762FDB"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p>
    <w:p w14:paraId="17EB71EF" w14:textId="61F19071"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gramStart"/>
      <w:r w:rsidR="001957CE" w:rsidRPr="00660BB8">
        <w:rPr>
          <w:rFonts w:ascii="Consolas" w:hAnsi="Consolas" w:cs="Consolas"/>
          <w:color w:val="0000FF"/>
          <w:sz w:val="19"/>
          <w:szCs w:val="19"/>
          <w:highlight w:val="white"/>
        </w:rPr>
        <w:t>return</w:t>
      </w:r>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.I4)]</w:t>
      </w:r>
    </w:p>
    <w:p w14:paraId="3E7EAC93" w14:textId="56F5F46C"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6679BD00" w14:textId="1787C86C"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TranslateAccelerator</w:t>
      </w:r>
      <w:proofErr w:type="spellEnd"/>
      <w:r w:rsidRPr="00660BB8">
        <w:rPr>
          <w:rFonts w:ascii="Consolas" w:hAnsi="Consolas" w:cs="Consolas"/>
          <w:color w:val="000000"/>
          <w:sz w:val="19"/>
          <w:szCs w:val="19"/>
          <w:highlight w:val="white"/>
        </w:rPr>
        <w:t>(</w:t>
      </w:r>
    </w:p>
    <w:p w14:paraId="6AD9921C" w14:textId="278408DD"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ref</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2B91AF"/>
          <w:sz w:val="19"/>
          <w:szCs w:val="19"/>
          <w:highlight w:val="white"/>
        </w:rPr>
        <w:t>MSG</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msg</w:t>
      </w:r>
      <w:proofErr w:type="spellEnd"/>
      <w:r w:rsidR="001957CE" w:rsidRPr="00660BB8">
        <w:rPr>
          <w:rFonts w:ascii="Consolas" w:hAnsi="Consolas" w:cs="Consolas"/>
          <w:color w:val="000000"/>
          <w:sz w:val="19"/>
          <w:szCs w:val="19"/>
          <w:highlight w:val="white"/>
        </w:rPr>
        <w:t>,</w:t>
      </w:r>
    </w:p>
    <w:p w14:paraId="6561F072" w14:textId="07BD636B"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ref</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Guid</w:t>
      </w:r>
      <w:proofErr w:type="spellEnd"/>
      <w:r w:rsidR="001957CE" w:rsidRPr="00660BB8">
        <w:rPr>
          <w:rFonts w:ascii="Consolas" w:hAnsi="Consolas" w:cs="Consolas"/>
          <w:color w:val="000000"/>
          <w:sz w:val="19"/>
          <w:szCs w:val="19"/>
          <w:highlight w:val="white"/>
        </w:rPr>
        <w:t xml:space="preserve"> group,</w:t>
      </w:r>
    </w:p>
    <w:p w14:paraId="1CAF5993" w14:textId="103E93CA"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 xml:space="preserve">.I4)] </w:t>
      </w:r>
      <w:proofErr w:type="spellStart"/>
      <w:r w:rsidR="001957CE" w:rsidRPr="00660BB8">
        <w:rPr>
          <w:rFonts w:ascii="Consolas" w:hAnsi="Consolas" w:cs="Consolas"/>
          <w:color w:val="0000FF"/>
          <w:sz w:val="19"/>
          <w:szCs w:val="19"/>
          <w:highlight w:val="white"/>
        </w:rPr>
        <w:t>int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nCmdID</w:t>
      </w:r>
      <w:proofErr w:type="spellEnd"/>
      <w:r w:rsidR="001957CE" w:rsidRPr="00660BB8">
        <w:rPr>
          <w:rFonts w:ascii="Consolas" w:hAnsi="Consolas" w:cs="Consolas"/>
          <w:color w:val="000000"/>
          <w:sz w:val="19"/>
          <w:szCs w:val="19"/>
          <w:highlight w:val="white"/>
        </w:rPr>
        <w:t>);</w:t>
      </w:r>
    </w:p>
    <w:p w14:paraId="0E0C0B89" w14:textId="72761EA8"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7F2343E8" w14:textId="410CA84A"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2AD2563B" w14:textId="59E90FC9"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GetOptionKeyPath</w:t>
      </w:r>
      <w:proofErr w:type="spellEnd"/>
      <w:r w:rsidRPr="00660BB8">
        <w:rPr>
          <w:rFonts w:ascii="Consolas" w:hAnsi="Consolas" w:cs="Consolas"/>
          <w:color w:val="000000"/>
          <w:sz w:val="19"/>
          <w:szCs w:val="19"/>
          <w:highlight w:val="white"/>
        </w:rPr>
        <w:t>(</w:t>
      </w:r>
    </w:p>
    <w:p w14:paraId="05242F79" w14:textId="7FE7F87F"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Out</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.LPArray</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pbstrKey</w:t>
      </w:r>
      <w:proofErr w:type="spellEnd"/>
      <w:r>
        <w:rPr>
          <w:rFonts w:ascii="Consolas" w:hAnsi="Consolas" w:cs="Consolas"/>
          <w:color w:val="000000"/>
          <w:sz w:val="19"/>
          <w:szCs w:val="19"/>
          <w:highlight w:val="white"/>
        </w:rPr>
        <w:t>,</w:t>
      </w:r>
    </w:p>
    <w:p w14:paraId="06F123E1" w14:textId="08B6BA8C"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 xml:space="preserve">.U4)] </w:t>
      </w:r>
      <w:proofErr w:type="spellStart"/>
      <w:r w:rsidR="001957CE" w:rsidRPr="00660BB8">
        <w:rPr>
          <w:rFonts w:ascii="Consolas" w:hAnsi="Consolas" w:cs="Consolas"/>
          <w:color w:val="0000FF"/>
          <w:sz w:val="19"/>
          <w:szCs w:val="19"/>
          <w:highlight w:val="white"/>
        </w:rPr>
        <w:t>int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dw</w:t>
      </w:r>
      <w:proofErr w:type="spellEnd"/>
      <w:r w:rsidR="001957CE" w:rsidRPr="00660BB8">
        <w:rPr>
          <w:rFonts w:ascii="Consolas" w:hAnsi="Consolas" w:cs="Consolas"/>
          <w:color w:val="000000"/>
          <w:sz w:val="19"/>
          <w:szCs w:val="19"/>
          <w:highlight w:val="white"/>
        </w:rPr>
        <w:t>);</w:t>
      </w:r>
    </w:p>
    <w:p w14:paraId="6BFA274F" w14:textId="4CAFFCCD"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76C2E0DB" w14:textId="756FDBD1"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spellStart"/>
      <w:r w:rsidR="001957CE" w:rsidRPr="00660BB8">
        <w:rPr>
          <w:rFonts w:ascii="Consolas" w:hAnsi="Consolas" w:cs="Consolas"/>
          <w:color w:val="2B91AF"/>
          <w:sz w:val="19"/>
          <w:szCs w:val="19"/>
          <w:highlight w:val="white"/>
        </w:rPr>
        <w:t>PreserveSig</w:t>
      </w:r>
      <w:proofErr w:type="spellEnd"/>
      <w:r w:rsidR="001957CE" w:rsidRPr="00660BB8">
        <w:rPr>
          <w:rFonts w:ascii="Consolas" w:hAnsi="Consolas" w:cs="Consolas"/>
          <w:color w:val="000000"/>
          <w:sz w:val="19"/>
          <w:szCs w:val="19"/>
          <w:highlight w:val="white"/>
        </w:rPr>
        <w:t>]</w:t>
      </w:r>
    </w:p>
    <w:p w14:paraId="395AB7FD" w14:textId="1ED109F3"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0000FF"/>
          <w:sz w:val="19"/>
          <w:szCs w:val="19"/>
          <w:highlight w:val="white"/>
        </w:rPr>
        <w:t>int</w:t>
      </w:r>
      <w:proofErr w:type="spellEnd"/>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GetDropTarget</w:t>
      </w:r>
      <w:proofErr w:type="spellEnd"/>
      <w:r w:rsidR="001957CE" w:rsidRPr="00660BB8">
        <w:rPr>
          <w:rFonts w:ascii="Consolas" w:hAnsi="Consolas" w:cs="Consolas"/>
          <w:color w:val="000000"/>
          <w:sz w:val="19"/>
          <w:szCs w:val="19"/>
          <w:highlight w:val="white"/>
        </w:rPr>
        <w:t>(</w:t>
      </w:r>
    </w:p>
    <w:p w14:paraId="7EAB3C9C" w14:textId="3A69C8EE"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IOleDropTarget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pDropTarget</w:t>
      </w:r>
      <w:proofErr w:type="spellEnd"/>
      <w:r w:rsidR="001957CE" w:rsidRPr="00660BB8">
        <w:rPr>
          <w:rFonts w:ascii="Consolas" w:hAnsi="Consolas" w:cs="Consolas"/>
          <w:color w:val="000000"/>
          <w:sz w:val="19"/>
          <w:szCs w:val="19"/>
          <w:highlight w:val="white"/>
        </w:rPr>
        <w:t>,</w:t>
      </w:r>
    </w:p>
    <w:p w14:paraId="046AEC48" w14:textId="3F7BEB2B"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.Interface</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out</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IOleDropTarget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ppDropTarget</w:t>
      </w:r>
      <w:proofErr w:type="spellEnd"/>
      <w:r w:rsidR="001957CE" w:rsidRPr="00660BB8">
        <w:rPr>
          <w:rFonts w:ascii="Consolas" w:hAnsi="Consolas" w:cs="Consolas"/>
          <w:color w:val="000000"/>
          <w:sz w:val="19"/>
          <w:szCs w:val="19"/>
          <w:highlight w:val="white"/>
        </w:rPr>
        <w:t>);</w:t>
      </w:r>
    </w:p>
    <w:p w14:paraId="14F74759" w14:textId="103BE541"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6D78D5DB" w14:textId="7C3DFA74"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spellStart"/>
      <w:r w:rsidR="001957CE" w:rsidRPr="00660BB8">
        <w:rPr>
          <w:rFonts w:ascii="Consolas" w:hAnsi="Consolas" w:cs="Consolas"/>
          <w:color w:val="2B91AF"/>
          <w:sz w:val="19"/>
          <w:szCs w:val="19"/>
          <w:highlight w:val="white"/>
        </w:rPr>
        <w:t>PreserveSig</w:t>
      </w:r>
      <w:proofErr w:type="spellEnd"/>
      <w:r w:rsidR="001957CE" w:rsidRPr="00660BB8">
        <w:rPr>
          <w:rFonts w:ascii="Consolas" w:hAnsi="Consolas" w:cs="Consolas"/>
          <w:color w:val="000000"/>
          <w:sz w:val="19"/>
          <w:szCs w:val="19"/>
          <w:highlight w:val="white"/>
        </w:rPr>
        <w:t>]</w:t>
      </w:r>
    </w:p>
    <w:p w14:paraId="509D7606" w14:textId="2909341B"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0000FF"/>
          <w:sz w:val="19"/>
          <w:szCs w:val="19"/>
          <w:highlight w:val="white"/>
        </w:rPr>
        <w:t>int</w:t>
      </w:r>
      <w:proofErr w:type="spellEnd"/>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GetExternal</w:t>
      </w:r>
      <w:proofErr w:type="spellEnd"/>
      <w:r w:rsidR="001957CE" w:rsidRPr="00660BB8">
        <w:rPr>
          <w:rFonts w:ascii="Consolas" w:hAnsi="Consolas" w:cs="Consolas"/>
          <w:color w:val="000000"/>
          <w:sz w:val="19"/>
          <w:szCs w:val="19"/>
          <w:highlight w:val="white"/>
        </w:rPr>
        <w:t>(</w:t>
      </w:r>
    </w:p>
    <w:p w14:paraId="4FB1190F" w14:textId="247F9960"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.IDispatch</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out</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object</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ppDispatch</w:t>
      </w:r>
      <w:proofErr w:type="spellEnd"/>
      <w:r w:rsidR="001957CE" w:rsidRPr="00660BB8">
        <w:rPr>
          <w:rFonts w:ascii="Consolas" w:hAnsi="Consolas" w:cs="Consolas"/>
          <w:color w:val="000000"/>
          <w:sz w:val="19"/>
          <w:szCs w:val="19"/>
          <w:highlight w:val="white"/>
        </w:rPr>
        <w:t>);</w:t>
      </w:r>
    </w:p>
    <w:p w14:paraId="581B40DF" w14:textId="00721D2D"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gramStart"/>
      <w:r w:rsidR="001957CE" w:rsidRPr="00660BB8">
        <w:rPr>
          <w:rFonts w:ascii="Consolas" w:hAnsi="Consolas" w:cs="Consolas"/>
          <w:color w:val="0000FF"/>
          <w:sz w:val="19"/>
          <w:szCs w:val="19"/>
          <w:highlight w:val="white"/>
        </w:rPr>
        <w:t>return</w:t>
      </w:r>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.I4)]</w:t>
      </w:r>
    </w:p>
    <w:p w14:paraId="28947E7C" w14:textId="22387DED"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spellStart"/>
      <w:r w:rsidR="001957CE" w:rsidRPr="00660BB8">
        <w:rPr>
          <w:rFonts w:ascii="Consolas" w:hAnsi="Consolas" w:cs="Consolas"/>
          <w:color w:val="2B91AF"/>
          <w:sz w:val="19"/>
          <w:szCs w:val="19"/>
          <w:highlight w:val="white"/>
        </w:rPr>
        <w:t>PreserveSig</w:t>
      </w:r>
      <w:proofErr w:type="spellEnd"/>
      <w:r w:rsidR="001957CE" w:rsidRPr="00660BB8">
        <w:rPr>
          <w:rFonts w:ascii="Consolas" w:hAnsi="Consolas" w:cs="Consolas"/>
          <w:color w:val="000000"/>
          <w:sz w:val="19"/>
          <w:szCs w:val="19"/>
          <w:highlight w:val="white"/>
        </w:rPr>
        <w:t>]</w:t>
      </w:r>
    </w:p>
    <w:p w14:paraId="4EE52A02" w14:textId="12AA39E3"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0000FF"/>
          <w:sz w:val="19"/>
          <w:szCs w:val="19"/>
          <w:highlight w:val="white"/>
        </w:rPr>
        <w:t>int</w:t>
      </w:r>
      <w:proofErr w:type="spellEnd"/>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TranslateUrl</w:t>
      </w:r>
      <w:proofErr w:type="spellEnd"/>
      <w:r w:rsidR="001957CE" w:rsidRPr="00660BB8">
        <w:rPr>
          <w:rFonts w:ascii="Consolas" w:hAnsi="Consolas" w:cs="Consolas"/>
          <w:color w:val="000000"/>
          <w:sz w:val="19"/>
          <w:szCs w:val="19"/>
          <w:highlight w:val="white"/>
        </w:rPr>
        <w:t>(</w:t>
      </w:r>
    </w:p>
    <w:p w14:paraId="034FD0B0" w14:textId="5A13100C"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 xml:space="preserve">.U4)] </w:t>
      </w:r>
      <w:proofErr w:type="spellStart"/>
      <w:r w:rsidR="001957CE" w:rsidRPr="00660BB8">
        <w:rPr>
          <w:rFonts w:ascii="Consolas" w:hAnsi="Consolas" w:cs="Consolas"/>
          <w:color w:val="0000FF"/>
          <w:sz w:val="19"/>
          <w:szCs w:val="19"/>
          <w:highlight w:val="white"/>
        </w:rPr>
        <w:t>int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dwTranslate</w:t>
      </w:r>
      <w:proofErr w:type="spellEnd"/>
      <w:r>
        <w:rPr>
          <w:rFonts w:ascii="Consolas" w:hAnsi="Consolas" w:cs="Consolas"/>
          <w:color w:val="000000"/>
          <w:sz w:val="19"/>
          <w:szCs w:val="19"/>
          <w:highlight w:val="white"/>
        </w:rPr>
        <w:t>,</w:t>
      </w:r>
    </w:p>
    <w:p w14:paraId="3DE0BEA0" w14:textId="16E54CCB"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r w:rsidR="001957CE" w:rsidRPr="00660BB8">
        <w:rPr>
          <w:rFonts w:ascii="Consolas" w:hAnsi="Consolas" w:cs="Consolas"/>
          <w:color w:val="2B91AF"/>
          <w:sz w:val="19"/>
          <w:szCs w:val="19"/>
          <w:highlight w:val="white"/>
        </w:rPr>
        <w:t>In</w:t>
      </w:r>
      <w:r w:rsidR="001957CE" w:rsidRPr="00660BB8">
        <w:rPr>
          <w:rFonts w:ascii="Consolas" w:hAnsi="Consolas" w:cs="Consolas"/>
          <w:color w:val="000000"/>
          <w:sz w:val="19"/>
          <w:szCs w:val="19"/>
          <w:highlight w:val="white"/>
        </w:rPr>
        <w:t xml:space="preserve">, </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.LPWStr</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string</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strURLIn</w:t>
      </w:r>
      <w:proofErr w:type="spellEnd"/>
      <w:r w:rsidR="001957CE" w:rsidRPr="00660BB8">
        <w:rPr>
          <w:rFonts w:ascii="Consolas" w:hAnsi="Consolas" w:cs="Consolas"/>
          <w:color w:val="000000"/>
          <w:sz w:val="19"/>
          <w:szCs w:val="19"/>
          <w:highlight w:val="white"/>
        </w:rPr>
        <w:t>,</w:t>
      </w:r>
    </w:p>
    <w:p w14:paraId="63C51BDC" w14:textId="4E005964"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957CE" w:rsidRPr="00660BB8">
        <w:rPr>
          <w:rFonts w:ascii="Consolas" w:hAnsi="Consolas" w:cs="Consolas"/>
          <w:color w:val="000000"/>
          <w:sz w:val="19"/>
          <w:szCs w:val="19"/>
          <w:highlight w:val="white"/>
        </w:rPr>
        <w:t>[</w:t>
      </w:r>
      <w:proofErr w:type="spellStart"/>
      <w:proofErr w:type="gramStart"/>
      <w:r w:rsidR="001957CE" w:rsidRPr="00660BB8">
        <w:rPr>
          <w:rFonts w:ascii="Consolas" w:hAnsi="Consolas" w:cs="Consolas"/>
          <w:color w:val="2B91AF"/>
          <w:sz w:val="19"/>
          <w:szCs w:val="19"/>
          <w:highlight w:val="white"/>
        </w:rPr>
        <w:t>MarshalAs</w:t>
      </w:r>
      <w:proofErr w:type="spellEnd"/>
      <w:r w:rsidR="001957CE" w:rsidRPr="00660BB8">
        <w:rPr>
          <w:rFonts w:ascii="Consolas" w:hAnsi="Consolas" w:cs="Consolas"/>
          <w:color w:val="000000"/>
          <w:sz w:val="19"/>
          <w:szCs w:val="19"/>
          <w:highlight w:val="white"/>
        </w:rPr>
        <w:t>(</w:t>
      </w:r>
      <w:proofErr w:type="spellStart"/>
      <w:proofErr w:type="gramEnd"/>
      <w:r w:rsidR="001957CE" w:rsidRPr="00660BB8">
        <w:rPr>
          <w:rFonts w:ascii="Consolas" w:hAnsi="Consolas" w:cs="Consolas"/>
          <w:color w:val="2B91AF"/>
          <w:sz w:val="19"/>
          <w:szCs w:val="19"/>
          <w:highlight w:val="white"/>
        </w:rPr>
        <w:t>UnmanagedType</w:t>
      </w:r>
      <w:r w:rsidR="001957CE" w:rsidRPr="00660BB8">
        <w:rPr>
          <w:rFonts w:ascii="Consolas" w:hAnsi="Consolas" w:cs="Consolas"/>
          <w:color w:val="000000"/>
          <w:sz w:val="19"/>
          <w:szCs w:val="19"/>
          <w:highlight w:val="white"/>
        </w:rPr>
        <w:t>.LPWStr</w:t>
      </w:r>
      <w:proofErr w:type="spellEnd"/>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out</w:t>
      </w:r>
      <w:r w:rsidR="001957CE" w:rsidRPr="00660BB8">
        <w:rPr>
          <w:rFonts w:ascii="Consolas" w:hAnsi="Consolas" w:cs="Consolas"/>
          <w:color w:val="000000"/>
          <w:sz w:val="19"/>
          <w:szCs w:val="19"/>
          <w:highlight w:val="white"/>
        </w:rPr>
        <w:t xml:space="preserve"> </w:t>
      </w:r>
      <w:r w:rsidR="001957CE" w:rsidRPr="00660BB8">
        <w:rPr>
          <w:rFonts w:ascii="Consolas" w:hAnsi="Consolas" w:cs="Consolas"/>
          <w:color w:val="0000FF"/>
          <w:sz w:val="19"/>
          <w:szCs w:val="19"/>
          <w:highlight w:val="white"/>
        </w:rPr>
        <w:t>string</w:t>
      </w:r>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pstrURLOut</w:t>
      </w:r>
      <w:proofErr w:type="spellEnd"/>
      <w:r w:rsidR="001957CE" w:rsidRPr="00660BB8">
        <w:rPr>
          <w:rFonts w:ascii="Consolas" w:hAnsi="Consolas" w:cs="Consolas"/>
          <w:color w:val="000000"/>
          <w:sz w:val="19"/>
          <w:szCs w:val="19"/>
          <w:highlight w:val="white"/>
        </w:rPr>
        <w:t>);</w:t>
      </w:r>
    </w:p>
    <w:p w14:paraId="1BCAA556" w14:textId="4D5D6E80"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MarshalAs</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UnmanagedType</w:t>
      </w:r>
      <w:r w:rsidRPr="00660BB8">
        <w:rPr>
          <w:rFonts w:ascii="Consolas" w:hAnsi="Consolas" w:cs="Consolas"/>
          <w:color w:val="000000"/>
          <w:sz w:val="19"/>
          <w:szCs w:val="19"/>
          <w:highlight w:val="white"/>
        </w:rPr>
        <w:t>.I4)]</w:t>
      </w:r>
    </w:p>
    <w:p w14:paraId="4835829F" w14:textId="358828E3" w:rsidR="001957CE" w:rsidRPr="00660BB8"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PreserveSig</w:t>
      </w:r>
      <w:proofErr w:type="spellEnd"/>
      <w:r w:rsidRPr="00660BB8">
        <w:rPr>
          <w:rFonts w:ascii="Consolas" w:hAnsi="Consolas" w:cs="Consolas"/>
          <w:color w:val="000000"/>
          <w:sz w:val="19"/>
          <w:szCs w:val="19"/>
          <w:highlight w:val="white"/>
        </w:rPr>
        <w:t>]</w:t>
      </w:r>
    </w:p>
    <w:p w14:paraId="46F2E105" w14:textId="64D453A3" w:rsidR="00762FDB" w:rsidRDefault="001957CE"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proofErr w:type="gramStart"/>
      <w:r w:rsidRPr="00660BB8">
        <w:rPr>
          <w:rFonts w:ascii="Consolas" w:hAnsi="Consolas" w:cs="Consolas"/>
          <w:color w:val="0000FF"/>
          <w:sz w:val="19"/>
          <w:szCs w:val="19"/>
          <w:highlight w:val="white"/>
        </w:rPr>
        <w:t>int</w:t>
      </w:r>
      <w:proofErr w:type="spellEnd"/>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FilterDataObject</w:t>
      </w:r>
      <w:proofErr w:type="spellEnd"/>
      <w:r w:rsidRPr="00660BB8">
        <w:rPr>
          <w:rFonts w:ascii="Consolas" w:hAnsi="Consolas" w:cs="Consolas"/>
          <w:color w:val="000000"/>
          <w:sz w:val="19"/>
          <w:szCs w:val="19"/>
          <w:highlight w:val="white"/>
        </w:rPr>
        <w:t>(</w:t>
      </w:r>
    </w:p>
    <w:p w14:paraId="0D3C977F" w14:textId="75560292"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sidR="001957CE" w:rsidRPr="00660BB8">
        <w:rPr>
          <w:rFonts w:ascii="Consolas" w:hAnsi="Consolas" w:cs="Consolas"/>
          <w:color w:val="2B91AF"/>
          <w:sz w:val="19"/>
          <w:szCs w:val="19"/>
          <w:highlight w:val="white"/>
        </w:rPr>
        <w:t>IDataObject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pDO</w:t>
      </w:r>
      <w:proofErr w:type="spellEnd"/>
      <w:r w:rsidR="001957CE" w:rsidRPr="00660BB8">
        <w:rPr>
          <w:rFonts w:ascii="Consolas" w:hAnsi="Consolas" w:cs="Consolas"/>
          <w:color w:val="000000"/>
          <w:sz w:val="19"/>
          <w:szCs w:val="19"/>
          <w:highlight w:val="white"/>
        </w:rPr>
        <w:t>,</w:t>
      </w:r>
    </w:p>
    <w:p w14:paraId="47E0F84F" w14:textId="6524A7B5" w:rsidR="001957CE"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1957CE" w:rsidRPr="00660BB8">
        <w:rPr>
          <w:rFonts w:ascii="Consolas" w:hAnsi="Consolas" w:cs="Consolas"/>
          <w:color w:val="0000FF"/>
          <w:sz w:val="19"/>
          <w:szCs w:val="19"/>
          <w:highlight w:val="white"/>
        </w:rPr>
        <w:t>out</w:t>
      </w:r>
      <w:proofErr w:type="gram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2B91AF"/>
          <w:sz w:val="19"/>
          <w:szCs w:val="19"/>
          <w:highlight w:val="white"/>
        </w:rPr>
        <w:t>IDataObject</w:t>
      </w:r>
      <w:proofErr w:type="spellEnd"/>
      <w:r w:rsidR="001957CE" w:rsidRPr="00660BB8">
        <w:rPr>
          <w:rFonts w:ascii="Consolas" w:hAnsi="Consolas" w:cs="Consolas"/>
          <w:color w:val="000000"/>
          <w:sz w:val="19"/>
          <w:szCs w:val="19"/>
          <w:highlight w:val="white"/>
        </w:rPr>
        <w:t xml:space="preserve"> </w:t>
      </w:r>
      <w:proofErr w:type="spellStart"/>
      <w:r w:rsidR="001957CE" w:rsidRPr="00660BB8">
        <w:rPr>
          <w:rFonts w:ascii="Consolas" w:hAnsi="Consolas" w:cs="Consolas"/>
          <w:color w:val="000000"/>
          <w:sz w:val="19"/>
          <w:szCs w:val="19"/>
          <w:highlight w:val="white"/>
        </w:rPr>
        <w:t>ppDORet</w:t>
      </w:r>
      <w:proofErr w:type="spellEnd"/>
      <w:r w:rsidR="001957CE" w:rsidRPr="00660BB8">
        <w:rPr>
          <w:rFonts w:ascii="Consolas" w:hAnsi="Consolas" w:cs="Consolas"/>
          <w:color w:val="000000"/>
          <w:sz w:val="19"/>
          <w:szCs w:val="19"/>
          <w:highlight w:val="white"/>
        </w:rPr>
        <w:t>);</w:t>
      </w:r>
    </w:p>
    <w:p w14:paraId="10B9DC1C" w14:textId="2AC4BFEC" w:rsidR="001957CE" w:rsidRPr="00660BB8" w:rsidRDefault="001957CE" w:rsidP="00660BB8">
      <w:pPr>
        <w:spacing w:after="0" w:line="240" w:lineRule="auto"/>
        <w:ind w:left="1080"/>
        <w:textAlignment w:val="center"/>
        <w:rPr>
          <w:rFonts w:ascii="Calibri" w:eastAsia="Times New Roman" w:hAnsi="Calibri" w:cs="Calibri"/>
          <w:color w:val="000000"/>
        </w:rPr>
      </w:pPr>
      <w:r w:rsidRPr="00660BB8">
        <w:rPr>
          <w:rFonts w:ascii="Consolas" w:hAnsi="Consolas" w:cs="Consolas"/>
          <w:color w:val="000000"/>
          <w:sz w:val="19"/>
          <w:szCs w:val="19"/>
          <w:highlight w:val="white"/>
        </w:rPr>
        <w:t xml:space="preserve">    }</w:t>
      </w:r>
    </w:p>
    <w:p w14:paraId="3B4C3FC5" w14:textId="56531935" w:rsidR="00F84E15" w:rsidRDefault="00F84E15" w:rsidP="00660BB8">
      <w:pPr>
        <w:pStyle w:val="ListParagraph"/>
        <w:numPr>
          <w:ilvl w:val="3"/>
          <w:numId w:val="2"/>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 xml:space="preserve">(Optional) Implement the </w:t>
      </w:r>
      <w:proofErr w:type="spellStart"/>
      <w:r>
        <w:rPr>
          <w:rFonts w:ascii="Calibri" w:eastAsia="Times New Roman" w:hAnsi="Calibri" w:cs="Calibri"/>
          <w:color w:val="000000"/>
        </w:rPr>
        <w:t>ICustomDoc</w:t>
      </w:r>
      <w:proofErr w:type="spellEnd"/>
      <w:r>
        <w:rPr>
          <w:rFonts w:ascii="Calibri" w:eastAsia="Times New Roman" w:hAnsi="Calibri" w:cs="Calibri"/>
          <w:color w:val="000000"/>
        </w:rPr>
        <w:t xml:space="preserve"> interface (See the MSDN documentation)</w:t>
      </w:r>
    </w:p>
    <w:p w14:paraId="56AB7852" w14:textId="77777777" w:rsidR="00762FDB"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w:t>
      </w:r>
      <w:proofErr w:type="spellStart"/>
      <w:proofErr w:type="gramStart"/>
      <w:r w:rsidRPr="00927CE5">
        <w:rPr>
          <w:rFonts w:ascii="Consolas" w:hAnsi="Consolas" w:cs="Consolas"/>
          <w:color w:val="2B91AF"/>
          <w:sz w:val="19"/>
          <w:szCs w:val="19"/>
          <w:highlight w:val="white"/>
        </w:rPr>
        <w:t>InterfaceType</w:t>
      </w:r>
      <w:proofErr w:type="spellEnd"/>
      <w:r w:rsidRPr="00927CE5">
        <w:rPr>
          <w:rFonts w:ascii="Consolas" w:hAnsi="Consolas" w:cs="Consolas"/>
          <w:color w:val="000000"/>
          <w:sz w:val="19"/>
          <w:szCs w:val="19"/>
          <w:highlight w:val="white"/>
        </w:rPr>
        <w:t>(</w:t>
      </w:r>
      <w:proofErr w:type="spellStart"/>
      <w:proofErr w:type="gramEnd"/>
      <w:r w:rsidRPr="00927CE5">
        <w:rPr>
          <w:rFonts w:ascii="Consolas" w:hAnsi="Consolas" w:cs="Consolas"/>
          <w:color w:val="2B91AF"/>
          <w:sz w:val="19"/>
          <w:szCs w:val="19"/>
          <w:highlight w:val="white"/>
        </w:rPr>
        <w:t>ComInterfaceType</w:t>
      </w:r>
      <w:r w:rsidRPr="00927CE5">
        <w:rPr>
          <w:rFonts w:ascii="Consolas" w:hAnsi="Consolas" w:cs="Consolas"/>
          <w:color w:val="000000"/>
          <w:sz w:val="19"/>
          <w:szCs w:val="19"/>
          <w:highlight w:val="white"/>
        </w:rPr>
        <w:t>.InterfaceIsIUnknown</w:t>
      </w:r>
      <w:proofErr w:type="spellEnd"/>
      <w:r w:rsidRPr="00927CE5">
        <w:rPr>
          <w:rFonts w:ascii="Consolas" w:hAnsi="Consolas" w:cs="Consolas"/>
          <w:color w:val="000000"/>
          <w:sz w:val="19"/>
          <w:szCs w:val="19"/>
          <w:highlight w:val="white"/>
        </w:rPr>
        <w:t>)</w:t>
      </w:r>
      <w:r>
        <w:rPr>
          <w:rFonts w:ascii="Consolas" w:hAnsi="Consolas" w:cs="Consolas"/>
          <w:color w:val="000000"/>
          <w:sz w:val="19"/>
          <w:szCs w:val="19"/>
          <w:highlight w:val="white"/>
        </w:rPr>
        <w:t>,</w:t>
      </w:r>
    </w:p>
    <w:p w14:paraId="04883E64" w14:textId="3E2B5A6C" w:rsidR="00762FDB"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sidRPr="00660BB8">
        <w:rPr>
          <w:rFonts w:ascii="Consolas" w:hAnsi="Consolas" w:cs="Consolas"/>
          <w:color w:val="2B91AF"/>
          <w:sz w:val="19"/>
          <w:szCs w:val="19"/>
          <w:highlight w:val="white"/>
        </w:rPr>
        <w:t>Guid</w:t>
      </w:r>
      <w:proofErr w:type="spellEnd"/>
      <w:r w:rsidRPr="00660BB8">
        <w:rPr>
          <w:rFonts w:ascii="Consolas" w:hAnsi="Consolas" w:cs="Consolas"/>
          <w:color w:val="000000"/>
          <w:sz w:val="19"/>
          <w:szCs w:val="19"/>
          <w:highlight w:val="white"/>
        </w:rPr>
        <w:t>(</w:t>
      </w:r>
      <w:proofErr w:type="gramEnd"/>
      <w:r w:rsidRPr="00660BB8">
        <w:rPr>
          <w:rFonts w:ascii="Consolas" w:hAnsi="Consolas" w:cs="Consolas"/>
          <w:color w:val="A31515"/>
          <w:sz w:val="19"/>
          <w:szCs w:val="19"/>
          <w:highlight w:val="white"/>
        </w:rPr>
        <w:t>"3050</w:t>
      </w:r>
      <w:r w:rsidR="00836ADD">
        <w:rPr>
          <w:rFonts w:ascii="Consolas" w:hAnsi="Consolas" w:cs="Consolas"/>
          <w:color w:val="A31515"/>
          <w:sz w:val="19"/>
          <w:szCs w:val="19"/>
          <w:highlight w:val="white"/>
        </w:rPr>
        <w:t>F</w:t>
      </w:r>
      <w:r w:rsidRPr="00660BB8">
        <w:rPr>
          <w:rFonts w:ascii="Consolas" w:hAnsi="Consolas" w:cs="Consolas"/>
          <w:color w:val="A31515"/>
          <w:sz w:val="19"/>
          <w:szCs w:val="19"/>
          <w:highlight w:val="white"/>
        </w:rPr>
        <w:t>3</w:t>
      </w:r>
      <w:r w:rsidR="00836ADD">
        <w:rPr>
          <w:rFonts w:ascii="Consolas" w:hAnsi="Consolas" w:cs="Consolas"/>
          <w:color w:val="A31515"/>
          <w:sz w:val="19"/>
          <w:szCs w:val="19"/>
          <w:highlight w:val="white"/>
        </w:rPr>
        <w:t>F</w:t>
      </w:r>
      <w:r w:rsidRPr="00660BB8">
        <w:rPr>
          <w:rFonts w:ascii="Consolas" w:hAnsi="Consolas" w:cs="Consolas"/>
          <w:color w:val="A31515"/>
          <w:sz w:val="19"/>
          <w:szCs w:val="19"/>
          <w:highlight w:val="white"/>
        </w:rPr>
        <w:t>0-98</w:t>
      </w:r>
      <w:r w:rsidR="00836ADD">
        <w:rPr>
          <w:rFonts w:ascii="Consolas" w:hAnsi="Consolas" w:cs="Consolas"/>
          <w:color w:val="A31515"/>
          <w:sz w:val="19"/>
          <w:szCs w:val="19"/>
          <w:highlight w:val="white"/>
        </w:rPr>
        <w:t>B</w:t>
      </w:r>
      <w:r w:rsidRPr="00660BB8">
        <w:rPr>
          <w:rFonts w:ascii="Consolas" w:hAnsi="Consolas" w:cs="Consolas"/>
          <w:color w:val="A31515"/>
          <w:sz w:val="19"/>
          <w:szCs w:val="19"/>
          <w:highlight w:val="white"/>
        </w:rPr>
        <w:t>5-11</w:t>
      </w:r>
      <w:r w:rsidR="00836ADD">
        <w:rPr>
          <w:rFonts w:ascii="Consolas" w:hAnsi="Consolas" w:cs="Consolas"/>
          <w:color w:val="A31515"/>
          <w:sz w:val="19"/>
          <w:szCs w:val="19"/>
          <w:highlight w:val="white"/>
        </w:rPr>
        <w:t>CF</w:t>
      </w:r>
      <w:r w:rsidRPr="00660BB8">
        <w:rPr>
          <w:rFonts w:ascii="Consolas" w:hAnsi="Consolas" w:cs="Consolas"/>
          <w:color w:val="A31515"/>
          <w:sz w:val="19"/>
          <w:szCs w:val="19"/>
          <w:highlight w:val="white"/>
        </w:rPr>
        <w:t>-</w:t>
      </w:r>
      <w:r w:rsidR="00836ADD">
        <w:rPr>
          <w:rFonts w:ascii="Consolas" w:hAnsi="Consolas" w:cs="Consolas"/>
          <w:color w:val="A31515"/>
          <w:sz w:val="19"/>
          <w:szCs w:val="19"/>
          <w:highlight w:val="white"/>
        </w:rPr>
        <w:t>BB</w:t>
      </w:r>
      <w:r w:rsidRPr="00660BB8">
        <w:rPr>
          <w:rFonts w:ascii="Consolas" w:hAnsi="Consolas" w:cs="Consolas"/>
          <w:color w:val="A31515"/>
          <w:sz w:val="19"/>
          <w:szCs w:val="19"/>
          <w:highlight w:val="white"/>
        </w:rPr>
        <w:t>82-00</w:t>
      </w:r>
      <w:r w:rsidR="00836ADD">
        <w:rPr>
          <w:rFonts w:ascii="Consolas" w:hAnsi="Consolas" w:cs="Consolas"/>
          <w:color w:val="A31515"/>
          <w:sz w:val="19"/>
          <w:szCs w:val="19"/>
          <w:highlight w:val="white"/>
        </w:rPr>
        <w:t>AA</w:t>
      </w:r>
      <w:r w:rsidRPr="00660BB8">
        <w:rPr>
          <w:rFonts w:ascii="Consolas" w:hAnsi="Consolas" w:cs="Consolas"/>
          <w:color w:val="A31515"/>
          <w:sz w:val="19"/>
          <w:szCs w:val="19"/>
          <w:highlight w:val="white"/>
        </w:rPr>
        <w:t>00</w:t>
      </w:r>
      <w:r w:rsidR="00836ADD">
        <w:rPr>
          <w:rFonts w:ascii="Consolas" w:hAnsi="Consolas" w:cs="Consolas"/>
          <w:color w:val="A31515"/>
          <w:sz w:val="19"/>
          <w:szCs w:val="19"/>
          <w:highlight w:val="white"/>
        </w:rPr>
        <w:t>BDCE</w:t>
      </w:r>
      <w:r w:rsidRPr="00660BB8">
        <w:rPr>
          <w:rFonts w:ascii="Consolas" w:hAnsi="Consolas" w:cs="Consolas"/>
          <w:color w:val="A31515"/>
          <w:sz w:val="19"/>
          <w:szCs w:val="19"/>
          <w:highlight w:val="white"/>
        </w:rPr>
        <w:t>0</w:t>
      </w:r>
      <w:r w:rsidR="00836ADD">
        <w:rPr>
          <w:rFonts w:ascii="Consolas" w:hAnsi="Consolas" w:cs="Consolas"/>
          <w:color w:val="A31515"/>
          <w:sz w:val="19"/>
          <w:szCs w:val="19"/>
          <w:highlight w:val="white"/>
        </w:rPr>
        <w:t>B</w:t>
      </w:r>
      <w:r w:rsidRPr="00660BB8">
        <w:rPr>
          <w:rFonts w:ascii="Consolas" w:hAnsi="Consolas" w:cs="Consolas"/>
          <w:color w:val="A31515"/>
          <w:sz w:val="19"/>
          <w:szCs w:val="19"/>
          <w:highlight w:val="white"/>
        </w:rPr>
        <w:t>"</w:t>
      </w:r>
      <w:r w:rsidRPr="00660BB8">
        <w:rPr>
          <w:rFonts w:ascii="Consolas" w:hAnsi="Consolas" w:cs="Consolas"/>
          <w:color w:val="000000"/>
          <w:sz w:val="19"/>
          <w:szCs w:val="19"/>
          <w:highlight w:val="white"/>
        </w:rPr>
        <w:t>)]</w:t>
      </w:r>
    </w:p>
    <w:p w14:paraId="79CE32E1" w14:textId="5AE8C92B" w:rsidR="00762FDB"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proofErr w:type="gramStart"/>
      <w:r w:rsidRPr="00660BB8">
        <w:rPr>
          <w:rFonts w:ascii="Consolas" w:hAnsi="Consolas" w:cs="Consolas"/>
          <w:color w:val="0000FF"/>
          <w:sz w:val="19"/>
          <w:szCs w:val="19"/>
          <w:highlight w:val="white"/>
        </w:rPr>
        <w:t>public</w:t>
      </w:r>
      <w:proofErr w:type="gramEnd"/>
      <w:r w:rsidRPr="00660BB8">
        <w:rPr>
          <w:rFonts w:ascii="Consolas" w:hAnsi="Consolas" w:cs="Consolas"/>
          <w:color w:val="000000"/>
          <w:sz w:val="19"/>
          <w:szCs w:val="19"/>
          <w:highlight w:val="white"/>
        </w:rPr>
        <w:t xml:space="preserve"> </w:t>
      </w:r>
      <w:r w:rsidRPr="00660BB8">
        <w:rPr>
          <w:rFonts w:ascii="Consolas" w:hAnsi="Consolas" w:cs="Consolas"/>
          <w:color w:val="0000FF"/>
          <w:sz w:val="19"/>
          <w:szCs w:val="19"/>
          <w:highlight w:val="white"/>
        </w:rPr>
        <w:t>interface</w:t>
      </w: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2B91AF"/>
          <w:sz w:val="19"/>
          <w:szCs w:val="19"/>
          <w:highlight w:val="white"/>
        </w:rPr>
        <w:t>ICustomDoc</w:t>
      </w:r>
      <w:proofErr w:type="spellEnd"/>
    </w:p>
    <w:p w14:paraId="7682D68C" w14:textId="16765C07" w:rsidR="00762FDB"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w:t>
      </w:r>
    </w:p>
    <w:p w14:paraId="146DBFF5" w14:textId="4926D122" w:rsidR="00762FDB" w:rsidRPr="00660BB8" w:rsidRDefault="00762FDB"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void</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SetUIHandler</w:t>
      </w:r>
      <w:proofErr w:type="spellEnd"/>
      <w:r w:rsidRPr="00660BB8">
        <w:rPr>
          <w:rFonts w:ascii="Consolas" w:hAnsi="Consolas" w:cs="Consolas"/>
          <w:color w:val="000000"/>
          <w:sz w:val="19"/>
          <w:szCs w:val="19"/>
          <w:highlight w:val="white"/>
        </w:rPr>
        <w:t>(</w:t>
      </w:r>
      <w:proofErr w:type="spellStart"/>
      <w:r w:rsidRPr="00660BB8">
        <w:rPr>
          <w:rFonts w:ascii="Consolas" w:hAnsi="Consolas" w:cs="Consolas"/>
          <w:color w:val="2B91AF"/>
          <w:sz w:val="19"/>
          <w:szCs w:val="19"/>
          <w:highlight w:val="white"/>
        </w:rPr>
        <w:t>IDocHostUIHandler</w:t>
      </w:r>
      <w:proofErr w:type="spell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pUIHandler</w:t>
      </w:r>
      <w:proofErr w:type="spellEnd"/>
      <w:r w:rsidRPr="00660BB8">
        <w:rPr>
          <w:rFonts w:ascii="Consolas" w:hAnsi="Consolas" w:cs="Consolas"/>
          <w:color w:val="000000"/>
          <w:sz w:val="19"/>
          <w:szCs w:val="19"/>
          <w:highlight w:val="white"/>
        </w:rPr>
        <w:t>);</w:t>
      </w:r>
    </w:p>
    <w:p w14:paraId="0EA7A487" w14:textId="60CFA67F" w:rsidR="00762FDB" w:rsidRPr="00660BB8" w:rsidRDefault="00762FDB" w:rsidP="00660BB8">
      <w:pPr>
        <w:spacing w:after="0" w:line="240" w:lineRule="auto"/>
        <w:ind w:left="1080"/>
        <w:textAlignment w:val="center"/>
        <w:rPr>
          <w:rFonts w:ascii="Calibri" w:eastAsia="Times New Roman" w:hAnsi="Calibri" w:cs="Calibri"/>
          <w:color w:val="000000"/>
        </w:rPr>
      </w:pPr>
      <w:r w:rsidRPr="00660BB8">
        <w:rPr>
          <w:rFonts w:ascii="Consolas" w:hAnsi="Consolas" w:cs="Consolas"/>
          <w:color w:val="000000"/>
          <w:sz w:val="19"/>
          <w:szCs w:val="19"/>
          <w:highlight w:val="white"/>
        </w:rPr>
        <w:t>}</w:t>
      </w:r>
    </w:p>
    <w:p w14:paraId="2AD20694" w14:textId="1C99666B" w:rsidR="00F84E15" w:rsidRDefault="00F84E15" w:rsidP="00660BB8">
      <w:pPr>
        <w:pStyle w:val="ListParagraph"/>
        <w:numPr>
          <w:ilvl w:val="3"/>
          <w:numId w:val="2"/>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 xml:space="preserve">Associate the class that implements </w:t>
      </w:r>
      <w:proofErr w:type="spellStart"/>
      <w:r>
        <w:rPr>
          <w:rFonts w:ascii="Calibri" w:eastAsia="Times New Roman" w:hAnsi="Calibri" w:cs="Calibri"/>
          <w:color w:val="000000"/>
        </w:rPr>
        <w:t>IDocHostUIHandler</w:t>
      </w:r>
      <w:proofErr w:type="spellEnd"/>
      <w:r>
        <w:rPr>
          <w:rFonts w:ascii="Calibri" w:eastAsia="Times New Roman" w:hAnsi="Calibri" w:cs="Calibri"/>
          <w:color w:val="000000"/>
        </w:rPr>
        <w:t xml:space="preserve"> with the </w:t>
      </w:r>
      <w:proofErr w:type="spellStart"/>
      <w:r>
        <w:rPr>
          <w:rFonts w:ascii="Calibri" w:eastAsia="Times New Roman" w:hAnsi="Calibri" w:cs="Calibri"/>
          <w:color w:val="000000"/>
        </w:rPr>
        <w:t>WebOC’s</w:t>
      </w:r>
      <w:proofErr w:type="spellEnd"/>
      <w:r>
        <w:rPr>
          <w:rFonts w:ascii="Calibri" w:eastAsia="Times New Roman" w:hAnsi="Calibri" w:cs="Calibri"/>
          <w:color w:val="000000"/>
        </w:rPr>
        <w:t xml:space="preserve"> document</w:t>
      </w:r>
    </w:p>
    <w:p w14:paraId="5B4FB9D7" w14:textId="1725FDE3" w:rsidR="00F84E15" w:rsidRDefault="00F84E15" w:rsidP="00660BB8">
      <w:pPr>
        <w:pStyle w:val="ListParagraph"/>
        <w:numPr>
          <w:ilvl w:val="5"/>
          <w:numId w:val="2"/>
        </w:numPr>
        <w:spacing w:after="0" w:line="240" w:lineRule="auto"/>
        <w:ind w:left="1440"/>
        <w:textAlignment w:val="center"/>
        <w:rPr>
          <w:rFonts w:ascii="Calibri" w:eastAsia="Times New Roman" w:hAnsi="Calibri" w:cs="Calibri"/>
          <w:color w:val="000000"/>
        </w:rPr>
      </w:pPr>
      <w:r>
        <w:rPr>
          <w:rFonts w:ascii="Calibri" w:eastAsia="Times New Roman" w:hAnsi="Calibri" w:cs="Calibri"/>
          <w:color w:val="000000"/>
        </w:rPr>
        <w:t xml:space="preserve">If you did #2 above, then as soon as the </w:t>
      </w:r>
      <w:proofErr w:type="spellStart"/>
      <w:r>
        <w:rPr>
          <w:rFonts w:ascii="Calibri" w:eastAsia="Times New Roman" w:hAnsi="Calibri" w:cs="Calibri"/>
          <w:color w:val="000000"/>
        </w:rPr>
        <w:t>WebOC’s</w:t>
      </w:r>
      <w:proofErr w:type="spellEnd"/>
      <w:r>
        <w:rPr>
          <w:rFonts w:ascii="Calibri" w:eastAsia="Times New Roman" w:hAnsi="Calibri" w:cs="Calibri"/>
          <w:color w:val="000000"/>
        </w:rPr>
        <w:t xml:space="preserve"> document property is valid, cast it to an </w:t>
      </w:r>
      <w:proofErr w:type="spellStart"/>
      <w:r>
        <w:rPr>
          <w:rFonts w:ascii="Calibri" w:eastAsia="Times New Roman" w:hAnsi="Calibri" w:cs="Calibri"/>
          <w:color w:val="000000"/>
        </w:rPr>
        <w:t>ICustomDoc</w:t>
      </w:r>
      <w:proofErr w:type="spellEnd"/>
      <w:r>
        <w:rPr>
          <w:rFonts w:ascii="Calibri" w:eastAsia="Times New Roman" w:hAnsi="Calibri" w:cs="Calibri"/>
          <w:color w:val="000000"/>
        </w:rPr>
        <w:t xml:space="preserve"> and call the </w:t>
      </w:r>
      <w:proofErr w:type="spellStart"/>
      <w:r>
        <w:rPr>
          <w:rFonts w:ascii="Calibri" w:eastAsia="Times New Roman" w:hAnsi="Calibri" w:cs="Calibri"/>
          <w:color w:val="000000"/>
        </w:rPr>
        <w:t>SetUIHandler</w:t>
      </w:r>
      <w:proofErr w:type="spellEnd"/>
      <w:r>
        <w:rPr>
          <w:rFonts w:ascii="Calibri" w:eastAsia="Times New Roman" w:hAnsi="Calibri" w:cs="Calibri"/>
          <w:color w:val="000000"/>
        </w:rPr>
        <w:t xml:space="preserve"> method, passing the class that implements </w:t>
      </w:r>
      <w:proofErr w:type="spellStart"/>
      <w:r>
        <w:rPr>
          <w:rFonts w:ascii="Calibri" w:eastAsia="Times New Roman" w:hAnsi="Calibri" w:cs="Calibri"/>
          <w:color w:val="000000"/>
        </w:rPr>
        <w:t>IDocHostUIHandler</w:t>
      </w:r>
      <w:proofErr w:type="spellEnd"/>
      <w:r>
        <w:rPr>
          <w:rFonts w:ascii="Calibri" w:eastAsia="Times New Roman" w:hAnsi="Calibri" w:cs="Calibri"/>
          <w:color w:val="000000"/>
        </w:rPr>
        <w:t>.</w:t>
      </w:r>
    </w:p>
    <w:p w14:paraId="55489C79" w14:textId="2DCB1769" w:rsidR="00836ADD" w:rsidRDefault="00836ADD" w:rsidP="00660BB8">
      <w:pPr>
        <w:pStyle w:val="ListParagraph"/>
        <w:spacing w:after="0" w:line="240" w:lineRule="auto"/>
        <w:ind w:left="1440"/>
        <w:textAlignment w:val="center"/>
        <w:rPr>
          <w:rFonts w:ascii="Calibri" w:eastAsia="Times New Roman" w:hAnsi="Calibri" w:cs="Calibri"/>
          <w:color w:val="000000"/>
        </w:rPr>
      </w:pPr>
      <w:r w:rsidRPr="00927CE5">
        <w:rPr>
          <w:rFonts w:ascii="Consolas" w:hAnsi="Consolas" w:cs="Consolas"/>
          <w:color w:val="008000"/>
          <w:sz w:val="19"/>
          <w:szCs w:val="19"/>
          <w:highlight w:val="white"/>
        </w:rPr>
        <w:t xml:space="preserve">// </w:t>
      </w:r>
      <w:r>
        <w:rPr>
          <w:rFonts w:ascii="Consolas" w:hAnsi="Consolas" w:cs="Consolas"/>
          <w:color w:val="008000"/>
          <w:sz w:val="19"/>
          <w:szCs w:val="19"/>
        </w:rPr>
        <w:t xml:space="preserve">“this” references that class that owns the </w:t>
      </w:r>
      <w:proofErr w:type="spellStart"/>
      <w:r>
        <w:rPr>
          <w:rFonts w:ascii="Consolas" w:hAnsi="Consolas" w:cs="Consolas"/>
          <w:color w:val="008000"/>
          <w:sz w:val="19"/>
          <w:szCs w:val="19"/>
        </w:rPr>
        <w:t>WebOC</w:t>
      </w:r>
      <w:proofErr w:type="spellEnd"/>
      <w:r>
        <w:rPr>
          <w:rFonts w:ascii="Consolas" w:hAnsi="Consolas" w:cs="Consolas"/>
          <w:color w:val="008000"/>
          <w:sz w:val="19"/>
          <w:szCs w:val="19"/>
        </w:rPr>
        <w:t xml:space="preserve"> control and in this case also implements the </w:t>
      </w:r>
      <w:proofErr w:type="spellStart"/>
      <w:r>
        <w:rPr>
          <w:rFonts w:ascii="Consolas" w:hAnsi="Consolas" w:cs="Consolas"/>
          <w:color w:val="008000"/>
          <w:sz w:val="19"/>
          <w:szCs w:val="19"/>
        </w:rPr>
        <w:t>IDocHostUIHandler</w:t>
      </w:r>
      <w:proofErr w:type="spellEnd"/>
      <w:r>
        <w:rPr>
          <w:rFonts w:ascii="Consolas" w:hAnsi="Consolas" w:cs="Consolas"/>
          <w:color w:val="008000"/>
          <w:sz w:val="19"/>
          <w:szCs w:val="19"/>
        </w:rPr>
        <w:t xml:space="preserve"> interface</w:t>
      </w:r>
    </w:p>
    <w:p w14:paraId="29DF06F8" w14:textId="19E1732A" w:rsidR="00836ADD" w:rsidRPr="00660BB8" w:rsidRDefault="00836ADD" w:rsidP="00660BB8">
      <w:pPr>
        <w:autoSpaceDE w:val="0"/>
        <w:autoSpaceDN w:val="0"/>
        <w:adjustRightInd w:val="0"/>
        <w:spacing w:after="0" w:line="240" w:lineRule="auto"/>
        <w:ind w:left="1440"/>
        <w:rPr>
          <w:rFonts w:ascii="Consolas" w:hAnsi="Consolas" w:cs="Consolas"/>
          <w:color w:val="000000"/>
          <w:sz w:val="19"/>
          <w:szCs w:val="19"/>
          <w:highlight w:val="white"/>
        </w:rPr>
      </w:pPr>
      <w:proofErr w:type="spellStart"/>
      <w:r w:rsidRPr="00660BB8">
        <w:rPr>
          <w:rFonts w:ascii="Consolas" w:hAnsi="Consolas" w:cs="Consolas"/>
          <w:color w:val="2B91AF"/>
          <w:sz w:val="19"/>
          <w:szCs w:val="19"/>
          <w:highlight w:val="white"/>
        </w:rPr>
        <w:t>ICustomDoc</w:t>
      </w:r>
      <w:proofErr w:type="spell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customDoc</w:t>
      </w:r>
      <w:proofErr w:type="spellEnd"/>
      <w:r w:rsidRPr="00660BB8">
        <w:rPr>
          <w:rFonts w:ascii="Consolas" w:hAnsi="Consolas" w:cs="Consolas"/>
          <w:color w:val="000000"/>
          <w:sz w:val="19"/>
          <w:szCs w:val="19"/>
          <w:highlight w:val="white"/>
        </w:rPr>
        <w:t xml:space="preserve"> = (</w:t>
      </w:r>
      <w:proofErr w:type="spellStart"/>
      <w:r w:rsidRPr="00660BB8">
        <w:rPr>
          <w:rFonts w:ascii="Consolas" w:hAnsi="Consolas" w:cs="Consolas"/>
          <w:color w:val="2B91AF"/>
          <w:sz w:val="19"/>
          <w:szCs w:val="19"/>
          <w:highlight w:val="white"/>
        </w:rPr>
        <w:t>ICustomDoc</w:t>
      </w:r>
      <w:proofErr w:type="spellEnd"/>
      <w:proofErr w:type="gramStart"/>
      <w:r w:rsidRPr="00660BB8">
        <w:rPr>
          <w:rFonts w:ascii="Consolas" w:hAnsi="Consolas" w:cs="Consolas"/>
          <w:color w:val="000000"/>
          <w:sz w:val="19"/>
          <w:szCs w:val="19"/>
          <w:highlight w:val="white"/>
        </w:rPr>
        <w:t>)</w:t>
      </w:r>
      <w:proofErr w:type="spellStart"/>
      <w:r w:rsidRPr="00660BB8">
        <w:rPr>
          <w:rFonts w:ascii="Consolas" w:hAnsi="Consolas" w:cs="Consolas"/>
          <w:color w:val="000000"/>
          <w:sz w:val="19"/>
          <w:szCs w:val="19"/>
          <w:highlight w:val="white"/>
        </w:rPr>
        <w:t>webBrowser.Document</w:t>
      </w:r>
      <w:proofErr w:type="spellEnd"/>
      <w:proofErr w:type="gramEnd"/>
      <w:r w:rsidRPr="00660BB8">
        <w:rPr>
          <w:rFonts w:ascii="Consolas" w:hAnsi="Consolas" w:cs="Consolas"/>
          <w:color w:val="000000"/>
          <w:sz w:val="19"/>
          <w:szCs w:val="19"/>
          <w:highlight w:val="white"/>
        </w:rPr>
        <w:t>;</w:t>
      </w:r>
    </w:p>
    <w:p w14:paraId="5C3D160F" w14:textId="790BD072" w:rsidR="00762FDB" w:rsidRPr="00660BB8" w:rsidRDefault="00836ADD" w:rsidP="00660BB8">
      <w:pPr>
        <w:spacing w:after="0" w:line="240" w:lineRule="auto"/>
        <w:ind w:left="1440"/>
        <w:textAlignment w:val="center"/>
        <w:rPr>
          <w:rFonts w:ascii="Calibri" w:eastAsia="Times New Roman" w:hAnsi="Calibri" w:cs="Calibri"/>
          <w:color w:val="000000"/>
        </w:rPr>
      </w:pPr>
      <w:proofErr w:type="spellStart"/>
      <w:proofErr w:type="gramStart"/>
      <w:r w:rsidRPr="00660BB8">
        <w:rPr>
          <w:rFonts w:ascii="Consolas" w:hAnsi="Consolas" w:cs="Consolas"/>
          <w:color w:val="000000"/>
          <w:sz w:val="19"/>
          <w:szCs w:val="19"/>
          <w:highlight w:val="white"/>
        </w:rPr>
        <w:t>customDoc.SetUIHandler</w:t>
      </w:r>
      <w:proofErr w:type="spellEnd"/>
      <w:r w:rsidRPr="00660BB8">
        <w:rPr>
          <w:rFonts w:ascii="Consolas" w:hAnsi="Consolas" w:cs="Consolas"/>
          <w:color w:val="000000"/>
          <w:sz w:val="19"/>
          <w:szCs w:val="19"/>
          <w:highlight w:val="white"/>
        </w:rPr>
        <w:t>(</w:t>
      </w:r>
      <w:proofErr w:type="gramEnd"/>
      <w:r w:rsidRPr="00660BB8">
        <w:rPr>
          <w:rFonts w:ascii="Consolas" w:hAnsi="Consolas" w:cs="Consolas"/>
          <w:color w:val="0000FF"/>
          <w:sz w:val="19"/>
          <w:szCs w:val="19"/>
          <w:highlight w:val="white"/>
        </w:rPr>
        <w:t>this</w:t>
      </w:r>
      <w:r w:rsidRPr="00660BB8">
        <w:rPr>
          <w:rFonts w:ascii="Consolas" w:hAnsi="Consolas" w:cs="Consolas"/>
          <w:color w:val="000000"/>
          <w:sz w:val="19"/>
          <w:szCs w:val="19"/>
          <w:highlight w:val="white"/>
        </w:rPr>
        <w:t>);</w:t>
      </w:r>
    </w:p>
    <w:p w14:paraId="29681208" w14:textId="07BA2917" w:rsidR="00F84E15" w:rsidRDefault="00F84E15" w:rsidP="00660BB8">
      <w:pPr>
        <w:pStyle w:val="ListParagraph"/>
        <w:numPr>
          <w:ilvl w:val="5"/>
          <w:numId w:val="2"/>
        </w:numPr>
        <w:spacing w:after="0" w:line="240" w:lineRule="auto"/>
        <w:ind w:left="1440"/>
        <w:textAlignment w:val="center"/>
        <w:rPr>
          <w:rFonts w:ascii="Calibri" w:eastAsia="Times New Roman" w:hAnsi="Calibri" w:cs="Calibri"/>
          <w:color w:val="000000"/>
        </w:rPr>
      </w:pPr>
      <w:r>
        <w:rPr>
          <w:rFonts w:ascii="Calibri" w:eastAsia="Times New Roman" w:hAnsi="Calibri" w:cs="Calibri"/>
          <w:color w:val="000000"/>
        </w:rPr>
        <w:t xml:space="preserve">If you did NOT do #2 above, then as soon as the </w:t>
      </w:r>
      <w:proofErr w:type="spellStart"/>
      <w:r>
        <w:rPr>
          <w:rFonts w:ascii="Calibri" w:eastAsia="Times New Roman" w:hAnsi="Calibri" w:cs="Calibri"/>
          <w:color w:val="000000"/>
        </w:rPr>
        <w:t>WebOC’s</w:t>
      </w:r>
      <w:proofErr w:type="spellEnd"/>
      <w:r>
        <w:rPr>
          <w:rFonts w:ascii="Calibri" w:eastAsia="Times New Roman" w:hAnsi="Calibri" w:cs="Calibri"/>
          <w:color w:val="000000"/>
        </w:rPr>
        <w:t xml:space="preserve"> document property is valid, you’ll need to cast it to an </w:t>
      </w:r>
      <w:proofErr w:type="spellStart"/>
      <w:r>
        <w:rPr>
          <w:rFonts w:ascii="Calibri" w:eastAsia="Times New Roman" w:hAnsi="Calibri" w:cs="Calibri"/>
          <w:color w:val="000000"/>
        </w:rPr>
        <w:t>IOleObject</w:t>
      </w:r>
      <w:proofErr w:type="spellEnd"/>
      <w:r>
        <w:rPr>
          <w:rFonts w:ascii="Calibri" w:eastAsia="Times New Roman" w:hAnsi="Calibri" w:cs="Calibri"/>
          <w:color w:val="000000"/>
        </w:rPr>
        <w:t xml:space="preserve">, and call </w:t>
      </w:r>
      <w:r w:rsidR="00AB76D9">
        <w:rPr>
          <w:rFonts w:ascii="Calibri" w:eastAsia="Times New Roman" w:hAnsi="Calibri" w:cs="Calibri"/>
          <w:color w:val="000000"/>
        </w:rPr>
        <w:t xml:space="preserve">the </w:t>
      </w:r>
      <w:proofErr w:type="spellStart"/>
      <w:r w:rsidR="00AB76D9">
        <w:rPr>
          <w:rFonts w:ascii="Calibri" w:eastAsia="Times New Roman" w:hAnsi="Calibri" w:cs="Calibri"/>
          <w:color w:val="000000"/>
        </w:rPr>
        <w:t>SetClientSite</w:t>
      </w:r>
      <w:proofErr w:type="spellEnd"/>
      <w:r w:rsidR="00AB76D9">
        <w:rPr>
          <w:rFonts w:ascii="Calibri" w:eastAsia="Times New Roman" w:hAnsi="Calibri" w:cs="Calibri"/>
          <w:color w:val="000000"/>
        </w:rPr>
        <w:t xml:space="preserve"> method, passing in the class that implements </w:t>
      </w:r>
      <w:proofErr w:type="spellStart"/>
      <w:r w:rsidR="00AB76D9">
        <w:rPr>
          <w:rFonts w:ascii="Calibri" w:eastAsia="Times New Roman" w:hAnsi="Calibri" w:cs="Calibri"/>
          <w:color w:val="000000"/>
        </w:rPr>
        <w:t>IDocHostUIHandler</w:t>
      </w:r>
      <w:proofErr w:type="spellEnd"/>
      <w:r w:rsidR="00AB76D9">
        <w:rPr>
          <w:rFonts w:ascii="Calibri" w:eastAsia="Times New Roman" w:hAnsi="Calibri" w:cs="Calibri"/>
          <w:color w:val="000000"/>
        </w:rPr>
        <w:t>.</w:t>
      </w:r>
    </w:p>
    <w:p w14:paraId="021525DA" w14:textId="77777777" w:rsidR="00836ADD" w:rsidRDefault="00836ADD" w:rsidP="00660BB8">
      <w:pPr>
        <w:pStyle w:val="ListParagraph"/>
        <w:spacing w:after="0" w:line="240" w:lineRule="auto"/>
        <w:ind w:left="1440"/>
        <w:textAlignment w:val="center"/>
        <w:rPr>
          <w:rFonts w:ascii="Calibri" w:eastAsia="Times New Roman" w:hAnsi="Calibri" w:cs="Calibri"/>
          <w:color w:val="000000"/>
        </w:rPr>
      </w:pPr>
    </w:p>
    <w:p w14:paraId="0059DFB6" w14:textId="77777777" w:rsidR="00836ADD" w:rsidRDefault="00836ADD" w:rsidP="00660BB8">
      <w:pPr>
        <w:pStyle w:val="ListParagraph"/>
        <w:spacing w:after="0" w:line="240" w:lineRule="auto"/>
        <w:ind w:left="1440"/>
        <w:textAlignment w:val="center"/>
        <w:rPr>
          <w:rFonts w:ascii="Calibri" w:eastAsia="Times New Roman" w:hAnsi="Calibri" w:cs="Calibri"/>
          <w:color w:val="000000"/>
        </w:rPr>
      </w:pPr>
    </w:p>
    <w:p w14:paraId="12E7EF7C" w14:textId="77777777" w:rsidR="00836ADD" w:rsidRDefault="00836ADD" w:rsidP="00660BB8">
      <w:pPr>
        <w:pStyle w:val="ListParagraph"/>
        <w:spacing w:after="0" w:line="240" w:lineRule="auto"/>
        <w:ind w:left="1440"/>
        <w:textAlignment w:val="center"/>
        <w:rPr>
          <w:rFonts w:ascii="Calibri" w:eastAsia="Times New Roman" w:hAnsi="Calibri" w:cs="Calibri"/>
          <w:color w:val="000000"/>
        </w:rPr>
      </w:pPr>
    </w:p>
    <w:p w14:paraId="66DB3285" w14:textId="77777777" w:rsidR="00836ADD" w:rsidRDefault="00836ADD" w:rsidP="00660BB8">
      <w:pPr>
        <w:pStyle w:val="ListParagraph"/>
        <w:spacing w:after="0" w:line="240" w:lineRule="auto"/>
        <w:ind w:left="1440"/>
        <w:textAlignment w:val="center"/>
        <w:rPr>
          <w:rFonts w:ascii="Calibri" w:eastAsia="Times New Roman" w:hAnsi="Calibri" w:cs="Calibri"/>
          <w:color w:val="000000"/>
        </w:rPr>
      </w:pPr>
    </w:p>
    <w:p w14:paraId="2FC084FA" w14:textId="5A145EB7" w:rsidR="00AB76D9" w:rsidRPr="00660BB8" w:rsidRDefault="00AB76D9" w:rsidP="00660BB8">
      <w:pPr>
        <w:pStyle w:val="ListParagraph"/>
        <w:numPr>
          <w:ilvl w:val="3"/>
          <w:numId w:val="2"/>
        </w:numPr>
        <w:spacing w:after="0" w:line="240" w:lineRule="auto"/>
        <w:ind w:left="1080"/>
        <w:textAlignment w:val="center"/>
        <w:rPr>
          <w:rFonts w:ascii="Calibri" w:eastAsia="Times New Roman" w:hAnsi="Calibri" w:cs="Calibri"/>
          <w:color w:val="000000"/>
        </w:rPr>
      </w:pPr>
      <w:r>
        <w:rPr>
          <w:rFonts w:ascii="Calibri" w:eastAsia="Times New Roman" w:hAnsi="Calibri" w:cs="Calibri"/>
          <w:color w:val="000000"/>
        </w:rPr>
        <w:t xml:space="preserve">Set the </w:t>
      </w:r>
      <w:r>
        <w:rPr>
          <w:color w:val="000000"/>
        </w:rPr>
        <w:t xml:space="preserve">DOCHOSTUIFLAG_DPI_AWARE flag on the DOCHOSTUIINFO passed to the </w:t>
      </w:r>
      <w:proofErr w:type="spellStart"/>
      <w:r>
        <w:rPr>
          <w:color w:val="000000"/>
        </w:rPr>
        <w:t>GetHostInfo</w:t>
      </w:r>
      <w:proofErr w:type="spellEnd"/>
      <w:r>
        <w:rPr>
          <w:color w:val="000000"/>
        </w:rPr>
        <w:t xml:space="preserve"> method call.</w:t>
      </w:r>
    </w:p>
    <w:p w14:paraId="00C7943C" w14:textId="20385EAF" w:rsidR="00836ADD" w:rsidRPr="00660BB8"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proofErr w:type="gramStart"/>
      <w:r w:rsidRPr="00660BB8">
        <w:rPr>
          <w:rFonts w:ascii="Consolas" w:hAnsi="Consolas" w:cs="Consolas"/>
          <w:color w:val="0000FF"/>
          <w:sz w:val="19"/>
          <w:szCs w:val="19"/>
          <w:highlight w:val="white"/>
        </w:rPr>
        <w:t>public</w:t>
      </w:r>
      <w:proofErr w:type="gram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FF"/>
          <w:sz w:val="19"/>
          <w:szCs w:val="19"/>
          <w:highlight w:val="white"/>
        </w:rPr>
        <w:t>int</w:t>
      </w:r>
      <w:proofErr w:type="spellEnd"/>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GetHostInfo</w:t>
      </w:r>
      <w:proofErr w:type="spellEnd"/>
      <w:r w:rsidRPr="00660BB8">
        <w:rPr>
          <w:rFonts w:ascii="Consolas" w:hAnsi="Consolas" w:cs="Consolas"/>
          <w:color w:val="000000"/>
          <w:sz w:val="19"/>
          <w:szCs w:val="19"/>
          <w:highlight w:val="white"/>
        </w:rPr>
        <w:t>(</w:t>
      </w:r>
      <w:r w:rsidRPr="00660BB8">
        <w:rPr>
          <w:rFonts w:ascii="Consolas" w:hAnsi="Consolas" w:cs="Consolas"/>
          <w:color w:val="2B91AF"/>
          <w:sz w:val="19"/>
          <w:szCs w:val="19"/>
          <w:highlight w:val="white"/>
        </w:rPr>
        <w:t>DOCHOSTUIINFO</w:t>
      </w:r>
      <w:r w:rsidRPr="00660BB8">
        <w:rPr>
          <w:rFonts w:ascii="Consolas" w:hAnsi="Consolas" w:cs="Consolas"/>
          <w:color w:val="000000"/>
          <w:sz w:val="19"/>
          <w:szCs w:val="19"/>
          <w:highlight w:val="white"/>
        </w:rPr>
        <w:t xml:space="preserve"> info)</w:t>
      </w:r>
    </w:p>
    <w:p w14:paraId="038E7C05" w14:textId="74B4AE2F" w:rsidR="00836ADD"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w:t>
      </w:r>
    </w:p>
    <w:p w14:paraId="01593F86" w14:textId="331D5311" w:rsidR="00836ADD" w:rsidRPr="00660BB8"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927CE5">
        <w:rPr>
          <w:rFonts w:ascii="Consolas" w:hAnsi="Consolas" w:cs="Consolas"/>
          <w:color w:val="008000"/>
          <w:sz w:val="19"/>
          <w:szCs w:val="19"/>
          <w:highlight w:val="white"/>
        </w:rPr>
        <w:t xml:space="preserve">// </w:t>
      </w:r>
      <w:proofErr w:type="gramStart"/>
      <w:r w:rsidRPr="00927CE5">
        <w:rPr>
          <w:rFonts w:ascii="Consolas" w:hAnsi="Consolas" w:cs="Consolas"/>
          <w:color w:val="008000"/>
          <w:sz w:val="19"/>
          <w:szCs w:val="19"/>
          <w:highlight w:val="white"/>
        </w:rPr>
        <w:t>This</w:t>
      </w:r>
      <w:proofErr w:type="gramEnd"/>
      <w:r w:rsidRPr="00927CE5">
        <w:rPr>
          <w:rFonts w:ascii="Consolas" w:hAnsi="Consolas" w:cs="Consolas"/>
          <w:color w:val="008000"/>
          <w:sz w:val="19"/>
          <w:szCs w:val="19"/>
          <w:highlight w:val="white"/>
        </w:rPr>
        <w:t xml:space="preserve"> is what the default site provides.</w:t>
      </w:r>
    </w:p>
    <w:p w14:paraId="0C388478" w14:textId="1D37D0FD" w:rsidR="00836ADD"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info.dwFlags</w:t>
      </w:r>
      <w:proofErr w:type="spellEnd"/>
      <w:r w:rsidRPr="00660BB8">
        <w:rPr>
          <w:rFonts w:ascii="Consolas" w:hAnsi="Consolas" w:cs="Consolas"/>
          <w:color w:val="000000"/>
          <w:sz w:val="19"/>
          <w:szCs w:val="19"/>
          <w:highlight w:val="white"/>
        </w:rPr>
        <w:t xml:space="preserve"> = (</w:t>
      </w:r>
      <w:r w:rsidRPr="00660BB8">
        <w:rPr>
          <w:rFonts w:ascii="Consolas" w:hAnsi="Consolas" w:cs="Consolas"/>
          <w:color w:val="2B91AF"/>
          <w:sz w:val="19"/>
          <w:szCs w:val="19"/>
          <w:highlight w:val="white"/>
        </w:rPr>
        <w:t>DOCHOSTUIFLAG</w:t>
      </w:r>
      <w:proofErr w:type="gramStart"/>
      <w:r>
        <w:rPr>
          <w:rFonts w:ascii="Consolas" w:hAnsi="Consolas" w:cs="Consolas"/>
          <w:color w:val="000000"/>
          <w:sz w:val="19"/>
          <w:szCs w:val="19"/>
          <w:highlight w:val="white"/>
        </w:rPr>
        <w:t>)0x5a74012</w:t>
      </w:r>
      <w:proofErr w:type="gramEnd"/>
      <w:r>
        <w:rPr>
          <w:rFonts w:ascii="Consolas" w:hAnsi="Consolas" w:cs="Consolas"/>
          <w:color w:val="000000"/>
          <w:sz w:val="19"/>
          <w:szCs w:val="19"/>
          <w:highlight w:val="white"/>
        </w:rPr>
        <w:t>;</w:t>
      </w:r>
    </w:p>
    <w:p w14:paraId="07089509" w14:textId="474B68D9" w:rsidR="00836ADD" w:rsidRPr="00660BB8"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sidRPr="00927CE5">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Add</w:t>
      </w:r>
      <w:proofErr w:type="gramEnd"/>
      <w:r>
        <w:rPr>
          <w:rFonts w:ascii="Consolas" w:hAnsi="Consolas" w:cs="Consolas"/>
          <w:color w:val="008000"/>
          <w:sz w:val="19"/>
          <w:szCs w:val="19"/>
          <w:highlight w:val="white"/>
        </w:rPr>
        <w:t xml:space="preserve"> the DPI flag to the defaults</w:t>
      </w:r>
    </w:p>
    <w:p w14:paraId="6F3E947D" w14:textId="083261C1" w:rsidR="00836ADD" w:rsidRPr="00660BB8"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660BB8">
        <w:rPr>
          <w:rFonts w:ascii="Consolas" w:hAnsi="Consolas" w:cs="Consolas"/>
          <w:color w:val="000000"/>
          <w:sz w:val="19"/>
          <w:szCs w:val="19"/>
          <w:highlight w:val="white"/>
        </w:rPr>
        <w:t>info.dwFlags</w:t>
      </w:r>
      <w:proofErr w:type="spellEnd"/>
      <w:r w:rsidRPr="00660BB8">
        <w:rPr>
          <w:rFonts w:ascii="Consolas" w:hAnsi="Consolas" w:cs="Consolas"/>
          <w:color w:val="000000"/>
          <w:sz w:val="19"/>
          <w:szCs w:val="19"/>
          <w:highlight w:val="white"/>
        </w:rPr>
        <w:t xml:space="preserve"> |=.</w:t>
      </w:r>
      <w:r w:rsidRPr="00660BB8">
        <w:rPr>
          <w:rFonts w:ascii="Consolas" w:hAnsi="Consolas" w:cs="Consolas"/>
          <w:color w:val="2B91AF"/>
          <w:sz w:val="19"/>
          <w:szCs w:val="19"/>
          <w:highlight w:val="white"/>
        </w:rPr>
        <w:t>DOCHOSTUIFLAG</w:t>
      </w:r>
      <w:r w:rsidRPr="00660BB8">
        <w:rPr>
          <w:rFonts w:ascii="Consolas" w:hAnsi="Consolas" w:cs="Consolas"/>
          <w:color w:val="000000"/>
          <w:sz w:val="19"/>
          <w:szCs w:val="19"/>
          <w:highlight w:val="white"/>
        </w:rPr>
        <w:t>.DOCHOSTUIFLAG_DPI_AWARE;</w:t>
      </w:r>
    </w:p>
    <w:p w14:paraId="4ED37661" w14:textId="55BF6458" w:rsidR="00836ADD" w:rsidRPr="00660BB8" w:rsidRDefault="00836ADD" w:rsidP="00660BB8">
      <w:pPr>
        <w:autoSpaceDE w:val="0"/>
        <w:autoSpaceDN w:val="0"/>
        <w:adjustRightInd w:val="0"/>
        <w:spacing w:after="0" w:line="240" w:lineRule="auto"/>
        <w:ind w:left="1080"/>
        <w:rPr>
          <w:rFonts w:ascii="Consolas" w:hAnsi="Consolas" w:cs="Consolas"/>
          <w:color w:val="000000"/>
          <w:sz w:val="19"/>
          <w:szCs w:val="19"/>
          <w:highlight w:val="white"/>
        </w:rPr>
      </w:pPr>
      <w:r w:rsidRPr="00660BB8">
        <w:rPr>
          <w:rFonts w:ascii="Consolas" w:hAnsi="Consolas" w:cs="Consolas"/>
          <w:color w:val="000000"/>
          <w:sz w:val="19"/>
          <w:szCs w:val="19"/>
          <w:highlight w:val="white"/>
        </w:rPr>
        <w:t xml:space="preserve">    </w:t>
      </w:r>
      <w:proofErr w:type="gramStart"/>
      <w:r w:rsidRPr="00660BB8">
        <w:rPr>
          <w:rFonts w:ascii="Consolas" w:hAnsi="Consolas" w:cs="Consolas"/>
          <w:color w:val="0000FF"/>
          <w:sz w:val="19"/>
          <w:szCs w:val="19"/>
          <w:highlight w:val="white"/>
        </w:rPr>
        <w:t>return</w:t>
      </w:r>
      <w:proofErr w:type="gramEnd"/>
      <w:r w:rsidRPr="00660BB8">
        <w:rPr>
          <w:rFonts w:ascii="Consolas" w:hAnsi="Consolas" w:cs="Consolas"/>
          <w:color w:val="000000"/>
          <w:sz w:val="19"/>
          <w:szCs w:val="19"/>
          <w:highlight w:val="white"/>
        </w:rPr>
        <w:t xml:space="preserve"> S_OK;</w:t>
      </w:r>
    </w:p>
    <w:p w14:paraId="3FF7A729" w14:textId="49023A2E" w:rsidR="00836ADD" w:rsidRPr="00660BB8" w:rsidRDefault="00836ADD" w:rsidP="00660BB8">
      <w:pPr>
        <w:spacing w:after="0" w:line="240" w:lineRule="auto"/>
        <w:ind w:left="1080"/>
        <w:textAlignment w:val="center"/>
        <w:rPr>
          <w:rFonts w:ascii="Calibri" w:eastAsia="Times New Roman" w:hAnsi="Calibri" w:cs="Calibri"/>
          <w:color w:val="000000"/>
        </w:rPr>
      </w:pPr>
      <w:r w:rsidRPr="00660BB8">
        <w:rPr>
          <w:rFonts w:ascii="Consolas" w:hAnsi="Consolas" w:cs="Consolas"/>
          <w:color w:val="000000"/>
          <w:sz w:val="19"/>
          <w:szCs w:val="19"/>
          <w:highlight w:val="white"/>
        </w:rPr>
        <w:t>}</w:t>
      </w:r>
    </w:p>
    <w:p w14:paraId="5A82880B" w14:textId="42173A2C" w:rsidR="00AB76D9" w:rsidRDefault="00AB76D9" w:rsidP="00660BB8">
      <w:pPr>
        <w:spacing w:after="0" w:line="240" w:lineRule="auto"/>
        <w:ind w:left="720"/>
        <w:textAlignment w:val="center"/>
        <w:rPr>
          <w:rFonts w:ascii="Calibri" w:eastAsia="Times New Roman" w:hAnsi="Calibri" w:cs="Calibri"/>
          <w:color w:val="000000"/>
        </w:rPr>
      </w:pPr>
      <w:r>
        <w:rPr>
          <w:rFonts w:ascii="Calibri" w:eastAsia="Times New Roman" w:hAnsi="Calibri" w:cs="Calibri"/>
          <w:color w:val="000000"/>
        </w:rPr>
        <w:t xml:space="preserve">This should be all that you need to get your </w:t>
      </w:r>
      <w:proofErr w:type="spellStart"/>
      <w:r>
        <w:rPr>
          <w:rFonts w:ascii="Calibri" w:eastAsia="Times New Roman" w:hAnsi="Calibri" w:cs="Calibri"/>
          <w:color w:val="000000"/>
        </w:rPr>
        <w:t>WebOC</w:t>
      </w:r>
      <w:proofErr w:type="spellEnd"/>
      <w:r>
        <w:rPr>
          <w:rFonts w:ascii="Calibri" w:eastAsia="Times New Roman" w:hAnsi="Calibri" w:cs="Calibri"/>
          <w:color w:val="000000"/>
        </w:rPr>
        <w:t xml:space="preserve"> control to support HPDI.</w:t>
      </w:r>
      <w:r w:rsidR="001B2D0B">
        <w:rPr>
          <w:rFonts w:ascii="Calibri" w:eastAsia="Times New Roman" w:hAnsi="Calibri" w:cs="Calibri"/>
          <w:color w:val="000000"/>
        </w:rPr>
        <w:br/>
      </w:r>
    </w:p>
    <w:p w14:paraId="530C2B57" w14:textId="14E77F27" w:rsidR="00AB76D9" w:rsidRPr="001B2D0B" w:rsidRDefault="00AB76D9" w:rsidP="00660BB8">
      <w:pPr>
        <w:spacing w:after="0" w:line="240" w:lineRule="auto"/>
        <w:ind w:left="720"/>
        <w:textAlignment w:val="center"/>
        <w:rPr>
          <w:rFonts w:ascii="Calibri" w:eastAsia="Times New Roman" w:hAnsi="Calibri" w:cs="Calibri"/>
          <w:b/>
          <w:color w:val="000000"/>
        </w:rPr>
      </w:pPr>
      <w:r w:rsidRPr="001B2D0B">
        <w:rPr>
          <w:rFonts w:ascii="Calibri" w:eastAsia="Times New Roman" w:hAnsi="Calibri" w:cs="Calibri"/>
          <w:b/>
          <w:color w:val="000000"/>
        </w:rPr>
        <w:t>NOTES:</w:t>
      </w:r>
    </w:p>
    <w:p w14:paraId="5456ABD4" w14:textId="3B86EBF7" w:rsidR="00AB76D9" w:rsidRDefault="00AB76D9" w:rsidP="00660BB8">
      <w:pPr>
        <w:pStyle w:val="ListParagraph"/>
        <w:numPr>
          <w:ilvl w:val="0"/>
          <w:numId w:val="2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If the document property on the </w:t>
      </w:r>
      <w:proofErr w:type="spellStart"/>
      <w:r>
        <w:rPr>
          <w:rFonts w:ascii="Calibri" w:eastAsia="Times New Roman" w:hAnsi="Calibri" w:cs="Calibri"/>
          <w:color w:val="000000"/>
        </w:rPr>
        <w:t>WebOC</w:t>
      </w:r>
      <w:proofErr w:type="spellEnd"/>
      <w:r>
        <w:rPr>
          <w:rFonts w:ascii="Calibri" w:eastAsia="Times New Roman" w:hAnsi="Calibri" w:cs="Calibri"/>
          <w:color w:val="000000"/>
        </w:rPr>
        <w:t xml:space="preserve"> control changes you may need re</w:t>
      </w:r>
      <w:r w:rsidR="001B2D0B">
        <w:rPr>
          <w:rFonts w:ascii="Calibri" w:eastAsia="Times New Roman" w:hAnsi="Calibri" w:cs="Calibri"/>
          <w:color w:val="000000"/>
        </w:rPr>
        <w:t>-</w:t>
      </w:r>
      <w:r>
        <w:rPr>
          <w:rFonts w:ascii="Calibri" w:eastAsia="Times New Roman" w:hAnsi="Calibri" w:cs="Calibri"/>
          <w:color w:val="000000"/>
        </w:rPr>
        <w:t xml:space="preserve">associate the document with the </w:t>
      </w:r>
      <w:proofErr w:type="spellStart"/>
      <w:r>
        <w:rPr>
          <w:rFonts w:ascii="Calibri" w:eastAsia="Times New Roman" w:hAnsi="Calibri" w:cs="Calibri"/>
          <w:color w:val="000000"/>
        </w:rPr>
        <w:t>IDocHostUIHandler</w:t>
      </w:r>
      <w:proofErr w:type="spellEnd"/>
      <w:r>
        <w:rPr>
          <w:rFonts w:ascii="Calibri" w:eastAsia="Times New Roman" w:hAnsi="Calibri" w:cs="Calibri"/>
          <w:color w:val="000000"/>
        </w:rPr>
        <w:t xml:space="preserve"> class.</w:t>
      </w:r>
    </w:p>
    <w:p w14:paraId="65334C28" w14:textId="29101460" w:rsidR="005D013B" w:rsidRDefault="00AB76D9" w:rsidP="00660BB8">
      <w:pPr>
        <w:pStyle w:val="ListParagraph"/>
        <w:numPr>
          <w:ilvl w:val="0"/>
          <w:numId w:val="24"/>
        </w:numPr>
        <w:spacing w:after="0" w:line="240" w:lineRule="auto"/>
        <w:textAlignment w:val="center"/>
        <w:rPr>
          <w:rFonts w:ascii="Calibri" w:eastAsia="Times New Roman" w:hAnsi="Calibri" w:cs="Calibri"/>
          <w:color w:val="000000"/>
        </w:rPr>
      </w:pPr>
      <w:r>
        <w:rPr>
          <w:rFonts w:ascii="Calibri" w:eastAsia="Times New Roman" w:hAnsi="Calibri" w:cs="Calibri"/>
          <w:color w:val="000000"/>
        </w:rPr>
        <w:t xml:space="preserve">If the above does not work, there is a known issue </w:t>
      </w:r>
      <w:r w:rsidR="005D013B">
        <w:rPr>
          <w:rFonts w:ascii="Calibri" w:eastAsia="Times New Roman" w:hAnsi="Calibri" w:cs="Calibri"/>
          <w:color w:val="000000"/>
        </w:rPr>
        <w:t xml:space="preserve">with the </w:t>
      </w:r>
      <w:proofErr w:type="spellStart"/>
      <w:r w:rsidR="005D013B">
        <w:rPr>
          <w:rFonts w:ascii="Calibri" w:eastAsia="Times New Roman" w:hAnsi="Calibri" w:cs="Calibri"/>
          <w:color w:val="000000"/>
        </w:rPr>
        <w:t>WebOC</w:t>
      </w:r>
      <w:proofErr w:type="spellEnd"/>
      <w:r w:rsidR="005D013B">
        <w:rPr>
          <w:rFonts w:ascii="Calibri" w:eastAsia="Times New Roman" w:hAnsi="Calibri" w:cs="Calibri"/>
          <w:color w:val="000000"/>
        </w:rPr>
        <w:t xml:space="preserve"> not picking up the change to the DPI flag.  The most reliable way of fixing this that we have found is to toggle</w:t>
      </w:r>
      <w:r w:rsidR="001957CE">
        <w:rPr>
          <w:rFonts w:ascii="Calibri" w:eastAsia="Times New Roman" w:hAnsi="Calibri" w:cs="Calibri"/>
          <w:color w:val="000000"/>
        </w:rPr>
        <w:t xml:space="preserve"> (meaning 2 calls with 2 different values for the zoom percentage)</w:t>
      </w:r>
      <w:r w:rsidR="005D013B">
        <w:rPr>
          <w:rFonts w:ascii="Calibri" w:eastAsia="Times New Roman" w:hAnsi="Calibri" w:cs="Calibri"/>
          <w:color w:val="000000"/>
        </w:rPr>
        <w:t xml:space="preserve"> </w:t>
      </w:r>
      <w:r w:rsidR="001957CE">
        <w:rPr>
          <w:rFonts w:ascii="Calibri" w:eastAsia="Times New Roman" w:hAnsi="Calibri" w:cs="Calibri"/>
          <w:color w:val="000000"/>
        </w:rPr>
        <w:t xml:space="preserve">the optical zoom of the </w:t>
      </w:r>
      <w:proofErr w:type="spellStart"/>
      <w:r w:rsidR="001957CE">
        <w:rPr>
          <w:rFonts w:ascii="Calibri" w:eastAsia="Times New Roman" w:hAnsi="Calibri" w:cs="Calibri"/>
          <w:color w:val="000000"/>
        </w:rPr>
        <w:t>WebOC</w:t>
      </w:r>
      <w:proofErr w:type="spellEnd"/>
      <w:r w:rsidR="001957CE">
        <w:rPr>
          <w:rFonts w:ascii="Calibri" w:eastAsia="Times New Roman" w:hAnsi="Calibri" w:cs="Calibri"/>
          <w:color w:val="000000"/>
        </w:rPr>
        <w:t xml:space="preserve">.  </w:t>
      </w:r>
      <w:r w:rsidR="005D013B">
        <w:rPr>
          <w:rFonts w:ascii="Calibri" w:eastAsia="Times New Roman" w:hAnsi="Calibri" w:cs="Calibri"/>
          <w:color w:val="000000"/>
        </w:rPr>
        <w:t>Additionally, if this work around is required, it may be necessary to perform it on every navigate call.</w:t>
      </w:r>
    </w:p>
    <w:p w14:paraId="021ED556" w14:textId="5D4164F8" w:rsidR="005D013B" w:rsidRDefault="001957CE" w:rsidP="00660BB8">
      <w:pPr>
        <w:pStyle w:val="ListParagraph"/>
        <w:spacing w:after="0" w:line="240" w:lineRule="auto"/>
        <w:ind w:left="1080"/>
        <w:textAlignment w:val="center"/>
        <w:rPr>
          <w:rFonts w:ascii="Consolas" w:hAnsi="Consolas" w:cs="Consolas"/>
          <w:color w:val="008000"/>
          <w:sz w:val="19"/>
          <w:szCs w:val="19"/>
        </w:rPr>
      </w:pPr>
      <w:r w:rsidRPr="00660BB8">
        <w:rPr>
          <w:rFonts w:ascii="Consolas" w:hAnsi="Consolas" w:cs="Consolas"/>
          <w:color w:val="008000"/>
          <w:sz w:val="19"/>
          <w:szCs w:val="19"/>
          <w:highlight w:val="white"/>
        </w:rPr>
        <w:t xml:space="preserve">// browser2 is a </w:t>
      </w:r>
      <w:r w:rsidR="005D013B" w:rsidRPr="00660BB8">
        <w:rPr>
          <w:rFonts w:ascii="Consolas" w:hAnsi="Consolas" w:cs="Consolas"/>
          <w:color w:val="008000"/>
          <w:sz w:val="19"/>
          <w:szCs w:val="19"/>
          <w:highlight w:val="white"/>
        </w:rPr>
        <w:t>SHDocVw.IWebBrowser2</w:t>
      </w:r>
      <w:r>
        <w:rPr>
          <w:rFonts w:ascii="Consolas" w:hAnsi="Consolas" w:cs="Consolas"/>
          <w:color w:val="008000"/>
          <w:sz w:val="19"/>
          <w:szCs w:val="19"/>
          <w:highlight w:val="white"/>
        </w:rPr>
        <w:t xml:space="preserve"> in this case</w:t>
      </w:r>
    </w:p>
    <w:p w14:paraId="6901433C" w14:textId="1BCD0E30" w:rsidR="001957CE" w:rsidRDefault="001957CE" w:rsidP="00660BB8">
      <w:pPr>
        <w:pStyle w:val="ListParagraph"/>
        <w:spacing w:after="0" w:line="240" w:lineRule="auto"/>
        <w:ind w:left="1080"/>
        <w:textAlignment w:val="center"/>
        <w:rPr>
          <w:rFonts w:ascii="Calibri" w:eastAsia="Times New Roman" w:hAnsi="Calibri" w:cs="Calibri"/>
          <w:color w:val="000000"/>
        </w:rPr>
      </w:pPr>
      <w:r>
        <w:rPr>
          <w:rFonts w:ascii="Consolas" w:hAnsi="Consolas" w:cs="Consolas"/>
          <w:color w:val="008000"/>
          <w:sz w:val="19"/>
          <w:szCs w:val="19"/>
          <w:highlight w:val="white"/>
        </w:rPr>
        <w:t xml:space="preserve">// EX: Call the Exec twice with DPI%-1 and then DPI% as the </w:t>
      </w:r>
      <w:proofErr w:type="spellStart"/>
      <w:r>
        <w:rPr>
          <w:rFonts w:ascii="Consolas" w:hAnsi="Consolas" w:cs="Consolas"/>
          <w:color w:val="008000"/>
          <w:sz w:val="19"/>
          <w:szCs w:val="19"/>
          <w:highlight w:val="white"/>
        </w:rPr>
        <w:t>zoomPercent</w:t>
      </w:r>
      <w:proofErr w:type="spellEnd"/>
      <w:r>
        <w:rPr>
          <w:rFonts w:ascii="Consolas" w:hAnsi="Consolas" w:cs="Consolas"/>
          <w:color w:val="008000"/>
          <w:sz w:val="19"/>
          <w:szCs w:val="19"/>
          <w:highlight w:val="white"/>
        </w:rPr>
        <w:t xml:space="preserve"> values</w:t>
      </w:r>
    </w:p>
    <w:p w14:paraId="234A7CE5" w14:textId="77777777" w:rsidR="005D013B" w:rsidRPr="005D013B" w:rsidRDefault="005D013B" w:rsidP="00660BB8">
      <w:pPr>
        <w:pStyle w:val="ListParagraph"/>
        <w:autoSpaceDE w:val="0"/>
        <w:autoSpaceDN w:val="0"/>
        <w:ind w:left="1080"/>
        <w:rPr>
          <w:rFonts w:ascii="Consolas" w:hAnsi="Consolas" w:cs="Consolas"/>
          <w:color w:val="000000"/>
          <w:sz w:val="19"/>
          <w:szCs w:val="19"/>
          <w:highlight w:val="white"/>
        </w:rPr>
      </w:pPr>
      <w:proofErr w:type="spellStart"/>
      <w:r w:rsidRPr="005D013B">
        <w:rPr>
          <w:rFonts w:ascii="Consolas" w:hAnsi="Consolas" w:cs="Consolas"/>
          <w:color w:val="2B91AF"/>
          <w:sz w:val="19"/>
          <w:szCs w:val="19"/>
          <w:highlight w:val="white"/>
        </w:rPr>
        <w:t>IOleCommandTarget</w:t>
      </w:r>
      <w:proofErr w:type="spellEnd"/>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000000"/>
          <w:sz w:val="19"/>
          <w:szCs w:val="19"/>
          <w:highlight w:val="white"/>
        </w:rPr>
        <w:t>cmdTarget</w:t>
      </w:r>
      <w:proofErr w:type="spellEnd"/>
      <w:r w:rsidRPr="005D013B">
        <w:rPr>
          <w:rFonts w:ascii="Consolas" w:hAnsi="Consolas" w:cs="Consolas"/>
          <w:color w:val="000000"/>
          <w:sz w:val="19"/>
          <w:szCs w:val="19"/>
          <w:highlight w:val="white"/>
        </w:rPr>
        <w:t xml:space="preserve"> = browser2.Document </w:t>
      </w:r>
      <w:r w:rsidRPr="005D013B">
        <w:rPr>
          <w:rFonts w:ascii="Consolas" w:hAnsi="Consolas" w:cs="Consolas"/>
          <w:color w:val="0000FF"/>
          <w:sz w:val="19"/>
          <w:szCs w:val="19"/>
          <w:highlight w:val="white"/>
        </w:rPr>
        <w:t>as</w:t>
      </w:r>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2B91AF"/>
          <w:sz w:val="19"/>
          <w:szCs w:val="19"/>
          <w:highlight w:val="white"/>
        </w:rPr>
        <w:t>IOleCommandTarget</w:t>
      </w:r>
      <w:proofErr w:type="spellEnd"/>
      <w:r w:rsidRPr="005D013B">
        <w:rPr>
          <w:rFonts w:ascii="Consolas" w:hAnsi="Consolas" w:cs="Consolas"/>
          <w:color w:val="000000"/>
          <w:sz w:val="19"/>
          <w:szCs w:val="19"/>
          <w:highlight w:val="white"/>
        </w:rPr>
        <w:t>;</w:t>
      </w:r>
    </w:p>
    <w:p w14:paraId="7BA62D23" w14:textId="77777777" w:rsidR="005D013B" w:rsidRPr="005D013B" w:rsidRDefault="005D013B" w:rsidP="00660BB8">
      <w:pPr>
        <w:pStyle w:val="ListParagraph"/>
        <w:autoSpaceDE w:val="0"/>
        <w:autoSpaceDN w:val="0"/>
        <w:ind w:left="1080"/>
        <w:rPr>
          <w:rFonts w:ascii="Consolas" w:hAnsi="Consolas" w:cs="Consolas"/>
          <w:color w:val="000000"/>
          <w:sz w:val="19"/>
          <w:szCs w:val="19"/>
          <w:highlight w:val="white"/>
        </w:rPr>
      </w:pPr>
      <w:proofErr w:type="gramStart"/>
      <w:r w:rsidRPr="005D013B">
        <w:rPr>
          <w:rFonts w:ascii="Consolas" w:hAnsi="Consolas" w:cs="Consolas"/>
          <w:color w:val="0000FF"/>
          <w:sz w:val="19"/>
          <w:szCs w:val="19"/>
          <w:highlight w:val="white"/>
        </w:rPr>
        <w:t>if</w:t>
      </w:r>
      <w:proofErr w:type="gramEnd"/>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000000"/>
          <w:sz w:val="19"/>
          <w:szCs w:val="19"/>
          <w:highlight w:val="white"/>
        </w:rPr>
        <w:t>cmdTarget</w:t>
      </w:r>
      <w:proofErr w:type="spellEnd"/>
      <w:r w:rsidRPr="005D013B">
        <w:rPr>
          <w:rFonts w:ascii="Consolas" w:hAnsi="Consolas" w:cs="Consolas"/>
          <w:color w:val="000000"/>
          <w:sz w:val="19"/>
          <w:szCs w:val="19"/>
          <w:highlight w:val="white"/>
        </w:rPr>
        <w:t xml:space="preserve"> != </w:t>
      </w:r>
      <w:r w:rsidRPr="005D013B">
        <w:rPr>
          <w:rFonts w:ascii="Consolas" w:hAnsi="Consolas" w:cs="Consolas"/>
          <w:color w:val="0000FF"/>
          <w:sz w:val="19"/>
          <w:szCs w:val="19"/>
          <w:highlight w:val="white"/>
        </w:rPr>
        <w:t>null</w:t>
      </w:r>
      <w:r w:rsidRPr="005D013B">
        <w:rPr>
          <w:rFonts w:ascii="Consolas" w:hAnsi="Consolas" w:cs="Consolas"/>
          <w:color w:val="000000"/>
          <w:sz w:val="19"/>
          <w:szCs w:val="19"/>
          <w:highlight w:val="white"/>
        </w:rPr>
        <w:t>)</w:t>
      </w:r>
    </w:p>
    <w:p w14:paraId="311E90A6" w14:textId="77777777" w:rsidR="005D013B" w:rsidRPr="005D013B" w:rsidRDefault="005D013B" w:rsidP="00660BB8">
      <w:pPr>
        <w:pStyle w:val="ListParagraph"/>
        <w:autoSpaceDE w:val="0"/>
        <w:autoSpaceDN w:val="0"/>
        <w:ind w:left="1080"/>
        <w:rPr>
          <w:rFonts w:ascii="Consolas" w:hAnsi="Consolas" w:cs="Consolas"/>
          <w:color w:val="000000"/>
          <w:sz w:val="19"/>
          <w:szCs w:val="19"/>
          <w:highlight w:val="white"/>
        </w:rPr>
      </w:pPr>
      <w:r w:rsidRPr="005D013B">
        <w:rPr>
          <w:rFonts w:ascii="Consolas" w:hAnsi="Consolas" w:cs="Consolas"/>
          <w:color w:val="000000"/>
          <w:sz w:val="19"/>
          <w:szCs w:val="19"/>
          <w:highlight w:val="white"/>
        </w:rPr>
        <w:t>{</w:t>
      </w:r>
    </w:p>
    <w:p w14:paraId="7CA010BC" w14:textId="77777777" w:rsidR="005D013B" w:rsidRPr="005D013B" w:rsidRDefault="005D013B" w:rsidP="00660BB8">
      <w:pPr>
        <w:pStyle w:val="ListParagraph"/>
        <w:autoSpaceDE w:val="0"/>
        <w:autoSpaceDN w:val="0"/>
        <w:ind w:left="1080"/>
        <w:rPr>
          <w:rFonts w:ascii="Consolas" w:hAnsi="Consolas" w:cs="Consolas"/>
          <w:color w:val="000000"/>
          <w:sz w:val="19"/>
          <w:szCs w:val="19"/>
          <w:highlight w:val="white"/>
        </w:rPr>
      </w:pPr>
      <w:r w:rsidRPr="005D013B">
        <w:rPr>
          <w:rFonts w:ascii="Consolas" w:hAnsi="Consolas" w:cs="Consolas"/>
          <w:color w:val="000000"/>
          <w:sz w:val="19"/>
          <w:szCs w:val="19"/>
          <w:highlight w:val="white"/>
        </w:rPr>
        <w:t xml:space="preserve">    </w:t>
      </w:r>
      <w:proofErr w:type="gramStart"/>
      <w:r w:rsidRPr="005D013B">
        <w:rPr>
          <w:rFonts w:ascii="Consolas" w:hAnsi="Consolas" w:cs="Consolas"/>
          <w:color w:val="0000FF"/>
          <w:sz w:val="19"/>
          <w:szCs w:val="19"/>
          <w:highlight w:val="white"/>
        </w:rPr>
        <w:t>object</w:t>
      </w:r>
      <w:proofErr w:type="gramEnd"/>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000000"/>
          <w:sz w:val="19"/>
          <w:szCs w:val="19"/>
          <w:highlight w:val="white"/>
        </w:rPr>
        <w:t>commandInput</w:t>
      </w:r>
      <w:proofErr w:type="spellEnd"/>
      <w:r w:rsidRPr="005D013B">
        <w:rPr>
          <w:rFonts w:ascii="Consolas" w:hAnsi="Consolas" w:cs="Consolas"/>
          <w:color w:val="000000"/>
          <w:sz w:val="19"/>
          <w:szCs w:val="19"/>
          <w:highlight w:val="white"/>
        </w:rPr>
        <w:t xml:space="preserve"> = </w:t>
      </w:r>
      <w:proofErr w:type="spellStart"/>
      <w:r w:rsidRPr="005D013B">
        <w:rPr>
          <w:rFonts w:ascii="Consolas" w:hAnsi="Consolas" w:cs="Consolas"/>
          <w:color w:val="000000"/>
          <w:sz w:val="19"/>
          <w:szCs w:val="19"/>
          <w:highlight w:val="white"/>
        </w:rPr>
        <w:t>zoomPercent</w:t>
      </w:r>
      <w:proofErr w:type="spellEnd"/>
      <w:r w:rsidRPr="005D013B">
        <w:rPr>
          <w:rFonts w:ascii="Consolas" w:hAnsi="Consolas" w:cs="Consolas"/>
          <w:color w:val="000000"/>
          <w:sz w:val="19"/>
          <w:szCs w:val="19"/>
          <w:highlight w:val="white"/>
        </w:rPr>
        <w:t>;</w:t>
      </w:r>
    </w:p>
    <w:p w14:paraId="526D55BE" w14:textId="77777777" w:rsidR="005D013B" w:rsidRDefault="005D013B" w:rsidP="00660BB8">
      <w:pPr>
        <w:pStyle w:val="ListParagraph"/>
        <w:autoSpaceDE w:val="0"/>
        <w:autoSpaceDN w:val="0"/>
        <w:ind w:left="1080"/>
        <w:rPr>
          <w:rFonts w:ascii="Consolas" w:hAnsi="Consolas" w:cs="Consolas"/>
          <w:color w:val="000000"/>
          <w:sz w:val="19"/>
          <w:szCs w:val="19"/>
          <w:highlight w:val="white"/>
        </w:rPr>
      </w:pPr>
      <w:r w:rsidRPr="005D013B">
        <w:rPr>
          <w:rFonts w:ascii="Consolas" w:hAnsi="Consolas" w:cs="Consolas"/>
          <w:color w:val="000000"/>
          <w:sz w:val="19"/>
          <w:szCs w:val="19"/>
          <w:highlight w:val="white"/>
        </w:rPr>
        <w:t xml:space="preserve">    </w:t>
      </w:r>
      <w:proofErr w:type="spellStart"/>
      <w:proofErr w:type="gramStart"/>
      <w:r w:rsidRPr="005D013B">
        <w:rPr>
          <w:rFonts w:ascii="Consolas" w:hAnsi="Consolas" w:cs="Consolas"/>
          <w:color w:val="000000"/>
          <w:sz w:val="19"/>
          <w:szCs w:val="19"/>
          <w:highlight w:val="white"/>
        </w:rPr>
        <w:t>cmdTarget.Exec</w:t>
      </w:r>
      <w:proofErr w:type="spellEnd"/>
      <w:r w:rsidRPr="005D013B">
        <w:rPr>
          <w:rFonts w:ascii="Consolas" w:hAnsi="Consolas" w:cs="Consolas"/>
          <w:color w:val="000000"/>
          <w:sz w:val="19"/>
          <w:szCs w:val="19"/>
          <w:highlight w:val="white"/>
        </w:rPr>
        <w:t>(</w:t>
      </w:r>
      <w:proofErr w:type="spellStart"/>
      <w:proofErr w:type="gramEnd"/>
      <w:r w:rsidRPr="005D013B">
        <w:rPr>
          <w:rFonts w:ascii="Consolas" w:hAnsi="Consolas" w:cs="Consolas"/>
          <w:color w:val="2B91AF"/>
          <w:sz w:val="19"/>
          <w:szCs w:val="19"/>
          <w:highlight w:val="white"/>
        </w:rPr>
        <w:t>IntPtr</w:t>
      </w:r>
      <w:r w:rsidRPr="005D013B">
        <w:rPr>
          <w:rFonts w:ascii="Consolas" w:hAnsi="Consolas" w:cs="Consolas"/>
          <w:color w:val="000000"/>
          <w:sz w:val="19"/>
          <w:szCs w:val="19"/>
          <w:highlight w:val="white"/>
        </w:rPr>
        <w:t>.Zero</w:t>
      </w:r>
      <w:proofErr w:type="spellEnd"/>
      <w:r w:rsidRPr="005D013B">
        <w:rPr>
          <w:rFonts w:ascii="Consolas" w:hAnsi="Consolas" w:cs="Consolas"/>
          <w:color w:val="000000"/>
          <w:sz w:val="19"/>
          <w:szCs w:val="19"/>
          <w:highlight w:val="white"/>
        </w:rPr>
        <w:t>,</w:t>
      </w:r>
    </w:p>
    <w:p w14:paraId="57AFD109" w14:textId="77777777" w:rsidR="005D013B" w:rsidRDefault="005D013B" w:rsidP="00660BB8">
      <w:pPr>
        <w:pStyle w:val="ListParagraph"/>
        <w:autoSpaceDE w:val="0"/>
        <w:autoSpaceDN w:val="0"/>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D013B">
        <w:rPr>
          <w:rFonts w:ascii="Consolas" w:hAnsi="Consolas" w:cs="Consolas"/>
          <w:color w:val="000000"/>
          <w:sz w:val="19"/>
          <w:szCs w:val="19"/>
          <w:highlight w:val="white"/>
        </w:rPr>
        <w:t>OLECMDID_OPTICAL_ZOOM,</w:t>
      </w:r>
    </w:p>
    <w:p w14:paraId="4B1A0AC4" w14:textId="77777777" w:rsidR="005D013B" w:rsidRDefault="005D013B" w:rsidP="00660BB8">
      <w:pPr>
        <w:pStyle w:val="ListParagraph"/>
        <w:autoSpaceDE w:val="0"/>
        <w:autoSpaceDN w:val="0"/>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5D013B">
        <w:rPr>
          <w:rFonts w:ascii="Consolas" w:hAnsi="Consolas" w:cs="Consolas"/>
          <w:color w:val="000000"/>
          <w:sz w:val="19"/>
          <w:szCs w:val="19"/>
          <w:highlight w:val="white"/>
        </w:rPr>
        <w:t>OLECMDEXECOPT_DONTPROMPTUSER,</w:t>
      </w:r>
    </w:p>
    <w:p w14:paraId="6B097317" w14:textId="77777777" w:rsidR="005D013B" w:rsidRDefault="005D013B" w:rsidP="00660BB8">
      <w:pPr>
        <w:pStyle w:val="ListParagraph"/>
        <w:autoSpaceDE w:val="0"/>
        <w:autoSpaceDN w:val="0"/>
        <w:ind w:left="10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sidRPr="005D013B">
        <w:rPr>
          <w:rFonts w:ascii="Consolas" w:hAnsi="Consolas" w:cs="Consolas"/>
          <w:color w:val="0000FF"/>
          <w:sz w:val="19"/>
          <w:szCs w:val="19"/>
          <w:highlight w:val="white"/>
        </w:rPr>
        <w:t>ref</w:t>
      </w:r>
      <w:proofErr w:type="gramEnd"/>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000000"/>
          <w:sz w:val="19"/>
          <w:szCs w:val="19"/>
          <w:highlight w:val="white"/>
        </w:rPr>
        <w:t>commandInput</w:t>
      </w:r>
      <w:proofErr w:type="spellEnd"/>
      <w:r w:rsidRPr="005D013B">
        <w:rPr>
          <w:rFonts w:ascii="Consolas" w:hAnsi="Consolas" w:cs="Consolas"/>
          <w:color w:val="000000"/>
          <w:sz w:val="19"/>
          <w:szCs w:val="19"/>
          <w:highlight w:val="white"/>
        </w:rPr>
        <w:t>,</w:t>
      </w:r>
    </w:p>
    <w:p w14:paraId="23AEF3BC" w14:textId="2EBF3E49" w:rsidR="005D013B" w:rsidRPr="005D013B" w:rsidRDefault="005D013B" w:rsidP="00660BB8">
      <w:pPr>
        <w:pStyle w:val="ListParagraph"/>
        <w:autoSpaceDE w:val="0"/>
        <w:autoSpaceDN w:val="0"/>
        <w:ind w:left="108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Pr="005D013B">
        <w:rPr>
          <w:rFonts w:ascii="Consolas" w:hAnsi="Consolas" w:cs="Consolas"/>
          <w:color w:val="0000FF"/>
          <w:sz w:val="19"/>
          <w:szCs w:val="19"/>
          <w:highlight w:val="white"/>
        </w:rPr>
        <w:t>ref</w:t>
      </w:r>
      <w:proofErr w:type="gramEnd"/>
      <w:r w:rsidRPr="005D013B">
        <w:rPr>
          <w:rFonts w:ascii="Consolas" w:hAnsi="Consolas" w:cs="Consolas"/>
          <w:color w:val="000000"/>
          <w:sz w:val="19"/>
          <w:szCs w:val="19"/>
          <w:highlight w:val="white"/>
        </w:rPr>
        <w:t xml:space="preserve"> </w:t>
      </w:r>
      <w:proofErr w:type="spellStart"/>
      <w:r w:rsidRPr="005D013B">
        <w:rPr>
          <w:rFonts w:ascii="Consolas" w:hAnsi="Consolas" w:cs="Consolas"/>
          <w:color w:val="000000"/>
          <w:sz w:val="19"/>
          <w:szCs w:val="19"/>
          <w:highlight w:val="white"/>
        </w:rPr>
        <w:t>commandOutput</w:t>
      </w:r>
      <w:proofErr w:type="spellEnd"/>
      <w:r w:rsidRPr="005D013B">
        <w:rPr>
          <w:rFonts w:ascii="Consolas" w:hAnsi="Consolas" w:cs="Consolas"/>
          <w:color w:val="000000"/>
          <w:sz w:val="19"/>
          <w:szCs w:val="19"/>
          <w:highlight w:val="white"/>
        </w:rPr>
        <w:t>);</w:t>
      </w:r>
    </w:p>
    <w:p w14:paraId="602136C5" w14:textId="179CEE93" w:rsidR="005D013B" w:rsidRPr="00660BB8" w:rsidRDefault="005D013B" w:rsidP="00660BB8">
      <w:pPr>
        <w:pStyle w:val="ListParagraph"/>
        <w:ind w:left="1080"/>
        <w:rPr>
          <w:rFonts w:ascii="Consolas" w:hAnsi="Consolas" w:cs="Consolas"/>
          <w:color w:val="000000"/>
          <w:sz w:val="19"/>
          <w:szCs w:val="19"/>
          <w:highlight w:val="white"/>
        </w:rPr>
      </w:pPr>
      <w:r w:rsidRPr="005D013B">
        <w:rPr>
          <w:rFonts w:ascii="Consolas" w:hAnsi="Consolas" w:cs="Consolas"/>
          <w:color w:val="000000"/>
          <w:sz w:val="19"/>
          <w:szCs w:val="19"/>
          <w:highlight w:val="white"/>
        </w:rPr>
        <w:t>}</w:t>
      </w:r>
    </w:p>
    <w:p w14:paraId="21588FDA" w14:textId="1BD9E5C3" w:rsidR="00C0614A" w:rsidRDefault="001752D1" w:rsidP="001752D1">
      <w:pPr>
        <w:pStyle w:val="Heading1"/>
      </w:pPr>
      <w:r>
        <w:lastRenderedPageBreak/>
        <w:t>Need additional help?</w:t>
      </w:r>
    </w:p>
    <w:p w14:paraId="1150287C" w14:textId="25AE9755" w:rsidR="001752D1" w:rsidRPr="001752D1" w:rsidRDefault="001752D1" w:rsidP="001752D1">
      <w:r>
        <w:t>If you need additional help with any of the above, please submit a Connect bug on the Visual Studio Industry Partner site and someone from the Visual Studio IDE team will get in touch with you.</w:t>
      </w:r>
    </w:p>
    <w:sectPr w:rsidR="001752D1" w:rsidRPr="001752D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59BF3A" w14:textId="77777777" w:rsidR="006E659F" w:rsidRDefault="006E659F" w:rsidP="00FA4523">
      <w:pPr>
        <w:spacing w:after="0" w:line="240" w:lineRule="auto"/>
      </w:pPr>
      <w:r>
        <w:separator/>
      </w:r>
    </w:p>
  </w:endnote>
  <w:endnote w:type="continuationSeparator" w:id="0">
    <w:p w14:paraId="34BE52EB" w14:textId="77777777" w:rsidR="006E659F" w:rsidRDefault="006E659F" w:rsidP="00FA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1A79E" w14:textId="77777777" w:rsidR="00FA4523" w:rsidRDefault="00FA45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A17C2" w14:textId="77777777" w:rsidR="00FA4523" w:rsidRDefault="00FA45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70DE7" w14:textId="77777777" w:rsidR="00FA4523" w:rsidRDefault="00FA4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C482F" w14:textId="77777777" w:rsidR="006E659F" w:rsidRDefault="006E659F" w:rsidP="00FA4523">
      <w:pPr>
        <w:spacing w:after="0" w:line="240" w:lineRule="auto"/>
      </w:pPr>
      <w:r>
        <w:separator/>
      </w:r>
    </w:p>
  </w:footnote>
  <w:footnote w:type="continuationSeparator" w:id="0">
    <w:p w14:paraId="63AC7285" w14:textId="77777777" w:rsidR="006E659F" w:rsidRDefault="006E659F" w:rsidP="00FA4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E75C0" w14:textId="77777777" w:rsidR="00FA4523" w:rsidRDefault="00FA45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25C18" w14:textId="77777777" w:rsidR="00FA4523" w:rsidRDefault="00FA452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F21C9" w14:textId="77777777" w:rsidR="00FA4523" w:rsidRDefault="00FA45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56B"/>
    <w:multiLevelType w:val="hybridMultilevel"/>
    <w:tmpl w:val="141019B8"/>
    <w:lvl w:ilvl="0" w:tplc="2CB6B7A0">
      <w:start w:val="1"/>
      <w:numFmt w:val="bullet"/>
      <w:lvlText w:val="•"/>
      <w:lvlJc w:val="left"/>
      <w:pPr>
        <w:tabs>
          <w:tab w:val="num" w:pos="720"/>
        </w:tabs>
        <w:ind w:left="720" w:hanging="360"/>
      </w:pPr>
      <w:rPr>
        <w:rFonts w:ascii="Arial" w:hAnsi="Arial" w:hint="default"/>
      </w:rPr>
    </w:lvl>
    <w:lvl w:ilvl="1" w:tplc="1A9886AE" w:tentative="1">
      <w:start w:val="1"/>
      <w:numFmt w:val="bullet"/>
      <w:lvlText w:val="•"/>
      <w:lvlJc w:val="left"/>
      <w:pPr>
        <w:tabs>
          <w:tab w:val="num" w:pos="1440"/>
        </w:tabs>
        <w:ind w:left="1440" w:hanging="360"/>
      </w:pPr>
      <w:rPr>
        <w:rFonts w:ascii="Arial" w:hAnsi="Arial" w:hint="default"/>
      </w:rPr>
    </w:lvl>
    <w:lvl w:ilvl="2" w:tplc="6C3A8D2C" w:tentative="1">
      <w:start w:val="1"/>
      <w:numFmt w:val="bullet"/>
      <w:lvlText w:val="•"/>
      <w:lvlJc w:val="left"/>
      <w:pPr>
        <w:tabs>
          <w:tab w:val="num" w:pos="2160"/>
        </w:tabs>
        <w:ind w:left="2160" w:hanging="360"/>
      </w:pPr>
      <w:rPr>
        <w:rFonts w:ascii="Arial" w:hAnsi="Arial" w:hint="default"/>
      </w:rPr>
    </w:lvl>
    <w:lvl w:ilvl="3" w:tplc="509CCF62" w:tentative="1">
      <w:start w:val="1"/>
      <w:numFmt w:val="bullet"/>
      <w:lvlText w:val="•"/>
      <w:lvlJc w:val="left"/>
      <w:pPr>
        <w:tabs>
          <w:tab w:val="num" w:pos="2880"/>
        </w:tabs>
        <w:ind w:left="2880" w:hanging="360"/>
      </w:pPr>
      <w:rPr>
        <w:rFonts w:ascii="Arial" w:hAnsi="Arial" w:hint="default"/>
      </w:rPr>
    </w:lvl>
    <w:lvl w:ilvl="4" w:tplc="80D4D502" w:tentative="1">
      <w:start w:val="1"/>
      <w:numFmt w:val="bullet"/>
      <w:lvlText w:val="•"/>
      <w:lvlJc w:val="left"/>
      <w:pPr>
        <w:tabs>
          <w:tab w:val="num" w:pos="3600"/>
        </w:tabs>
        <w:ind w:left="3600" w:hanging="360"/>
      </w:pPr>
      <w:rPr>
        <w:rFonts w:ascii="Arial" w:hAnsi="Arial" w:hint="default"/>
      </w:rPr>
    </w:lvl>
    <w:lvl w:ilvl="5" w:tplc="45A64CA0" w:tentative="1">
      <w:start w:val="1"/>
      <w:numFmt w:val="bullet"/>
      <w:lvlText w:val="•"/>
      <w:lvlJc w:val="left"/>
      <w:pPr>
        <w:tabs>
          <w:tab w:val="num" w:pos="4320"/>
        </w:tabs>
        <w:ind w:left="4320" w:hanging="360"/>
      </w:pPr>
      <w:rPr>
        <w:rFonts w:ascii="Arial" w:hAnsi="Arial" w:hint="default"/>
      </w:rPr>
    </w:lvl>
    <w:lvl w:ilvl="6" w:tplc="1FB6CFF2" w:tentative="1">
      <w:start w:val="1"/>
      <w:numFmt w:val="bullet"/>
      <w:lvlText w:val="•"/>
      <w:lvlJc w:val="left"/>
      <w:pPr>
        <w:tabs>
          <w:tab w:val="num" w:pos="5040"/>
        </w:tabs>
        <w:ind w:left="5040" w:hanging="360"/>
      </w:pPr>
      <w:rPr>
        <w:rFonts w:ascii="Arial" w:hAnsi="Arial" w:hint="default"/>
      </w:rPr>
    </w:lvl>
    <w:lvl w:ilvl="7" w:tplc="2022180E" w:tentative="1">
      <w:start w:val="1"/>
      <w:numFmt w:val="bullet"/>
      <w:lvlText w:val="•"/>
      <w:lvlJc w:val="left"/>
      <w:pPr>
        <w:tabs>
          <w:tab w:val="num" w:pos="5760"/>
        </w:tabs>
        <w:ind w:left="5760" w:hanging="360"/>
      </w:pPr>
      <w:rPr>
        <w:rFonts w:ascii="Arial" w:hAnsi="Arial" w:hint="default"/>
      </w:rPr>
    </w:lvl>
    <w:lvl w:ilvl="8" w:tplc="11A06334" w:tentative="1">
      <w:start w:val="1"/>
      <w:numFmt w:val="bullet"/>
      <w:lvlText w:val="•"/>
      <w:lvlJc w:val="left"/>
      <w:pPr>
        <w:tabs>
          <w:tab w:val="num" w:pos="6480"/>
        </w:tabs>
        <w:ind w:left="6480" w:hanging="360"/>
      </w:pPr>
      <w:rPr>
        <w:rFonts w:ascii="Arial" w:hAnsi="Arial" w:hint="default"/>
      </w:rPr>
    </w:lvl>
  </w:abstractNum>
  <w:abstractNum w:abstractNumId="1">
    <w:nsid w:val="01647C88"/>
    <w:multiLevelType w:val="multilevel"/>
    <w:tmpl w:val="472CB878"/>
    <w:lvl w:ilvl="0">
      <w:numFmt w:val="bullet"/>
      <w:lvlText w:val="·"/>
      <w:lvlJc w:val="left"/>
      <w:pPr>
        <w:ind w:left="720" w:hanging="360"/>
      </w:pPr>
      <w:rPr>
        <w:rFonts w:asciiTheme="minorHAnsi" w:eastAsia="Times New Roman" w:hAnsiTheme="minorHAnsi" w:cstheme="minorHAnsi"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4217A82"/>
    <w:multiLevelType w:val="hybridMultilevel"/>
    <w:tmpl w:val="478E9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EEB561F"/>
    <w:multiLevelType w:val="hybridMultilevel"/>
    <w:tmpl w:val="51104038"/>
    <w:lvl w:ilvl="0" w:tplc="35741260">
      <w:start w:val="1"/>
      <w:numFmt w:val="bullet"/>
      <w:lvlText w:val="•"/>
      <w:lvlJc w:val="left"/>
      <w:pPr>
        <w:tabs>
          <w:tab w:val="num" w:pos="720"/>
        </w:tabs>
        <w:ind w:left="720" w:hanging="360"/>
      </w:pPr>
      <w:rPr>
        <w:rFonts w:ascii="Arial" w:hAnsi="Arial" w:hint="default"/>
      </w:rPr>
    </w:lvl>
    <w:lvl w:ilvl="1" w:tplc="3C88B6AE" w:tentative="1">
      <w:start w:val="1"/>
      <w:numFmt w:val="bullet"/>
      <w:lvlText w:val="•"/>
      <w:lvlJc w:val="left"/>
      <w:pPr>
        <w:tabs>
          <w:tab w:val="num" w:pos="1440"/>
        </w:tabs>
        <w:ind w:left="1440" w:hanging="360"/>
      </w:pPr>
      <w:rPr>
        <w:rFonts w:ascii="Arial" w:hAnsi="Arial" w:hint="default"/>
      </w:rPr>
    </w:lvl>
    <w:lvl w:ilvl="2" w:tplc="AB4AC33E" w:tentative="1">
      <w:start w:val="1"/>
      <w:numFmt w:val="bullet"/>
      <w:lvlText w:val="•"/>
      <w:lvlJc w:val="left"/>
      <w:pPr>
        <w:tabs>
          <w:tab w:val="num" w:pos="2160"/>
        </w:tabs>
        <w:ind w:left="2160" w:hanging="360"/>
      </w:pPr>
      <w:rPr>
        <w:rFonts w:ascii="Arial" w:hAnsi="Arial" w:hint="default"/>
      </w:rPr>
    </w:lvl>
    <w:lvl w:ilvl="3" w:tplc="C23AC6AA" w:tentative="1">
      <w:start w:val="1"/>
      <w:numFmt w:val="bullet"/>
      <w:lvlText w:val="•"/>
      <w:lvlJc w:val="left"/>
      <w:pPr>
        <w:tabs>
          <w:tab w:val="num" w:pos="2880"/>
        </w:tabs>
        <w:ind w:left="2880" w:hanging="360"/>
      </w:pPr>
      <w:rPr>
        <w:rFonts w:ascii="Arial" w:hAnsi="Arial" w:hint="default"/>
      </w:rPr>
    </w:lvl>
    <w:lvl w:ilvl="4" w:tplc="10D4D46C" w:tentative="1">
      <w:start w:val="1"/>
      <w:numFmt w:val="bullet"/>
      <w:lvlText w:val="•"/>
      <w:lvlJc w:val="left"/>
      <w:pPr>
        <w:tabs>
          <w:tab w:val="num" w:pos="3600"/>
        </w:tabs>
        <w:ind w:left="3600" w:hanging="360"/>
      </w:pPr>
      <w:rPr>
        <w:rFonts w:ascii="Arial" w:hAnsi="Arial" w:hint="default"/>
      </w:rPr>
    </w:lvl>
    <w:lvl w:ilvl="5" w:tplc="F1FE29EE" w:tentative="1">
      <w:start w:val="1"/>
      <w:numFmt w:val="bullet"/>
      <w:lvlText w:val="•"/>
      <w:lvlJc w:val="left"/>
      <w:pPr>
        <w:tabs>
          <w:tab w:val="num" w:pos="4320"/>
        </w:tabs>
        <w:ind w:left="4320" w:hanging="360"/>
      </w:pPr>
      <w:rPr>
        <w:rFonts w:ascii="Arial" w:hAnsi="Arial" w:hint="default"/>
      </w:rPr>
    </w:lvl>
    <w:lvl w:ilvl="6" w:tplc="E698039A" w:tentative="1">
      <w:start w:val="1"/>
      <w:numFmt w:val="bullet"/>
      <w:lvlText w:val="•"/>
      <w:lvlJc w:val="left"/>
      <w:pPr>
        <w:tabs>
          <w:tab w:val="num" w:pos="5040"/>
        </w:tabs>
        <w:ind w:left="5040" w:hanging="360"/>
      </w:pPr>
      <w:rPr>
        <w:rFonts w:ascii="Arial" w:hAnsi="Arial" w:hint="default"/>
      </w:rPr>
    </w:lvl>
    <w:lvl w:ilvl="7" w:tplc="A600BEA8" w:tentative="1">
      <w:start w:val="1"/>
      <w:numFmt w:val="bullet"/>
      <w:lvlText w:val="•"/>
      <w:lvlJc w:val="left"/>
      <w:pPr>
        <w:tabs>
          <w:tab w:val="num" w:pos="5760"/>
        </w:tabs>
        <w:ind w:left="5760" w:hanging="360"/>
      </w:pPr>
      <w:rPr>
        <w:rFonts w:ascii="Arial" w:hAnsi="Arial" w:hint="default"/>
      </w:rPr>
    </w:lvl>
    <w:lvl w:ilvl="8" w:tplc="E88CCF60" w:tentative="1">
      <w:start w:val="1"/>
      <w:numFmt w:val="bullet"/>
      <w:lvlText w:val="•"/>
      <w:lvlJc w:val="left"/>
      <w:pPr>
        <w:tabs>
          <w:tab w:val="num" w:pos="6480"/>
        </w:tabs>
        <w:ind w:left="6480" w:hanging="360"/>
      </w:pPr>
      <w:rPr>
        <w:rFonts w:ascii="Arial" w:hAnsi="Arial" w:hint="default"/>
      </w:rPr>
    </w:lvl>
  </w:abstractNum>
  <w:abstractNum w:abstractNumId="4">
    <w:nsid w:val="2BD25D45"/>
    <w:multiLevelType w:val="hybridMultilevel"/>
    <w:tmpl w:val="5B4611FE"/>
    <w:lvl w:ilvl="0" w:tplc="33F22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2E28B8"/>
    <w:multiLevelType w:val="hybridMultilevel"/>
    <w:tmpl w:val="ADCA9960"/>
    <w:lvl w:ilvl="0" w:tplc="65F4A028">
      <w:start w:val="1"/>
      <w:numFmt w:val="bullet"/>
      <w:lvlText w:val="•"/>
      <w:lvlJc w:val="left"/>
      <w:pPr>
        <w:tabs>
          <w:tab w:val="num" w:pos="720"/>
        </w:tabs>
        <w:ind w:left="720" w:hanging="360"/>
      </w:pPr>
      <w:rPr>
        <w:rFonts w:ascii="Arial" w:hAnsi="Arial" w:hint="default"/>
      </w:rPr>
    </w:lvl>
    <w:lvl w:ilvl="1" w:tplc="CD3E4C28">
      <w:start w:val="1"/>
      <w:numFmt w:val="bullet"/>
      <w:lvlText w:val="•"/>
      <w:lvlJc w:val="left"/>
      <w:pPr>
        <w:tabs>
          <w:tab w:val="num" w:pos="1440"/>
        </w:tabs>
        <w:ind w:left="1440" w:hanging="360"/>
      </w:pPr>
      <w:rPr>
        <w:rFonts w:ascii="Arial" w:hAnsi="Arial" w:hint="default"/>
      </w:rPr>
    </w:lvl>
    <w:lvl w:ilvl="2" w:tplc="2DE29B46">
      <w:start w:val="233"/>
      <w:numFmt w:val="bullet"/>
      <w:lvlText w:val="•"/>
      <w:lvlJc w:val="left"/>
      <w:pPr>
        <w:tabs>
          <w:tab w:val="num" w:pos="2160"/>
        </w:tabs>
        <w:ind w:left="2160" w:hanging="360"/>
      </w:pPr>
      <w:rPr>
        <w:rFonts w:ascii="Arial" w:hAnsi="Arial" w:hint="default"/>
      </w:rPr>
    </w:lvl>
    <w:lvl w:ilvl="3" w:tplc="603AF22E" w:tentative="1">
      <w:start w:val="1"/>
      <w:numFmt w:val="bullet"/>
      <w:lvlText w:val="•"/>
      <w:lvlJc w:val="left"/>
      <w:pPr>
        <w:tabs>
          <w:tab w:val="num" w:pos="2880"/>
        </w:tabs>
        <w:ind w:left="2880" w:hanging="360"/>
      </w:pPr>
      <w:rPr>
        <w:rFonts w:ascii="Arial" w:hAnsi="Arial" w:hint="default"/>
      </w:rPr>
    </w:lvl>
    <w:lvl w:ilvl="4" w:tplc="840A01B2" w:tentative="1">
      <w:start w:val="1"/>
      <w:numFmt w:val="bullet"/>
      <w:lvlText w:val="•"/>
      <w:lvlJc w:val="left"/>
      <w:pPr>
        <w:tabs>
          <w:tab w:val="num" w:pos="3600"/>
        </w:tabs>
        <w:ind w:left="3600" w:hanging="360"/>
      </w:pPr>
      <w:rPr>
        <w:rFonts w:ascii="Arial" w:hAnsi="Arial" w:hint="default"/>
      </w:rPr>
    </w:lvl>
    <w:lvl w:ilvl="5" w:tplc="607249EC" w:tentative="1">
      <w:start w:val="1"/>
      <w:numFmt w:val="bullet"/>
      <w:lvlText w:val="•"/>
      <w:lvlJc w:val="left"/>
      <w:pPr>
        <w:tabs>
          <w:tab w:val="num" w:pos="4320"/>
        </w:tabs>
        <w:ind w:left="4320" w:hanging="360"/>
      </w:pPr>
      <w:rPr>
        <w:rFonts w:ascii="Arial" w:hAnsi="Arial" w:hint="default"/>
      </w:rPr>
    </w:lvl>
    <w:lvl w:ilvl="6" w:tplc="76122582" w:tentative="1">
      <w:start w:val="1"/>
      <w:numFmt w:val="bullet"/>
      <w:lvlText w:val="•"/>
      <w:lvlJc w:val="left"/>
      <w:pPr>
        <w:tabs>
          <w:tab w:val="num" w:pos="5040"/>
        </w:tabs>
        <w:ind w:left="5040" w:hanging="360"/>
      </w:pPr>
      <w:rPr>
        <w:rFonts w:ascii="Arial" w:hAnsi="Arial" w:hint="default"/>
      </w:rPr>
    </w:lvl>
    <w:lvl w:ilvl="7" w:tplc="534865A2" w:tentative="1">
      <w:start w:val="1"/>
      <w:numFmt w:val="bullet"/>
      <w:lvlText w:val="•"/>
      <w:lvlJc w:val="left"/>
      <w:pPr>
        <w:tabs>
          <w:tab w:val="num" w:pos="5760"/>
        </w:tabs>
        <w:ind w:left="5760" w:hanging="360"/>
      </w:pPr>
      <w:rPr>
        <w:rFonts w:ascii="Arial" w:hAnsi="Arial" w:hint="default"/>
      </w:rPr>
    </w:lvl>
    <w:lvl w:ilvl="8" w:tplc="7A8479C8" w:tentative="1">
      <w:start w:val="1"/>
      <w:numFmt w:val="bullet"/>
      <w:lvlText w:val="•"/>
      <w:lvlJc w:val="left"/>
      <w:pPr>
        <w:tabs>
          <w:tab w:val="num" w:pos="6480"/>
        </w:tabs>
        <w:ind w:left="6480" w:hanging="360"/>
      </w:pPr>
      <w:rPr>
        <w:rFonts w:ascii="Arial" w:hAnsi="Arial" w:hint="default"/>
      </w:rPr>
    </w:lvl>
  </w:abstractNum>
  <w:abstractNum w:abstractNumId="6">
    <w:nsid w:val="2F71340A"/>
    <w:multiLevelType w:val="hybridMultilevel"/>
    <w:tmpl w:val="35E6056A"/>
    <w:lvl w:ilvl="0" w:tplc="0A1E94EC">
      <w:start w:val="1"/>
      <w:numFmt w:val="bullet"/>
      <w:lvlText w:val="•"/>
      <w:lvlJc w:val="left"/>
      <w:pPr>
        <w:tabs>
          <w:tab w:val="num" w:pos="720"/>
        </w:tabs>
        <w:ind w:left="720" w:hanging="360"/>
      </w:pPr>
      <w:rPr>
        <w:rFonts w:ascii="Arial" w:hAnsi="Arial" w:hint="default"/>
      </w:rPr>
    </w:lvl>
    <w:lvl w:ilvl="1" w:tplc="8FB6A570" w:tentative="1">
      <w:start w:val="1"/>
      <w:numFmt w:val="bullet"/>
      <w:lvlText w:val="•"/>
      <w:lvlJc w:val="left"/>
      <w:pPr>
        <w:tabs>
          <w:tab w:val="num" w:pos="1440"/>
        </w:tabs>
        <w:ind w:left="1440" w:hanging="360"/>
      </w:pPr>
      <w:rPr>
        <w:rFonts w:ascii="Arial" w:hAnsi="Arial" w:hint="default"/>
      </w:rPr>
    </w:lvl>
    <w:lvl w:ilvl="2" w:tplc="603071E0" w:tentative="1">
      <w:start w:val="1"/>
      <w:numFmt w:val="bullet"/>
      <w:lvlText w:val="•"/>
      <w:lvlJc w:val="left"/>
      <w:pPr>
        <w:tabs>
          <w:tab w:val="num" w:pos="2160"/>
        </w:tabs>
        <w:ind w:left="2160" w:hanging="360"/>
      </w:pPr>
      <w:rPr>
        <w:rFonts w:ascii="Arial" w:hAnsi="Arial" w:hint="default"/>
      </w:rPr>
    </w:lvl>
    <w:lvl w:ilvl="3" w:tplc="0F3A9386" w:tentative="1">
      <w:start w:val="1"/>
      <w:numFmt w:val="bullet"/>
      <w:lvlText w:val="•"/>
      <w:lvlJc w:val="left"/>
      <w:pPr>
        <w:tabs>
          <w:tab w:val="num" w:pos="2880"/>
        </w:tabs>
        <w:ind w:left="2880" w:hanging="360"/>
      </w:pPr>
      <w:rPr>
        <w:rFonts w:ascii="Arial" w:hAnsi="Arial" w:hint="default"/>
      </w:rPr>
    </w:lvl>
    <w:lvl w:ilvl="4" w:tplc="DEE0DC14" w:tentative="1">
      <w:start w:val="1"/>
      <w:numFmt w:val="bullet"/>
      <w:lvlText w:val="•"/>
      <w:lvlJc w:val="left"/>
      <w:pPr>
        <w:tabs>
          <w:tab w:val="num" w:pos="3600"/>
        </w:tabs>
        <w:ind w:left="3600" w:hanging="360"/>
      </w:pPr>
      <w:rPr>
        <w:rFonts w:ascii="Arial" w:hAnsi="Arial" w:hint="default"/>
      </w:rPr>
    </w:lvl>
    <w:lvl w:ilvl="5" w:tplc="7BE0B2D2" w:tentative="1">
      <w:start w:val="1"/>
      <w:numFmt w:val="bullet"/>
      <w:lvlText w:val="•"/>
      <w:lvlJc w:val="left"/>
      <w:pPr>
        <w:tabs>
          <w:tab w:val="num" w:pos="4320"/>
        </w:tabs>
        <w:ind w:left="4320" w:hanging="360"/>
      </w:pPr>
      <w:rPr>
        <w:rFonts w:ascii="Arial" w:hAnsi="Arial" w:hint="default"/>
      </w:rPr>
    </w:lvl>
    <w:lvl w:ilvl="6" w:tplc="D31EE356" w:tentative="1">
      <w:start w:val="1"/>
      <w:numFmt w:val="bullet"/>
      <w:lvlText w:val="•"/>
      <w:lvlJc w:val="left"/>
      <w:pPr>
        <w:tabs>
          <w:tab w:val="num" w:pos="5040"/>
        </w:tabs>
        <w:ind w:left="5040" w:hanging="360"/>
      </w:pPr>
      <w:rPr>
        <w:rFonts w:ascii="Arial" w:hAnsi="Arial" w:hint="default"/>
      </w:rPr>
    </w:lvl>
    <w:lvl w:ilvl="7" w:tplc="DF94E67A" w:tentative="1">
      <w:start w:val="1"/>
      <w:numFmt w:val="bullet"/>
      <w:lvlText w:val="•"/>
      <w:lvlJc w:val="left"/>
      <w:pPr>
        <w:tabs>
          <w:tab w:val="num" w:pos="5760"/>
        </w:tabs>
        <w:ind w:left="5760" w:hanging="360"/>
      </w:pPr>
      <w:rPr>
        <w:rFonts w:ascii="Arial" w:hAnsi="Arial" w:hint="default"/>
      </w:rPr>
    </w:lvl>
    <w:lvl w:ilvl="8" w:tplc="85105F5A" w:tentative="1">
      <w:start w:val="1"/>
      <w:numFmt w:val="bullet"/>
      <w:lvlText w:val="•"/>
      <w:lvlJc w:val="left"/>
      <w:pPr>
        <w:tabs>
          <w:tab w:val="num" w:pos="6480"/>
        </w:tabs>
        <w:ind w:left="6480" w:hanging="360"/>
      </w:pPr>
      <w:rPr>
        <w:rFonts w:ascii="Arial" w:hAnsi="Arial" w:hint="default"/>
      </w:rPr>
    </w:lvl>
  </w:abstractNum>
  <w:abstractNum w:abstractNumId="7">
    <w:nsid w:val="30597FC2"/>
    <w:multiLevelType w:val="multilevel"/>
    <w:tmpl w:val="35A0B9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BA690A"/>
    <w:multiLevelType w:val="hybridMultilevel"/>
    <w:tmpl w:val="1BAA8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7B547D"/>
    <w:multiLevelType w:val="hybridMultilevel"/>
    <w:tmpl w:val="042EB35E"/>
    <w:lvl w:ilvl="0" w:tplc="A52E55AA">
      <w:start w:val="1"/>
      <w:numFmt w:val="bullet"/>
      <w:lvlText w:val="•"/>
      <w:lvlJc w:val="left"/>
      <w:pPr>
        <w:tabs>
          <w:tab w:val="num" w:pos="720"/>
        </w:tabs>
        <w:ind w:left="720" w:hanging="360"/>
      </w:pPr>
      <w:rPr>
        <w:rFonts w:ascii="Arial" w:hAnsi="Arial" w:hint="default"/>
      </w:rPr>
    </w:lvl>
    <w:lvl w:ilvl="1" w:tplc="CC94C7A4" w:tentative="1">
      <w:start w:val="1"/>
      <w:numFmt w:val="bullet"/>
      <w:lvlText w:val="•"/>
      <w:lvlJc w:val="left"/>
      <w:pPr>
        <w:tabs>
          <w:tab w:val="num" w:pos="1440"/>
        </w:tabs>
        <w:ind w:left="1440" w:hanging="360"/>
      </w:pPr>
      <w:rPr>
        <w:rFonts w:ascii="Arial" w:hAnsi="Arial" w:hint="default"/>
      </w:rPr>
    </w:lvl>
    <w:lvl w:ilvl="2" w:tplc="9092CF3A" w:tentative="1">
      <w:start w:val="1"/>
      <w:numFmt w:val="bullet"/>
      <w:lvlText w:val="•"/>
      <w:lvlJc w:val="left"/>
      <w:pPr>
        <w:tabs>
          <w:tab w:val="num" w:pos="2160"/>
        </w:tabs>
        <w:ind w:left="2160" w:hanging="360"/>
      </w:pPr>
      <w:rPr>
        <w:rFonts w:ascii="Arial" w:hAnsi="Arial" w:hint="default"/>
      </w:rPr>
    </w:lvl>
    <w:lvl w:ilvl="3" w:tplc="7EDE86B6" w:tentative="1">
      <w:start w:val="1"/>
      <w:numFmt w:val="bullet"/>
      <w:lvlText w:val="•"/>
      <w:lvlJc w:val="left"/>
      <w:pPr>
        <w:tabs>
          <w:tab w:val="num" w:pos="2880"/>
        </w:tabs>
        <w:ind w:left="2880" w:hanging="360"/>
      </w:pPr>
      <w:rPr>
        <w:rFonts w:ascii="Arial" w:hAnsi="Arial" w:hint="default"/>
      </w:rPr>
    </w:lvl>
    <w:lvl w:ilvl="4" w:tplc="8EBE8386" w:tentative="1">
      <w:start w:val="1"/>
      <w:numFmt w:val="bullet"/>
      <w:lvlText w:val="•"/>
      <w:lvlJc w:val="left"/>
      <w:pPr>
        <w:tabs>
          <w:tab w:val="num" w:pos="3600"/>
        </w:tabs>
        <w:ind w:left="3600" w:hanging="360"/>
      </w:pPr>
      <w:rPr>
        <w:rFonts w:ascii="Arial" w:hAnsi="Arial" w:hint="default"/>
      </w:rPr>
    </w:lvl>
    <w:lvl w:ilvl="5" w:tplc="3E06C9A6" w:tentative="1">
      <w:start w:val="1"/>
      <w:numFmt w:val="bullet"/>
      <w:lvlText w:val="•"/>
      <w:lvlJc w:val="left"/>
      <w:pPr>
        <w:tabs>
          <w:tab w:val="num" w:pos="4320"/>
        </w:tabs>
        <w:ind w:left="4320" w:hanging="360"/>
      </w:pPr>
      <w:rPr>
        <w:rFonts w:ascii="Arial" w:hAnsi="Arial" w:hint="default"/>
      </w:rPr>
    </w:lvl>
    <w:lvl w:ilvl="6" w:tplc="6A14F4F0" w:tentative="1">
      <w:start w:val="1"/>
      <w:numFmt w:val="bullet"/>
      <w:lvlText w:val="•"/>
      <w:lvlJc w:val="left"/>
      <w:pPr>
        <w:tabs>
          <w:tab w:val="num" w:pos="5040"/>
        </w:tabs>
        <w:ind w:left="5040" w:hanging="360"/>
      </w:pPr>
      <w:rPr>
        <w:rFonts w:ascii="Arial" w:hAnsi="Arial" w:hint="default"/>
      </w:rPr>
    </w:lvl>
    <w:lvl w:ilvl="7" w:tplc="37506798" w:tentative="1">
      <w:start w:val="1"/>
      <w:numFmt w:val="bullet"/>
      <w:lvlText w:val="•"/>
      <w:lvlJc w:val="left"/>
      <w:pPr>
        <w:tabs>
          <w:tab w:val="num" w:pos="5760"/>
        </w:tabs>
        <w:ind w:left="5760" w:hanging="360"/>
      </w:pPr>
      <w:rPr>
        <w:rFonts w:ascii="Arial" w:hAnsi="Arial" w:hint="default"/>
      </w:rPr>
    </w:lvl>
    <w:lvl w:ilvl="8" w:tplc="C25A9036" w:tentative="1">
      <w:start w:val="1"/>
      <w:numFmt w:val="bullet"/>
      <w:lvlText w:val="•"/>
      <w:lvlJc w:val="left"/>
      <w:pPr>
        <w:tabs>
          <w:tab w:val="num" w:pos="6480"/>
        </w:tabs>
        <w:ind w:left="6480" w:hanging="360"/>
      </w:pPr>
      <w:rPr>
        <w:rFonts w:ascii="Arial" w:hAnsi="Arial" w:hint="default"/>
      </w:rPr>
    </w:lvl>
  </w:abstractNum>
  <w:abstractNum w:abstractNumId="10">
    <w:nsid w:val="3A1B5928"/>
    <w:multiLevelType w:val="hybridMultilevel"/>
    <w:tmpl w:val="2D2C6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378AD"/>
    <w:multiLevelType w:val="hybridMultilevel"/>
    <w:tmpl w:val="8FF04D34"/>
    <w:lvl w:ilvl="0" w:tplc="3AA647F4">
      <w:start w:val="1"/>
      <w:numFmt w:val="bullet"/>
      <w:lvlText w:val="•"/>
      <w:lvlJc w:val="left"/>
      <w:pPr>
        <w:tabs>
          <w:tab w:val="num" w:pos="720"/>
        </w:tabs>
        <w:ind w:left="720" w:hanging="360"/>
      </w:pPr>
      <w:rPr>
        <w:rFonts w:ascii="Arial" w:hAnsi="Arial" w:hint="default"/>
      </w:rPr>
    </w:lvl>
    <w:lvl w:ilvl="1" w:tplc="ED186D34" w:tentative="1">
      <w:start w:val="1"/>
      <w:numFmt w:val="bullet"/>
      <w:lvlText w:val="•"/>
      <w:lvlJc w:val="left"/>
      <w:pPr>
        <w:tabs>
          <w:tab w:val="num" w:pos="1440"/>
        </w:tabs>
        <w:ind w:left="1440" w:hanging="360"/>
      </w:pPr>
      <w:rPr>
        <w:rFonts w:ascii="Arial" w:hAnsi="Arial" w:hint="default"/>
      </w:rPr>
    </w:lvl>
    <w:lvl w:ilvl="2" w:tplc="E0E0A242" w:tentative="1">
      <w:start w:val="1"/>
      <w:numFmt w:val="bullet"/>
      <w:lvlText w:val="•"/>
      <w:lvlJc w:val="left"/>
      <w:pPr>
        <w:tabs>
          <w:tab w:val="num" w:pos="2160"/>
        </w:tabs>
        <w:ind w:left="2160" w:hanging="360"/>
      </w:pPr>
      <w:rPr>
        <w:rFonts w:ascii="Arial" w:hAnsi="Arial" w:hint="default"/>
      </w:rPr>
    </w:lvl>
    <w:lvl w:ilvl="3" w:tplc="38C2E988" w:tentative="1">
      <w:start w:val="1"/>
      <w:numFmt w:val="bullet"/>
      <w:lvlText w:val="•"/>
      <w:lvlJc w:val="left"/>
      <w:pPr>
        <w:tabs>
          <w:tab w:val="num" w:pos="2880"/>
        </w:tabs>
        <w:ind w:left="2880" w:hanging="360"/>
      </w:pPr>
      <w:rPr>
        <w:rFonts w:ascii="Arial" w:hAnsi="Arial" w:hint="default"/>
      </w:rPr>
    </w:lvl>
    <w:lvl w:ilvl="4" w:tplc="9C283FE8" w:tentative="1">
      <w:start w:val="1"/>
      <w:numFmt w:val="bullet"/>
      <w:lvlText w:val="•"/>
      <w:lvlJc w:val="left"/>
      <w:pPr>
        <w:tabs>
          <w:tab w:val="num" w:pos="3600"/>
        </w:tabs>
        <w:ind w:left="3600" w:hanging="360"/>
      </w:pPr>
      <w:rPr>
        <w:rFonts w:ascii="Arial" w:hAnsi="Arial" w:hint="default"/>
      </w:rPr>
    </w:lvl>
    <w:lvl w:ilvl="5" w:tplc="F8F0A3A6" w:tentative="1">
      <w:start w:val="1"/>
      <w:numFmt w:val="bullet"/>
      <w:lvlText w:val="•"/>
      <w:lvlJc w:val="left"/>
      <w:pPr>
        <w:tabs>
          <w:tab w:val="num" w:pos="4320"/>
        </w:tabs>
        <w:ind w:left="4320" w:hanging="360"/>
      </w:pPr>
      <w:rPr>
        <w:rFonts w:ascii="Arial" w:hAnsi="Arial" w:hint="default"/>
      </w:rPr>
    </w:lvl>
    <w:lvl w:ilvl="6" w:tplc="AF921070" w:tentative="1">
      <w:start w:val="1"/>
      <w:numFmt w:val="bullet"/>
      <w:lvlText w:val="•"/>
      <w:lvlJc w:val="left"/>
      <w:pPr>
        <w:tabs>
          <w:tab w:val="num" w:pos="5040"/>
        </w:tabs>
        <w:ind w:left="5040" w:hanging="360"/>
      </w:pPr>
      <w:rPr>
        <w:rFonts w:ascii="Arial" w:hAnsi="Arial" w:hint="default"/>
      </w:rPr>
    </w:lvl>
    <w:lvl w:ilvl="7" w:tplc="DCA0A200" w:tentative="1">
      <w:start w:val="1"/>
      <w:numFmt w:val="bullet"/>
      <w:lvlText w:val="•"/>
      <w:lvlJc w:val="left"/>
      <w:pPr>
        <w:tabs>
          <w:tab w:val="num" w:pos="5760"/>
        </w:tabs>
        <w:ind w:left="5760" w:hanging="360"/>
      </w:pPr>
      <w:rPr>
        <w:rFonts w:ascii="Arial" w:hAnsi="Arial" w:hint="default"/>
      </w:rPr>
    </w:lvl>
    <w:lvl w:ilvl="8" w:tplc="8C0E767E" w:tentative="1">
      <w:start w:val="1"/>
      <w:numFmt w:val="bullet"/>
      <w:lvlText w:val="•"/>
      <w:lvlJc w:val="left"/>
      <w:pPr>
        <w:tabs>
          <w:tab w:val="num" w:pos="6480"/>
        </w:tabs>
        <w:ind w:left="6480" w:hanging="360"/>
      </w:pPr>
      <w:rPr>
        <w:rFonts w:ascii="Arial" w:hAnsi="Arial" w:hint="default"/>
      </w:rPr>
    </w:lvl>
  </w:abstractNum>
  <w:abstractNum w:abstractNumId="12">
    <w:nsid w:val="4D185115"/>
    <w:multiLevelType w:val="hybridMultilevel"/>
    <w:tmpl w:val="F7FE705E"/>
    <w:lvl w:ilvl="0" w:tplc="3DD4747E">
      <w:start w:val="1"/>
      <w:numFmt w:val="bullet"/>
      <w:lvlText w:val="•"/>
      <w:lvlJc w:val="left"/>
      <w:pPr>
        <w:tabs>
          <w:tab w:val="num" w:pos="720"/>
        </w:tabs>
        <w:ind w:left="720" w:hanging="360"/>
      </w:pPr>
      <w:rPr>
        <w:rFonts w:asciiTheme="minorHAnsi" w:hAnsiTheme="minorHAnsi" w:cstheme="minorHAnsi" w:hint="default"/>
        <w:sz w:val="22"/>
        <w:szCs w:val="22"/>
      </w:rPr>
    </w:lvl>
    <w:lvl w:ilvl="1" w:tplc="D7CEB98E" w:tentative="1">
      <w:start w:val="1"/>
      <w:numFmt w:val="bullet"/>
      <w:lvlText w:val="•"/>
      <w:lvlJc w:val="left"/>
      <w:pPr>
        <w:tabs>
          <w:tab w:val="num" w:pos="1440"/>
        </w:tabs>
        <w:ind w:left="1440" w:hanging="360"/>
      </w:pPr>
      <w:rPr>
        <w:rFonts w:ascii="Arial" w:hAnsi="Arial" w:hint="default"/>
      </w:rPr>
    </w:lvl>
    <w:lvl w:ilvl="2" w:tplc="F6385376" w:tentative="1">
      <w:start w:val="1"/>
      <w:numFmt w:val="bullet"/>
      <w:lvlText w:val="•"/>
      <w:lvlJc w:val="left"/>
      <w:pPr>
        <w:tabs>
          <w:tab w:val="num" w:pos="2160"/>
        </w:tabs>
        <w:ind w:left="2160" w:hanging="360"/>
      </w:pPr>
      <w:rPr>
        <w:rFonts w:ascii="Arial" w:hAnsi="Arial" w:hint="default"/>
      </w:rPr>
    </w:lvl>
    <w:lvl w:ilvl="3" w:tplc="5D6EA60E" w:tentative="1">
      <w:start w:val="1"/>
      <w:numFmt w:val="bullet"/>
      <w:lvlText w:val="•"/>
      <w:lvlJc w:val="left"/>
      <w:pPr>
        <w:tabs>
          <w:tab w:val="num" w:pos="2880"/>
        </w:tabs>
        <w:ind w:left="2880" w:hanging="360"/>
      </w:pPr>
      <w:rPr>
        <w:rFonts w:ascii="Arial" w:hAnsi="Arial" w:hint="default"/>
      </w:rPr>
    </w:lvl>
    <w:lvl w:ilvl="4" w:tplc="F8AA3D10" w:tentative="1">
      <w:start w:val="1"/>
      <w:numFmt w:val="bullet"/>
      <w:lvlText w:val="•"/>
      <w:lvlJc w:val="left"/>
      <w:pPr>
        <w:tabs>
          <w:tab w:val="num" w:pos="3600"/>
        </w:tabs>
        <w:ind w:left="3600" w:hanging="360"/>
      </w:pPr>
      <w:rPr>
        <w:rFonts w:ascii="Arial" w:hAnsi="Arial" w:hint="default"/>
      </w:rPr>
    </w:lvl>
    <w:lvl w:ilvl="5" w:tplc="EEE2E356" w:tentative="1">
      <w:start w:val="1"/>
      <w:numFmt w:val="bullet"/>
      <w:lvlText w:val="•"/>
      <w:lvlJc w:val="left"/>
      <w:pPr>
        <w:tabs>
          <w:tab w:val="num" w:pos="4320"/>
        </w:tabs>
        <w:ind w:left="4320" w:hanging="360"/>
      </w:pPr>
      <w:rPr>
        <w:rFonts w:ascii="Arial" w:hAnsi="Arial" w:hint="default"/>
      </w:rPr>
    </w:lvl>
    <w:lvl w:ilvl="6" w:tplc="08169D0C" w:tentative="1">
      <w:start w:val="1"/>
      <w:numFmt w:val="bullet"/>
      <w:lvlText w:val="•"/>
      <w:lvlJc w:val="left"/>
      <w:pPr>
        <w:tabs>
          <w:tab w:val="num" w:pos="5040"/>
        </w:tabs>
        <w:ind w:left="5040" w:hanging="360"/>
      </w:pPr>
      <w:rPr>
        <w:rFonts w:ascii="Arial" w:hAnsi="Arial" w:hint="default"/>
      </w:rPr>
    </w:lvl>
    <w:lvl w:ilvl="7" w:tplc="3C4EDE5C" w:tentative="1">
      <w:start w:val="1"/>
      <w:numFmt w:val="bullet"/>
      <w:lvlText w:val="•"/>
      <w:lvlJc w:val="left"/>
      <w:pPr>
        <w:tabs>
          <w:tab w:val="num" w:pos="5760"/>
        </w:tabs>
        <w:ind w:left="5760" w:hanging="360"/>
      </w:pPr>
      <w:rPr>
        <w:rFonts w:ascii="Arial" w:hAnsi="Arial" w:hint="default"/>
      </w:rPr>
    </w:lvl>
    <w:lvl w:ilvl="8" w:tplc="0B54F40A" w:tentative="1">
      <w:start w:val="1"/>
      <w:numFmt w:val="bullet"/>
      <w:lvlText w:val="•"/>
      <w:lvlJc w:val="left"/>
      <w:pPr>
        <w:tabs>
          <w:tab w:val="num" w:pos="6480"/>
        </w:tabs>
        <w:ind w:left="6480" w:hanging="360"/>
      </w:pPr>
      <w:rPr>
        <w:rFonts w:ascii="Arial" w:hAnsi="Arial" w:hint="default"/>
      </w:rPr>
    </w:lvl>
  </w:abstractNum>
  <w:abstractNum w:abstractNumId="13">
    <w:nsid w:val="4F84408F"/>
    <w:multiLevelType w:val="hybridMultilevel"/>
    <w:tmpl w:val="E1E6F676"/>
    <w:lvl w:ilvl="0" w:tplc="A9AA7DB4">
      <w:start w:val="1"/>
      <w:numFmt w:val="bullet"/>
      <w:lvlText w:val="•"/>
      <w:lvlJc w:val="left"/>
      <w:pPr>
        <w:tabs>
          <w:tab w:val="num" w:pos="720"/>
        </w:tabs>
        <w:ind w:left="720" w:hanging="360"/>
      </w:pPr>
      <w:rPr>
        <w:rFonts w:ascii="Arial" w:hAnsi="Arial" w:hint="default"/>
      </w:rPr>
    </w:lvl>
    <w:lvl w:ilvl="1" w:tplc="FBEC242E" w:tentative="1">
      <w:start w:val="1"/>
      <w:numFmt w:val="bullet"/>
      <w:lvlText w:val="•"/>
      <w:lvlJc w:val="left"/>
      <w:pPr>
        <w:tabs>
          <w:tab w:val="num" w:pos="1440"/>
        </w:tabs>
        <w:ind w:left="1440" w:hanging="360"/>
      </w:pPr>
      <w:rPr>
        <w:rFonts w:ascii="Arial" w:hAnsi="Arial" w:hint="default"/>
      </w:rPr>
    </w:lvl>
    <w:lvl w:ilvl="2" w:tplc="7FCA091C" w:tentative="1">
      <w:start w:val="1"/>
      <w:numFmt w:val="bullet"/>
      <w:lvlText w:val="•"/>
      <w:lvlJc w:val="left"/>
      <w:pPr>
        <w:tabs>
          <w:tab w:val="num" w:pos="2160"/>
        </w:tabs>
        <w:ind w:left="2160" w:hanging="360"/>
      </w:pPr>
      <w:rPr>
        <w:rFonts w:ascii="Arial" w:hAnsi="Arial" w:hint="default"/>
      </w:rPr>
    </w:lvl>
    <w:lvl w:ilvl="3" w:tplc="C232985E" w:tentative="1">
      <w:start w:val="1"/>
      <w:numFmt w:val="bullet"/>
      <w:lvlText w:val="•"/>
      <w:lvlJc w:val="left"/>
      <w:pPr>
        <w:tabs>
          <w:tab w:val="num" w:pos="2880"/>
        </w:tabs>
        <w:ind w:left="2880" w:hanging="360"/>
      </w:pPr>
      <w:rPr>
        <w:rFonts w:ascii="Arial" w:hAnsi="Arial" w:hint="default"/>
      </w:rPr>
    </w:lvl>
    <w:lvl w:ilvl="4" w:tplc="BE984AE4" w:tentative="1">
      <w:start w:val="1"/>
      <w:numFmt w:val="bullet"/>
      <w:lvlText w:val="•"/>
      <w:lvlJc w:val="left"/>
      <w:pPr>
        <w:tabs>
          <w:tab w:val="num" w:pos="3600"/>
        </w:tabs>
        <w:ind w:left="3600" w:hanging="360"/>
      </w:pPr>
      <w:rPr>
        <w:rFonts w:ascii="Arial" w:hAnsi="Arial" w:hint="default"/>
      </w:rPr>
    </w:lvl>
    <w:lvl w:ilvl="5" w:tplc="7DFC8E16" w:tentative="1">
      <w:start w:val="1"/>
      <w:numFmt w:val="bullet"/>
      <w:lvlText w:val="•"/>
      <w:lvlJc w:val="left"/>
      <w:pPr>
        <w:tabs>
          <w:tab w:val="num" w:pos="4320"/>
        </w:tabs>
        <w:ind w:left="4320" w:hanging="360"/>
      </w:pPr>
      <w:rPr>
        <w:rFonts w:ascii="Arial" w:hAnsi="Arial" w:hint="default"/>
      </w:rPr>
    </w:lvl>
    <w:lvl w:ilvl="6" w:tplc="6B7CFCD6" w:tentative="1">
      <w:start w:val="1"/>
      <w:numFmt w:val="bullet"/>
      <w:lvlText w:val="•"/>
      <w:lvlJc w:val="left"/>
      <w:pPr>
        <w:tabs>
          <w:tab w:val="num" w:pos="5040"/>
        </w:tabs>
        <w:ind w:left="5040" w:hanging="360"/>
      </w:pPr>
      <w:rPr>
        <w:rFonts w:ascii="Arial" w:hAnsi="Arial" w:hint="default"/>
      </w:rPr>
    </w:lvl>
    <w:lvl w:ilvl="7" w:tplc="45484AEA" w:tentative="1">
      <w:start w:val="1"/>
      <w:numFmt w:val="bullet"/>
      <w:lvlText w:val="•"/>
      <w:lvlJc w:val="left"/>
      <w:pPr>
        <w:tabs>
          <w:tab w:val="num" w:pos="5760"/>
        </w:tabs>
        <w:ind w:left="5760" w:hanging="360"/>
      </w:pPr>
      <w:rPr>
        <w:rFonts w:ascii="Arial" w:hAnsi="Arial" w:hint="default"/>
      </w:rPr>
    </w:lvl>
    <w:lvl w:ilvl="8" w:tplc="5838DBE8" w:tentative="1">
      <w:start w:val="1"/>
      <w:numFmt w:val="bullet"/>
      <w:lvlText w:val="•"/>
      <w:lvlJc w:val="left"/>
      <w:pPr>
        <w:tabs>
          <w:tab w:val="num" w:pos="6480"/>
        </w:tabs>
        <w:ind w:left="6480" w:hanging="360"/>
      </w:pPr>
      <w:rPr>
        <w:rFonts w:ascii="Arial" w:hAnsi="Arial" w:hint="default"/>
      </w:rPr>
    </w:lvl>
  </w:abstractNum>
  <w:abstractNum w:abstractNumId="14">
    <w:nsid w:val="4FFA615D"/>
    <w:multiLevelType w:val="multilevel"/>
    <w:tmpl w:val="472CB878"/>
    <w:lvl w:ilvl="0">
      <w:numFmt w:val="bullet"/>
      <w:lvlText w:val="·"/>
      <w:lvlJc w:val="left"/>
      <w:pPr>
        <w:ind w:left="720" w:hanging="360"/>
      </w:pPr>
      <w:rPr>
        <w:rFonts w:asciiTheme="minorHAnsi" w:eastAsia="Times New Roman" w:hAnsiTheme="minorHAnsi" w:cstheme="minorHAnsi"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49C2D59"/>
    <w:multiLevelType w:val="multilevel"/>
    <w:tmpl w:val="B33A4468"/>
    <w:lvl w:ilvl="0">
      <w:start w:val="1"/>
      <w:numFmt w:val="bullet"/>
      <w:lvlText w:val=""/>
      <w:lvlJc w:val="left"/>
      <w:pPr>
        <w:ind w:left="720" w:hanging="360"/>
      </w:pPr>
      <w:rPr>
        <w:rFonts w:ascii="Symbol" w:hAnsi="Symbol" w:hint="default"/>
        <w:color w:val="auto"/>
        <w:sz w:val="22"/>
        <w:szCs w:val="22"/>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hint="default"/>
      </w:rPr>
    </w:lvl>
    <w:lvl w:ilvl="3">
      <w:start w:val="1"/>
      <w:numFmt w:val="decimal"/>
      <w:lvlText w:val="%4)"/>
      <w:lvlJc w:val="left"/>
      <w:pPr>
        <w:ind w:left="2880" w:hanging="360"/>
      </w:pPr>
      <w:rPr>
        <w:rFonts w:asciiTheme="minorHAnsi" w:eastAsiaTheme="minorHAnsi" w:hAnsiTheme="minorHAnsi" w:cstheme="minorBidi" w:hint="default"/>
        <w:color w:val="auto"/>
      </w:rPr>
    </w:lvl>
    <w:lvl w:ilvl="4">
      <w:start w:val="1"/>
      <w:numFmt w:val="bullet"/>
      <w:lvlText w:val="o"/>
      <w:lvlJc w:val="left"/>
      <w:pPr>
        <w:ind w:left="3600" w:hanging="360"/>
      </w:pPr>
      <w:rPr>
        <w:rFonts w:ascii="Courier New" w:hAnsi="Courier New" w:cs="Courier New" w:hint="default"/>
      </w:rPr>
    </w:lvl>
    <w:lvl w:ilvl="5">
      <w:start w:val="1"/>
      <w:numFmt w:val="lowerLetter"/>
      <w:lvlText w:val="%6)"/>
      <w:lvlJc w:val="left"/>
      <w:pPr>
        <w:ind w:left="4320" w:hanging="360"/>
      </w:pPr>
      <w:rPr>
        <w:rFont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520693F"/>
    <w:multiLevelType w:val="hybridMultilevel"/>
    <w:tmpl w:val="C932206E"/>
    <w:lvl w:ilvl="0" w:tplc="8B329738">
      <w:start w:val="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F6B6320"/>
    <w:multiLevelType w:val="multilevel"/>
    <w:tmpl w:val="35A0B9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046DBB"/>
    <w:multiLevelType w:val="hybridMultilevel"/>
    <w:tmpl w:val="E38A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EC0930"/>
    <w:multiLevelType w:val="hybridMultilevel"/>
    <w:tmpl w:val="71E04140"/>
    <w:lvl w:ilvl="0" w:tplc="8460BC82">
      <w:start w:val="1"/>
      <w:numFmt w:val="bullet"/>
      <w:lvlText w:val="•"/>
      <w:lvlJc w:val="left"/>
      <w:pPr>
        <w:tabs>
          <w:tab w:val="num" w:pos="720"/>
        </w:tabs>
        <w:ind w:left="720" w:hanging="360"/>
      </w:pPr>
      <w:rPr>
        <w:rFonts w:ascii="Arial" w:hAnsi="Arial" w:hint="default"/>
      </w:rPr>
    </w:lvl>
    <w:lvl w:ilvl="1" w:tplc="4A4A4614" w:tentative="1">
      <w:start w:val="1"/>
      <w:numFmt w:val="bullet"/>
      <w:lvlText w:val="•"/>
      <w:lvlJc w:val="left"/>
      <w:pPr>
        <w:tabs>
          <w:tab w:val="num" w:pos="1440"/>
        </w:tabs>
        <w:ind w:left="1440" w:hanging="360"/>
      </w:pPr>
      <w:rPr>
        <w:rFonts w:ascii="Arial" w:hAnsi="Arial" w:hint="default"/>
      </w:rPr>
    </w:lvl>
    <w:lvl w:ilvl="2" w:tplc="E1C4B56A" w:tentative="1">
      <w:start w:val="1"/>
      <w:numFmt w:val="bullet"/>
      <w:lvlText w:val="•"/>
      <w:lvlJc w:val="left"/>
      <w:pPr>
        <w:tabs>
          <w:tab w:val="num" w:pos="2160"/>
        </w:tabs>
        <w:ind w:left="2160" w:hanging="360"/>
      </w:pPr>
      <w:rPr>
        <w:rFonts w:ascii="Arial" w:hAnsi="Arial" w:hint="default"/>
      </w:rPr>
    </w:lvl>
    <w:lvl w:ilvl="3" w:tplc="2EAA93BA" w:tentative="1">
      <w:start w:val="1"/>
      <w:numFmt w:val="bullet"/>
      <w:lvlText w:val="•"/>
      <w:lvlJc w:val="left"/>
      <w:pPr>
        <w:tabs>
          <w:tab w:val="num" w:pos="2880"/>
        </w:tabs>
        <w:ind w:left="2880" w:hanging="360"/>
      </w:pPr>
      <w:rPr>
        <w:rFonts w:ascii="Arial" w:hAnsi="Arial" w:hint="default"/>
      </w:rPr>
    </w:lvl>
    <w:lvl w:ilvl="4" w:tplc="B012132E" w:tentative="1">
      <w:start w:val="1"/>
      <w:numFmt w:val="bullet"/>
      <w:lvlText w:val="•"/>
      <w:lvlJc w:val="left"/>
      <w:pPr>
        <w:tabs>
          <w:tab w:val="num" w:pos="3600"/>
        </w:tabs>
        <w:ind w:left="3600" w:hanging="360"/>
      </w:pPr>
      <w:rPr>
        <w:rFonts w:ascii="Arial" w:hAnsi="Arial" w:hint="default"/>
      </w:rPr>
    </w:lvl>
    <w:lvl w:ilvl="5" w:tplc="394210E0" w:tentative="1">
      <w:start w:val="1"/>
      <w:numFmt w:val="bullet"/>
      <w:lvlText w:val="•"/>
      <w:lvlJc w:val="left"/>
      <w:pPr>
        <w:tabs>
          <w:tab w:val="num" w:pos="4320"/>
        </w:tabs>
        <w:ind w:left="4320" w:hanging="360"/>
      </w:pPr>
      <w:rPr>
        <w:rFonts w:ascii="Arial" w:hAnsi="Arial" w:hint="default"/>
      </w:rPr>
    </w:lvl>
    <w:lvl w:ilvl="6" w:tplc="AA30750C" w:tentative="1">
      <w:start w:val="1"/>
      <w:numFmt w:val="bullet"/>
      <w:lvlText w:val="•"/>
      <w:lvlJc w:val="left"/>
      <w:pPr>
        <w:tabs>
          <w:tab w:val="num" w:pos="5040"/>
        </w:tabs>
        <w:ind w:left="5040" w:hanging="360"/>
      </w:pPr>
      <w:rPr>
        <w:rFonts w:ascii="Arial" w:hAnsi="Arial" w:hint="default"/>
      </w:rPr>
    </w:lvl>
    <w:lvl w:ilvl="7" w:tplc="EF46EB9E" w:tentative="1">
      <w:start w:val="1"/>
      <w:numFmt w:val="bullet"/>
      <w:lvlText w:val="•"/>
      <w:lvlJc w:val="left"/>
      <w:pPr>
        <w:tabs>
          <w:tab w:val="num" w:pos="5760"/>
        </w:tabs>
        <w:ind w:left="5760" w:hanging="360"/>
      </w:pPr>
      <w:rPr>
        <w:rFonts w:ascii="Arial" w:hAnsi="Arial" w:hint="default"/>
      </w:rPr>
    </w:lvl>
    <w:lvl w:ilvl="8" w:tplc="BD829912" w:tentative="1">
      <w:start w:val="1"/>
      <w:numFmt w:val="bullet"/>
      <w:lvlText w:val="•"/>
      <w:lvlJc w:val="left"/>
      <w:pPr>
        <w:tabs>
          <w:tab w:val="num" w:pos="6480"/>
        </w:tabs>
        <w:ind w:left="6480" w:hanging="360"/>
      </w:pPr>
      <w:rPr>
        <w:rFonts w:ascii="Arial" w:hAnsi="Arial" w:hint="default"/>
      </w:rPr>
    </w:lvl>
  </w:abstractNum>
  <w:abstractNum w:abstractNumId="20">
    <w:nsid w:val="714121FA"/>
    <w:multiLevelType w:val="hybridMultilevel"/>
    <w:tmpl w:val="6C240F52"/>
    <w:lvl w:ilvl="0" w:tplc="2B6C3B18">
      <w:start w:val="1"/>
      <w:numFmt w:val="bullet"/>
      <w:lvlText w:val="•"/>
      <w:lvlJc w:val="left"/>
      <w:pPr>
        <w:tabs>
          <w:tab w:val="num" w:pos="720"/>
        </w:tabs>
        <w:ind w:left="720" w:hanging="360"/>
      </w:pPr>
      <w:rPr>
        <w:rFonts w:ascii="Arial" w:hAnsi="Arial" w:hint="default"/>
      </w:rPr>
    </w:lvl>
    <w:lvl w:ilvl="1" w:tplc="6A3AC81E" w:tentative="1">
      <w:start w:val="1"/>
      <w:numFmt w:val="bullet"/>
      <w:lvlText w:val="•"/>
      <w:lvlJc w:val="left"/>
      <w:pPr>
        <w:tabs>
          <w:tab w:val="num" w:pos="1440"/>
        </w:tabs>
        <w:ind w:left="1440" w:hanging="360"/>
      </w:pPr>
      <w:rPr>
        <w:rFonts w:ascii="Arial" w:hAnsi="Arial" w:hint="default"/>
      </w:rPr>
    </w:lvl>
    <w:lvl w:ilvl="2" w:tplc="B6B85610" w:tentative="1">
      <w:start w:val="1"/>
      <w:numFmt w:val="bullet"/>
      <w:lvlText w:val="•"/>
      <w:lvlJc w:val="left"/>
      <w:pPr>
        <w:tabs>
          <w:tab w:val="num" w:pos="2160"/>
        </w:tabs>
        <w:ind w:left="2160" w:hanging="360"/>
      </w:pPr>
      <w:rPr>
        <w:rFonts w:ascii="Arial" w:hAnsi="Arial" w:hint="default"/>
      </w:rPr>
    </w:lvl>
    <w:lvl w:ilvl="3" w:tplc="15FA9EE0" w:tentative="1">
      <w:start w:val="1"/>
      <w:numFmt w:val="bullet"/>
      <w:lvlText w:val="•"/>
      <w:lvlJc w:val="left"/>
      <w:pPr>
        <w:tabs>
          <w:tab w:val="num" w:pos="2880"/>
        </w:tabs>
        <w:ind w:left="2880" w:hanging="360"/>
      </w:pPr>
      <w:rPr>
        <w:rFonts w:ascii="Arial" w:hAnsi="Arial" w:hint="default"/>
      </w:rPr>
    </w:lvl>
    <w:lvl w:ilvl="4" w:tplc="81122CBC" w:tentative="1">
      <w:start w:val="1"/>
      <w:numFmt w:val="bullet"/>
      <w:lvlText w:val="•"/>
      <w:lvlJc w:val="left"/>
      <w:pPr>
        <w:tabs>
          <w:tab w:val="num" w:pos="3600"/>
        </w:tabs>
        <w:ind w:left="3600" w:hanging="360"/>
      </w:pPr>
      <w:rPr>
        <w:rFonts w:ascii="Arial" w:hAnsi="Arial" w:hint="default"/>
      </w:rPr>
    </w:lvl>
    <w:lvl w:ilvl="5" w:tplc="8FC88C98" w:tentative="1">
      <w:start w:val="1"/>
      <w:numFmt w:val="bullet"/>
      <w:lvlText w:val="•"/>
      <w:lvlJc w:val="left"/>
      <w:pPr>
        <w:tabs>
          <w:tab w:val="num" w:pos="4320"/>
        </w:tabs>
        <w:ind w:left="4320" w:hanging="360"/>
      </w:pPr>
      <w:rPr>
        <w:rFonts w:ascii="Arial" w:hAnsi="Arial" w:hint="default"/>
      </w:rPr>
    </w:lvl>
    <w:lvl w:ilvl="6" w:tplc="480691E0" w:tentative="1">
      <w:start w:val="1"/>
      <w:numFmt w:val="bullet"/>
      <w:lvlText w:val="•"/>
      <w:lvlJc w:val="left"/>
      <w:pPr>
        <w:tabs>
          <w:tab w:val="num" w:pos="5040"/>
        </w:tabs>
        <w:ind w:left="5040" w:hanging="360"/>
      </w:pPr>
      <w:rPr>
        <w:rFonts w:ascii="Arial" w:hAnsi="Arial" w:hint="default"/>
      </w:rPr>
    </w:lvl>
    <w:lvl w:ilvl="7" w:tplc="E898951E" w:tentative="1">
      <w:start w:val="1"/>
      <w:numFmt w:val="bullet"/>
      <w:lvlText w:val="•"/>
      <w:lvlJc w:val="left"/>
      <w:pPr>
        <w:tabs>
          <w:tab w:val="num" w:pos="5760"/>
        </w:tabs>
        <w:ind w:left="5760" w:hanging="360"/>
      </w:pPr>
      <w:rPr>
        <w:rFonts w:ascii="Arial" w:hAnsi="Arial" w:hint="default"/>
      </w:rPr>
    </w:lvl>
    <w:lvl w:ilvl="8" w:tplc="2A5696C2" w:tentative="1">
      <w:start w:val="1"/>
      <w:numFmt w:val="bullet"/>
      <w:lvlText w:val="•"/>
      <w:lvlJc w:val="left"/>
      <w:pPr>
        <w:tabs>
          <w:tab w:val="num" w:pos="6480"/>
        </w:tabs>
        <w:ind w:left="6480" w:hanging="360"/>
      </w:pPr>
      <w:rPr>
        <w:rFonts w:ascii="Arial" w:hAnsi="Arial" w:hint="default"/>
      </w:rPr>
    </w:lvl>
  </w:abstractNum>
  <w:abstractNum w:abstractNumId="21">
    <w:nsid w:val="715E6EF8"/>
    <w:multiLevelType w:val="hybridMultilevel"/>
    <w:tmpl w:val="CED09360"/>
    <w:lvl w:ilvl="0" w:tplc="3D20666E">
      <w:start w:val="1"/>
      <w:numFmt w:val="bullet"/>
      <w:lvlText w:val="•"/>
      <w:lvlJc w:val="left"/>
      <w:pPr>
        <w:tabs>
          <w:tab w:val="num" w:pos="720"/>
        </w:tabs>
        <w:ind w:left="720" w:hanging="360"/>
      </w:pPr>
      <w:rPr>
        <w:rFonts w:ascii="Arial" w:hAnsi="Arial" w:hint="default"/>
      </w:rPr>
    </w:lvl>
    <w:lvl w:ilvl="1" w:tplc="E8ACAF74" w:tentative="1">
      <w:start w:val="1"/>
      <w:numFmt w:val="bullet"/>
      <w:lvlText w:val="•"/>
      <w:lvlJc w:val="left"/>
      <w:pPr>
        <w:tabs>
          <w:tab w:val="num" w:pos="1440"/>
        </w:tabs>
        <w:ind w:left="1440" w:hanging="360"/>
      </w:pPr>
      <w:rPr>
        <w:rFonts w:ascii="Arial" w:hAnsi="Arial" w:hint="default"/>
      </w:rPr>
    </w:lvl>
    <w:lvl w:ilvl="2" w:tplc="6D3AB8D8" w:tentative="1">
      <w:start w:val="1"/>
      <w:numFmt w:val="bullet"/>
      <w:lvlText w:val="•"/>
      <w:lvlJc w:val="left"/>
      <w:pPr>
        <w:tabs>
          <w:tab w:val="num" w:pos="2160"/>
        </w:tabs>
        <w:ind w:left="2160" w:hanging="360"/>
      </w:pPr>
      <w:rPr>
        <w:rFonts w:ascii="Arial" w:hAnsi="Arial" w:hint="default"/>
      </w:rPr>
    </w:lvl>
    <w:lvl w:ilvl="3" w:tplc="E5E4E946" w:tentative="1">
      <w:start w:val="1"/>
      <w:numFmt w:val="bullet"/>
      <w:lvlText w:val="•"/>
      <w:lvlJc w:val="left"/>
      <w:pPr>
        <w:tabs>
          <w:tab w:val="num" w:pos="2880"/>
        </w:tabs>
        <w:ind w:left="2880" w:hanging="360"/>
      </w:pPr>
      <w:rPr>
        <w:rFonts w:ascii="Arial" w:hAnsi="Arial" w:hint="default"/>
      </w:rPr>
    </w:lvl>
    <w:lvl w:ilvl="4" w:tplc="C53624F2" w:tentative="1">
      <w:start w:val="1"/>
      <w:numFmt w:val="bullet"/>
      <w:lvlText w:val="•"/>
      <w:lvlJc w:val="left"/>
      <w:pPr>
        <w:tabs>
          <w:tab w:val="num" w:pos="3600"/>
        </w:tabs>
        <w:ind w:left="3600" w:hanging="360"/>
      </w:pPr>
      <w:rPr>
        <w:rFonts w:ascii="Arial" w:hAnsi="Arial" w:hint="default"/>
      </w:rPr>
    </w:lvl>
    <w:lvl w:ilvl="5" w:tplc="9E50FAEA" w:tentative="1">
      <w:start w:val="1"/>
      <w:numFmt w:val="bullet"/>
      <w:lvlText w:val="•"/>
      <w:lvlJc w:val="left"/>
      <w:pPr>
        <w:tabs>
          <w:tab w:val="num" w:pos="4320"/>
        </w:tabs>
        <w:ind w:left="4320" w:hanging="360"/>
      </w:pPr>
      <w:rPr>
        <w:rFonts w:ascii="Arial" w:hAnsi="Arial" w:hint="default"/>
      </w:rPr>
    </w:lvl>
    <w:lvl w:ilvl="6" w:tplc="94D2B976" w:tentative="1">
      <w:start w:val="1"/>
      <w:numFmt w:val="bullet"/>
      <w:lvlText w:val="•"/>
      <w:lvlJc w:val="left"/>
      <w:pPr>
        <w:tabs>
          <w:tab w:val="num" w:pos="5040"/>
        </w:tabs>
        <w:ind w:left="5040" w:hanging="360"/>
      </w:pPr>
      <w:rPr>
        <w:rFonts w:ascii="Arial" w:hAnsi="Arial" w:hint="default"/>
      </w:rPr>
    </w:lvl>
    <w:lvl w:ilvl="7" w:tplc="7A1CE60C" w:tentative="1">
      <w:start w:val="1"/>
      <w:numFmt w:val="bullet"/>
      <w:lvlText w:val="•"/>
      <w:lvlJc w:val="left"/>
      <w:pPr>
        <w:tabs>
          <w:tab w:val="num" w:pos="5760"/>
        </w:tabs>
        <w:ind w:left="5760" w:hanging="360"/>
      </w:pPr>
      <w:rPr>
        <w:rFonts w:ascii="Arial" w:hAnsi="Arial" w:hint="default"/>
      </w:rPr>
    </w:lvl>
    <w:lvl w:ilvl="8" w:tplc="0F68527A" w:tentative="1">
      <w:start w:val="1"/>
      <w:numFmt w:val="bullet"/>
      <w:lvlText w:val="•"/>
      <w:lvlJc w:val="left"/>
      <w:pPr>
        <w:tabs>
          <w:tab w:val="num" w:pos="6480"/>
        </w:tabs>
        <w:ind w:left="6480" w:hanging="360"/>
      </w:pPr>
      <w:rPr>
        <w:rFonts w:ascii="Arial" w:hAnsi="Arial" w:hint="default"/>
      </w:rPr>
    </w:lvl>
  </w:abstractNum>
  <w:abstractNum w:abstractNumId="22">
    <w:nsid w:val="75AE6962"/>
    <w:multiLevelType w:val="hybridMultilevel"/>
    <w:tmpl w:val="4C2C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60C7C"/>
    <w:multiLevelType w:val="hybridMultilevel"/>
    <w:tmpl w:val="472CB878"/>
    <w:lvl w:ilvl="0" w:tplc="834C5B38">
      <w:numFmt w:val="bullet"/>
      <w:lvlText w:val="·"/>
      <w:lvlJc w:val="left"/>
      <w:pPr>
        <w:ind w:left="720" w:hanging="360"/>
      </w:pPr>
      <w:rPr>
        <w:rFonts w:asciiTheme="minorHAnsi" w:eastAsia="Times New Roman" w:hAnsiTheme="minorHAnsi" w:cs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
  </w:num>
  <w:num w:numId="4">
    <w:abstractNumId w:val="22"/>
  </w:num>
  <w:num w:numId="5">
    <w:abstractNumId w:val="10"/>
  </w:num>
  <w:num w:numId="6">
    <w:abstractNumId w:val="12"/>
  </w:num>
  <w:num w:numId="7">
    <w:abstractNumId w:val="21"/>
  </w:num>
  <w:num w:numId="8">
    <w:abstractNumId w:val="6"/>
  </w:num>
  <w:num w:numId="9">
    <w:abstractNumId w:val="13"/>
  </w:num>
  <w:num w:numId="10">
    <w:abstractNumId w:val="0"/>
  </w:num>
  <w:num w:numId="11">
    <w:abstractNumId w:val="20"/>
  </w:num>
  <w:num w:numId="12">
    <w:abstractNumId w:val="19"/>
  </w:num>
  <w:num w:numId="13">
    <w:abstractNumId w:val="17"/>
  </w:num>
  <w:num w:numId="14">
    <w:abstractNumId w:val="3"/>
  </w:num>
  <w:num w:numId="15">
    <w:abstractNumId w:val="9"/>
  </w:num>
  <w:num w:numId="16">
    <w:abstractNumId w:val="11"/>
  </w:num>
  <w:num w:numId="17">
    <w:abstractNumId w:val="7"/>
  </w:num>
  <w:num w:numId="18">
    <w:abstractNumId w:val="23"/>
  </w:num>
  <w:num w:numId="19">
    <w:abstractNumId w:val="1"/>
  </w:num>
  <w:num w:numId="20">
    <w:abstractNumId w:val="14"/>
  </w:num>
  <w:num w:numId="21">
    <w:abstractNumId w:val="5"/>
  </w:num>
  <w:num w:numId="22">
    <w:abstractNumId w:val="8"/>
  </w:num>
  <w:num w:numId="23">
    <w:abstractNumId w:val="18"/>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B66"/>
    <w:rsid w:val="00013222"/>
    <w:rsid w:val="00031F0F"/>
    <w:rsid w:val="00035C87"/>
    <w:rsid w:val="000437EA"/>
    <w:rsid w:val="0006276A"/>
    <w:rsid w:val="000662C5"/>
    <w:rsid w:val="000705E3"/>
    <w:rsid w:val="000772A1"/>
    <w:rsid w:val="000816D8"/>
    <w:rsid w:val="000858B3"/>
    <w:rsid w:val="000C23E0"/>
    <w:rsid w:val="000C6097"/>
    <w:rsid w:val="00122E16"/>
    <w:rsid w:val="00124CBE"/>
    <w:rsid w:val="00156859"/>
    <w:rsid w:val="001752D1"/>
    <w:rsid w:val="001957CE"/>
    <w:rsid w:val="00196D4A"/>
    <w:rsid w:val="001B2D0B"/>
    <w:rsid w:val="001C59FF"/>
    <w:rsid w:val="001D463F"/>
    <w:rsid w:val="001D6A77"/>
    <w:rsid w:val="00213163"/>
    <w:rsid w:val="002868B7"/>
    <w:rsid w:val="002A5AC2"/>
    <w:rsid w:val="002B1D7A"/>
    <w:rsid w:val="002E0177"/>
    <w:rsid w:val="002F719A"/>
    <w:rsid w:val="003053A2"/>
    <w:rsid w:val="00313666"/>
    <w:rsid w:val="00351D62"/>
    <w:rsid w:val="003E6DEB"/>
    <w:rsid w:val="00410EE8"/>
    <w:rsid w:val="0044757E"/>
    <w:rsid w:val="00473DEF"/>
    <w:rsid w:val="00483DCF"/>
    <w:rsid w:val="00490B3B"/>
    <w:rsid w:val="004913D5"/>
    <w:rsid w:val="00491C50"/>
    <w:rsid w:val="004931F5"/>
    <w:rsid w:val="004A6415"/>
    <w:rsid w:val="004B3C37"/>
    <w:rsid w:val="004C7603"/>
    <w:rsid w:val="005471F5"/>
    <w:rsid w:val="00560F3F"/>
    <w:rsid w:val="00580051"/>
    <w:rsid w:val="00596FE4"/>
    <w:rsid w:val="005A6478"/>
    <w:rsid w:val="005B74B5"/>
    <w:rsid w:val="005B7B87"/>
    <w:rsid w:val="005D013B"/>
    <w:rsid w:val="005D05BD"/>
    <w:rsid w:val="005D2BE0"/>
    <w:rsid w:val="005E6345"/>
    <w:rsid w:val="005F42A4"/>
    <w:rsid w:val="00620539"/>
    <w:rsid w:val="00636512"/>
    <w:rsid w:val="0064008E"/>
    <w:rsid w:val="0065191C"/>
    <w:rsid w:val="00660BB8"/>
    <w:rsid w:val="00667D87"/>
    <w:rsid w:val="0068793A"/>
    <w:rsid w:val="006B769B"/>
    <w:rsid w:val="006E0924"/>
    <w:rsid w:val="006E4DFF"/>
    <w:rsid w:val="006E659F"/>
    <w:rsid w:val="00700B9F"/>
    <w:rsid w:val="00746EAA"/>
    <w:rsid w:val="00762FDB"/>
    <w:rsid w:val="00780864"/>
    <w:rsid w:val="007B0698"/>
    <w:rsid w:val="007C6EEE"/>
    <w:rsid w:val="00825F64"/>
    <w:rsid w:val="00836ADD"/>
    <w:rsid w:val="0085059B"/>
    <w:rsid w:val="008913C9"/>
    <w:rsid w:val="008B4B96"/>
    <w:rsid w:val="008D28C9"/>
    <w:rsid w:val="008E4837"/>
    <w:rsid w:val="00915E16"/>
    <w:rsid w:val="00933B38"/>
    <w:rsid w:val="0093775F"/>
    <w:rsid w:val="009770B8"/>
    <w:rsid w:val="00987F90"/>
    <w:rsid w:val="0099249E"/>
    <w:rsid w:val="009A2BC6"/>
    <w:rsid w:val="009C0D23"/>
    <w:rsid w:val="009D3241"/>
    <w:rsid w:val="009D4A72"/>
    <w:rsid w:val="00A06CAB"/>
    <w:rsid w:val="00A1751D"/>
    <w:rsid w:val="00A50E6F"/>
    <w:rsid w:val="00A747A1"/>
    <w:rsid w:val="00AB2670"/>
    <w:rsid w:val="00AB76D9"/>
    <w:rsid w:val="00AD14C3"/>
    <w:rsid w:val="00AF265A"/>
    <w:rsid w:val="00AF3EA3"/>
    <w:rsid w:val="00B57006"/>
    <w:rsid w:val="00B974ED"/>
    <w:rsid w:val="00BA0AD3"/>
    <w:rsid w:val="00BC481A"/>
    <w:rsid w:val="00BF35DA"/>
    <w:rsid w:val="00C0614A"/>
    <w:rsid w:val="00C11ACC"/>
    <w:rsid w:val="00C3323B"/>
    <w:rsid w:val="00C411D0"/>
    <w:rsid w:val="00C5539B"/>
    <w:rsid w:val="00C86ADF"/>
    <w:rsid w:val="00CB648B"/>
    <w:rsid w:val="00CD6E8F"/>
    <w:rsid w:val="00D015F9"/>
    <w:rsid w:val="00D34DF0"/>
    <w:rsid w:val="00D70AE0"/>
    <w:rsid w:val="00DF6860"/>
    <w:rsid w:val="00E031B6"/>
    <w:rsid w:val="00E53FA5"/>
    <w:rsid w:val="00E5533F"/>
    <w:rsid w:val="00E84612"/>
    <w:rsid w:val="00E93B66"/>
    <w:rsid w:val="00EA2A05"/>
    <w:rsid w:val="00EA5A22"/>
    <w:rsid w:val="00F268FF"/>
    <w:rsid w:val="00F46AEA"/>
    <w:rsid w:val="00F51CE9"/>
    <w:rsid w:val="00F525BB"/>
    <w:rsid w:val="00F84E15"/>
    <w:rsid w:val="00F87E36"/>
    <w:rsid w:val="00FA4523"/>
    <w:rsid w:val="00FB44AB"/>
    <w:rsid w:val="00FC35D2"/>
    <w:rsid w:val="00FF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41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65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0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5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B4B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65A"/>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F265A"/>
    <w:pPr>
      <w:spacing w:after="200" w:line="276" w:lineRule="auto"/>
      <w:ind w:left="720"/>
      <w:contextualSpacing/>
    </w:pPr>
  </w:style>
  <w:style w:type="paragraph" w:styleId="NormalWeb">
    <w:name w:val="Normal (Web)"/>
    <w:basedOn w:val="Normal"/>
    <w:uiPriority w:val="99"/>
    <w:unhideWhenUsed/>
    <w:rsid w:val="005A647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924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06CAB"/>
    <w:pPr>
      <w:spacing w:after="0" w:line="240" w:lineRule="auto"/>
    </w:pPr>
  </w:style>
  <w:style w:type="character" w:customStyle="1" w:styleId="Heading2Char">
    <w:name w:val="Heading 2 Char"/>
    <w:basedOn w:val="DefaultParagraphFont"/>
    <w:link w:val="Heading2"/>
    <w:uiPriority w:val="9"/>
    <w:rsid w:val="00D70AE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D6A77"/>
    <w:rPr>
      <w:color w:val="0563C1" w:themeColor="hyperlink"/>
      <w:u w:val="single"/>
    </w:rPr>
  </w:style>
  <w:style w:type="character" w:styleId="FollowedHyperlink">
    <w:name w:val="FollowedHyperlink"/>
    <w:basedOn w:val="DefaultParagraphFont"/>
    <w:uiPriority w:val="99"/>
    <w:semiHidden/>
    <w:unhideWhenUsed/>
    <w:rsid w:val="001D6A77"/>
    <w:rPr>
      <w:color w:val="954F72" w:themeColor="followedHyperlink"/>
      <w:u w:val="single"/>
    </w:rPr>
  </w:style>
  <w:style w:type="character" w:customStyle="1" w:styleId="Heading3Char">
    <w:name w:val="Heading 3 Char"/>
    <w:basedOn w:val="DefaultParagraphFont"/>
    <w:link w:val="Heading3"/>
    <w:uiPriority w:val="9"/>
    <w:rsid w:val="005D05BD"/>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B1D7A"/>
    <w:rPr>
      <w:sz w:val="16"/>
      <w:szCs w:val="16"/>
    </w:rPr>
  </w:style>
  <w:style w:type="paragraph" w:styleId="CommentText">
    <w:name w:val="annotation text"/>
    <w:basedOn w:val="Normal"/>
    <w:link w:val="CommentTextChar"/>
    <w:uiPriority w:val="99"/>
    <w:semiHidden/>
    <w:unhideWhenUsed/>
    <w:rsid w:val="002B1D7A"/>
    <w:pPr>
      <w:spacing w:line="240" w:lineRule="auto"/>
    </w:pPr>
    <w:rPr>
      <w:sz w:val="20"/>
      <w:szCs w:val="20"/>
    </w:rPr>
  </w:style>
  <w:style w:type="character" w:customStyle="1" w:styleId="CommentTextChar">
    <w:name w:val="Comment Text Char"/>
    <w:basedOn w:val="DefaultParagraphFont"/>
    <w:link w:val="CommentText"/>
    <w:uiPriority w:val="99"/>
    <w:semiHidden/>
    <w:rsid w:val="002B1D7A"/>
    <w:rPr>
      <w:sz w:val="20"/>
      <w:szCs w:val="20"/>
    </w:rPr>
  </w:style>
  <w:style w:type="paragraph" w:styleId="CommentSubject">
    <w:name w:val="annotation subject"/>
    <w:basedOn w:val="CommentText"/>
    <w:next w:val="CommentText"/>
    <w:link w:val="CommentSubjectChar"/>
    <w:uiPriority w:val="99"/>
    <w:semiHidden/>
    <w:unhideWhenUsed/>
    <w:rsid w:val="002B1D7A"/>
    <w:rPr>
      <w:b/>
      <w:bCs/>
    </w:rPr>
  </w:style>
  <w:style w:type="character" w:customStyle="1" w:styleId="CommentSubjectChar">
    <w:name w:val="Comment Subject Char"/>
    <w:basedOn w:val="CommentTextChar"/>
    <w:link w:val="CommentSubject"/>
    <w:uiPriority w:val="99"/>
    <w:semiHidden/>
    <w:rsid w:val="002B1D7A"/>
    <w:rPr>
      <w:b/>
      <w:bCs/>
      <w:sz w:val="20"/>
      <w:szCs w:val="20"/>
    </w:rPr>
  </w:style>
  <w:style w:type="paragraph" w:styleId="BalloonText">
    <w:name w:val="Balloon Text"/>
    <w:basedOn w:val="Normal"/>
    <w:link w:val="BalloonTextChar"/>
    <w:uiPriority w:val="99"/>
    <w:semiHidden/>
    <w:unhideWhenUsed/>
    <w:rsid w:val="002B1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D7A"/>
    <w:rPr>
      <w:rFonts w:ascii="Segoe UI" w:hAnsi="Segoe UI" w:cs="Segoe UI"/>
      <w:sz w:val="18"/>
      <w:szCs w:val="18"/>
    </w:rPr>
  </w:style>
  <w:style w:type="character" w:customStyle="1" w:styleId="selflink">
    <w:name w:val="selflink"/>
    <w:basedOn w:val="DefaultParagraphFont"/>
    <w:rsid w:val="009D3241"/>
  </w:style>
  <w:style w:type="table" w:customStyle="1" w:styleId="GridTable4-Accent11">
    <w:name w:val="Grid Table 4 - Accent 11"/>
    <w:basedOn w:val="TableNormal"/>
    <w:uiPriority w:val="49"/>
    <w:rsid w:val="0015685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15685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owapara">
    <w:name w:val="owapara"/>
    <w:basedOn w:val="Normal"/>
    <w:rsid w:val="008B4B96"/>
    <w:pPr>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8B4B9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523"/>
  </w:style>
  <w:style w:type="paragraph" w:styleId="Footer">
    <w:name w:val="footer"/>
    <w:basedOn w:val="Normal"/>
    <w:link w:val="FooterChar"/>
    <w:uiPriority w:val="99"/>
    <w:unhideWhenUsed/>
    <w:rsid w:val="00F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10896">
      <w:bodyDiv w:val="1"/>
      <w:marLeft w:val="0"/>
      <w:marRight w:val="0"/>
      <w:marTop w:val="0"/>
      <w:marBottom w:val="0"/>
      <w:divBdr>
        <w:top w:val="none" w:sz="0" w:space="0" w:color="auto"/>
        <w:left w:val="none" w:sz="0" w:space="0" w:color="auto"/>
        <w:bottom w:val="none" w:sz="0" w:space="0" w:color="auto"/>
        <w:right w:val="none" w:sz="0" w:space="0" w:color="auto"/>
      </w:divBdr>
    </w:div>
    <w:div w:id="326324515">
      <w:bodyDiv w:val="1"/>
      <w:marLeft w:val="0"/>
      <w:marRight w:val="0"/>
      <w:marTop w:val="0"/>
      <w:marBottom w:val="0"/>
      <w:divBdr>
        <w:top w:val="none" w:sz="0" w:space="0" w:color="auto"/>
        <w:left w:val="none" w:sz="0" w:space="0" w:color="auto"/>
        <w:bottom w:val="none" w:sz="0" w:space="0" w:color="auto"/>
        <w:right w:val="none" w:sz="0" w:space="0" w:color="auto"/>
      </w:divBdr>
    </w:div>
    <w:div w:id="367798349">
      <w:bodyDiv w:val="1"/>
      <w:marLeft w:val="0"/>
      <w:marRight w:val="0"/>
      <w:marTop w:val="0"/>
      <w:marBottom w:val="0"/>
      <w:divBdr>
        <w:top w:val="none" w:sz="0" w:space="0" w:color="auto"/>
        <w:left w:val="none" w:sz="0" w:space="0" w:color="auto"/>
        <w:bottom w:val="none" w:sz="0" w:space="0" w:color="auto"/>
        <w:right w:val="none" w:sz="0" w:space="0" w:color="auto"/>
      </w:divBdr>
      <w:divsChild>
        <w:div w:id="984118594">
          <w:marLeft w:val="360"/>
          <w:marRight w:val="0"/>
          <w:marTop w:val="200"/>
          <w:marBottom w:val="0"/>
          <w:divBdr>
            <w:top w:val="none" w:sz="0" w:space="0" w:color="auto"/>
            <w:left w:val="none" w:sz="0" w:space="0" w:color="auto"/>
            <w:bottom w:val="none" w:sz="0" w:space="0" w:color="auto"/>
            <w:right w:val="none" w:sz="0" w:space="0" w:color="auto"/>
          </w:divBdr>
        </w:div>
      </w:divsChild>
    </w:div>
    <w:div w:id="483472818">
      <w:bodyDiv w:val="1"/>
      <w:marLeft w:val="0"/>
      <w:marRight w:val="0"/>
      <w:marTop w:val="0"/>
      <w:marBottom w:val="0"/>
      <w:divBdr>
        <w:top w:val="none" w:sz="0" w:space="0" w:color="auto"/>
        <w:left w:val="none" w:sz="0" w:space="0" w:color="auto"/>
        <w:bottom w:val="none" w:sz="0" w:space="0" w:color="auto"/>
        <w:right w:val="none" w:sz="0" w:space="0" w:color="auto"/>
      </w:divBdr>
      <w:divsChild>
        <w:div w:id="390931462">
          <w:marLeft w:val="360"/>
          <w:marRight w:val="0"/>
          <w:marTop w:val="200"/>
          <w:marBottom w:val="0"/>
          <w:divBdr>
            <w:top w:val="none" w:sz="0" w:space="0" w:color="auto"/>
            <w:left w:val="none" w:sz="0" w:space="0" w:color="auto"/>
            <w:bottom w:val="none" w:sz="0" w:space="0" w:color="auto"/>
            <w:right w:val="none" w:sz="0" w:space="0" w:color="auto"/>
          </w:divBdr>
        </w:div>
      </w:divsChild>
    </w:div>
    <w:div w:id="507401462">
      <w:bodyDiv w:val="1"/>
      <w:marLeft w:val="0"/>
      <w:marRight w:val="0"/>
      <w:marTop w:val="0"/>
      <w:marBottom w:val="0"/>
      <w:divBdr>
        <w:top w:val="none" w:sz="0" w:space="0" w:color="auto"/>
        <w:left w:val="none" w:sz="0" w:space="0" w:color="auto"/>
        <w:bottom w:val="none" w:sz="0" w:space="0" w:color="auto"/>
        <w:right w:val="none" w:sz="0" w:space="0" w:color="auto"/>
      </w:divBdr>
    </w:div>
    <w:div w:id="542445435">
      <w:bodyDiv w:val="1"/>
      <w:marLeft w:val="0"/>
      <w:marRight w:val="0"/>
      <w:marTop w:val="0"/>
      <w:marBottom w:val="0"/>
      <w:divBdr>
        <w:top w:val="none" w:sz="0" w:space="0" w:color="auto"/>
        <w:left w:val="none" w:sz="0" w:space="0" w:color="auto"/>
        <w:bottom w:val="none" w:sz="0" w:space="0" w:color="auto"/>
        <w:right w:val="none" w:sz="0" w:space="0" w:color="auto"/>
      </w:divBdr>
      <w:divsChild>
        <w:div w:id="886453005">
          <w:marLeft w:val="360"/>
          <w:marRight w:val="0"/>
          <w:marTop w:val="200"/>
          <w:marBottom w:val="0"/>
          <w:divBdr>
            <w:top w:val="none" w:sz="0" w:space="0" w:color="auto"/>
            <w:left w:val="none" w:sz="0" w:space="0" w:color="auto"/>
            <w:bottom w:val="none" w:sz="0" w:space="0" w:color="auto"/>
            <w:right w:val="none" w:sz="0" w:space="0" w:color="auto"/>
          </w:divBdr>
        </w:div>
      </w:divsChild>
    </w:div>
    <w:div w:id="570430677">
      <w:bodyDiv w:val="1"/>
      <w:marLeft w:val="0"/>
      <w:marRight w:val="0"/>
      <w:marTop w:val="0"/>
      <w:marBottom w:val="0"/>
      <w:divBdr>
        <w:top w:val="none" w:sz="0" w:space="0" w:color="auto"/>
        <w:left w:val="none" w:sz="0" w:space="0" w:color="auto"/>
        <w:bottom w:val="none" w:sz="0" w:space="0" w:color="auto"/>
        <w:right w:val="none" w:sz="0" w:space="0" w:color="auto"/>
      </w:divBdr>
    </w:div>
    <w:div w:id="630138309">
      <w:bodyDiv w:val="1"/>
      <w:marLeft w:val="0"/>
      <w:marRight w:val="0"/>
      <w:marTop w:val="0"/>
      <w:marBottom w:val="0"/>
      <w:divBdr>
        <w:top w:val="none" w:sz="0" w:space="0" w:color="auto"/>
        <w:left w:val="none" w:sz="0" w:space="0" w:color="auto"/>
        <w:bottom w:val="none" w:sz="0" w:space="0" w:color="auto"/>
        <w:right w:val="none" w:sz="0" w:space="0" w:color="auto"/>
      </w:divBdr>
    </w:div>
    <w:div w:id="644047016">
      <w:bodyDiv w:val="1"/>
      <w:marLeft w:val="0"/>
      <w:marRight w:val="0"/>
      <w:marTop w:val="0"/>
      <w:marBottom w:val="0"/>
      <w:divBdr>
        <w:top w:val="none" w:sz="0" w:space="0" w:color="auto"/>
        <w:left w:val="none" w:sz="0" w:space="0" w:color="auto"/>
        <w:bottom w:val="none" w:sz="0" w:space="0" w:color="auto"/>
        <w:right w:val="none" w:sz="0" w:space="0" w:color="auto"/>
      </w:divBdr>
    </w:div>
    <w:div w:id="704138334">
      <w:bodyDiv w:val="1"/>
      <w:marLeft w:val="0"/>
      <w:marRight w:val="0"/>
      <w:marTop w:val="0"/>
      <w:marBottom w:val="0"/>
      <w:divBdr>
        <w:top w:val="none" w:sz="0" w:space="0" w:color="auto"/>
        <w:left w:val="none" w:sz="0" w:space="0" w:color="auto"/>
        <w:bottom w:val="none" w:sz="0" w:space="0" w:color="auto"/>
        <w:right w:val="none" w:sz="0" w:space="0" w:color="auto"/>
      </w:divBdr>
    </w:div>
    <w:div w:id="813178961">
      <w:bodyDiv w:val="1"/>
      <w:marLeft w:val="0"/>
      <w:marRight w:val="0"/>
      <w:marTop w:val="0"/>
      <w:marBottom w:val="0"/>
      <w:divBdr>
        <w:top w:val="none" w:sz="0" w:space="0" w:color="auto"/>
        <w:left w:val="none" w:sz="0" w:space="0" w:color="auto"/>
        <w:bottom w:val="none" w:sz="0" w:space="0" w:color="auto"/>
        <w:right w:val="none" w:sz="0" w:space="0" w:color="auto"/>
      </w:divBdr>
      <w:divsChild>
        <w:div w:id="1584342163">
          <w:marLeft w:val="360"/>
          <w:marRight w:val="0"/>
          <w:marTop w:val="200"/>
          <w:marBottom w:val="0"/>
          <w:divBdr>
            <w:top w:val="none" w:sz="0" w:space="0" w:color="auto"/>
            <w:left w:val="none" w:sz="0" w:space="0" w:color="auto"/>
            <w:bottom w:val="none" w:sz="0" w:space="0" w:color="auto"/>
            <w:right w:val="none" w:sz="0" w:space="0" w:color="auto"/>
          </w:divBdr>
        </w:div>
      </w:divsChild>
    </w:div>
    <w:div w:id="814180078">
      <w:bodyDiv w:val="1"/>
      <w:marLeft w:val="0"/>
      <w:marRight w:val="0"/>
      <w:marTop w:val="0"/>
      <w:marBottom w:val="0"/>
      <w:divBdr>
        <w:top w:val="none" w:sz="0" w:space="0" w:color="auto"/>
        <w:left w:val="none" w:sz="0" w:space="0" w:color="auto"/>
        <w:bottom w:val="none" w:sz="0" w:space="0" w:color="auto"/>
        <w:right w:val="none" w:sz="0" w:space="0" w:color="auto"/>
      </w:divBdr>
    </w:div>
    <w:div w:id="988482030">
      <w:bodyDiv w:val="1"/>
      <w:marLeft w:val="0"/>
      <w:marRight w:val="0"/>
      <w:marTop w:val="0"/>
      <w:marBottom w:val="0"/>
      <w:divBdr>
        <w:top w:val="none" w:sz="0" w:space="0" w:color="auto"/>
        <w:left w:val="none" w:sz="0" w:space="0" w:color="auto"/>
        <w:bottom w:val="none" w:sz="0" w:space="0" w:color="auto"/>
        <w:right w:val="none" w:sz="0" w:space="0" w:color="auto"/>
      </w:divBdr>
      <w:divsChild>
        <w:div w:id="1233925736">
          <w:marLeft w:val="360"/>
          <w:marRight w:val="0"/>
          <w:marTop w:val="200"/>
          <w:marBottom w:val="0"/>
          <w:divBdr>
            <w:top w:val="none" w:sz="0" w:space="0" w:color="auto"/>
            <w:left w:val="none" w:sz="0" w:space="0" w:color="auto"/>
            <w:bottom w:val="none" w:sz="0" w:space="0" w:color="auto"/>
            <w:right w:val="none" w:sz="0" w:space="0" w:color="auto"/>
          </w:divBdr>
        </w:div>
      </w:divsChild>
    </w:div>
    <w:div w:id="1249734097">
      <w:bodyDiv w:val="1"/>
      <w:marLeft w:val="0"/>
      <w:marRight w:val="0"/>
      <w:marTop w:val="0"/>
      <w:marBottom w:val="0"/>
      <w:divBdr>
        <w:top w:val="none" w:sz="0" w:space="0" w:color="auto"/>
        <w:left w:val="none" w:sz="0" w:space="0" w:color="auto"/>
        <w:bottom w:val="none" w:sz="0" w:space="0" w:color="auto"/>
        <w:right w:val="none" w:sz="0" w:space="0" w:color="auto"/>
      </w:divBdr>
      <w:divsChild>
        <w:div w:id="1602028152">
          <w:marLeft w:val="1800"/>
          <w:marRight w:val="0"/>
          <w:marTop w:val="100"/>
          <w:marBottom w:val="0"/>
          <w:divBdr>
            <w:top w:val="none" w:sz="0" w:space="0" w:color="auto"/>
            <w:left w:val="none" w:sz="0" w:space="0" w:color="auto"/>
            <w:bottom w:val="none" w:sz="0" w:space="0" w:color="auto"/>
            <w:right w:val="none" w:sz="0" w:space="0" w:color="auto"/>
          </w:divBdr>
        </w:div>
        <w:div w:id="1795906606">
          <w:marLeft w:val="1080"/>
          <w:marRight w:val="0"/>
          <w:marTop w:val="100"/>
          <w:marBottom w:val="0"/>
          <w:divBdr>
            <w:top w:val="none" w:sz="0" w:space="0" w:color="auto"/>
            <w:left w:val="none" w:sz="0" w:space="0" w:color="auto"/>
            <w:bottom w:val="none" w:sz="0" w:space="0" w:color="auto"/>
            <w:right w:val="none" w:sz="0" w:space="0" w:color="auto"/>
          </w:divBdr>
        </w:div>
      </w:divsChild>
    </w:div>
    <w:div w:id="1274240428">
      <w:bodyDiv w:val="1"/>
      <w:marLeft w:val="0"/>
      <w:marRight w:val="0"/>
      <w:marTop w:val="0"/>
      <w:marBottom w:val="0"/>
      <w:divBdr>
        <w:top w:val="none" w:sz="0" w:space="0" w:color="auto"/>
        <w:left w:val="none" w:sz="0" w:space="0" w:color="auto"/>
        <w:bottom w:val="none" w:sz="0" w:space="0" w:color="auto"/>
        <w:right w:val="none" w:sz="0" w:space="0" w:color="auto"/>
      </w:divBdr>
    </w:div>
    <w:div w:id="1313826890">
      <w:bodyDiv w:val="1"/>
      <w:marLeft w:val="0"/>
      <w:marRight w:val="0"/>
      <w:marTop w:val="0"/>
      <w:marBottom w:val="0"/>
      <w:divBdr>
        <w:top w:val="none" w:sz="0" w:space="0" w:color="auto"/>
        <w:left w:val="none" w:sz="0" w:space="0" w:color="auto"/>
        <w:bottom w:val="none" w:sz="0" w:space="0" w:color="auto"/>
        <w:right w:val="none" w:sz="0" w:space="0" w:color="auto"/>
      </w:divBdr>
    </w:div>
    <w:div w:id="1367947098">
      <w:bodyDiv w:val="1"/>
      <w:marLeft w:val="0"/>
      <w:marRight w:val="0"/>
      <w:marTop w:val="0"/>
      <w:marBottom w:val="0"/>
      <w:divBdr>
        <w:top w:val="none" w:sz="0" w:space="0" w:color="auto"/>
        <w:left w:val="none" w:sz="0" w:space="0" w:color="auto"/>
        <w:bottom w:val="none" w:sz="0" w:space="0" w:color="auto"/>
        <w:right w:val="none" w:sz="0" w:space="0" w:color="auto"/>
      </w:divBdr>
      <w:divsChild>
        <w:div w:id="22753202">
          <w:marLeft w:val="360"/>
          <w:marRight w:val="0"/>
          <w:marTop w:val="200"/>
          <w:marBottom w:val="0"/>
          <w:divBdr>
            <w:top w:val="none" w:sz="0" w:space="0" w:color="auto"/>
            <w:left w:val="none" w:sz="0" w:space="0" w:color="auto"/>
            <w:bottom w:val="none" w:sz="0" w:space="0" w:color="auto"/>
            <w:right w:val="none" w:sz="0" w:space="0" w:color="auto"/>
          </w:divBdr>
        </w:div>
      </w:divsChild>
    </w:div>
    <w:div w:id="1420054614">
      <w:bodyDiv w:val="1"/>
      <w:marLeft w:val="0"/>
      <w:marRight w:val="0"/>
      <w:marTop w:val="0"/>
      <w:marBottom w:val="0"/>
      <w:divBdr>
        <w:top w:val="none" w:sz="0" w:space="0" w:color="auto"/>
        <w:left w:val="none" w:sz="0" w:space="0" w:color="auto"/>
        <w:bottom w:val="none" w:sz="0" w:space="0" w:color="auto"/>
        <w:right w:val="none" w:sz="0" w:space="0" w:color="auto"/>
      </w:divBdr>
    </w:div>
    <w:div w:id="1440370164">
      <w:bodyDiv w:val="1"/>
      <w:marLeft w:val="0"/>
      <w:marRight w:val="0"/>
      <w:marTop w:val="0"/>
      <w:marBottom w:val="0"/>
      <w:divBdr>
        <w:top w:val="none" w:sz="0" w:space="0" w:color="auto"/>
        <w:left w:val="none" w:sz="0" w:space="0" w:color="auto"/>
        <w:bottom w:val="none" w:sz="0" w:space="0" w:color="auto"/>
        <w:right w:val="none" w:sz="0" w:space="0" w:color="auto"/>
      </w:divBdr>
      <w:divsChild>
        <w:div w:id="529732772">
          <w:marLeft w:val="360"/>
          <w:marRight w:val="0"/>
          <w:marTop w:val="200"/>
          <w:marBottom w:val="0"/>
          <w:divBdr>
            <w:top w:val="none" w:sz="0" w:space="0" w:color="auto"/>
            <w:left w:val="none" w:sz="0" w:space="0" w:color="auto"/>
            <w:bottom w:val="none" w:sz="0" w:space="0" w:color="auto"/>
            <w:right w:val="none" w:sz="0" w:space="0" w:color="auto"/>
          </w:divBdr>
        </w:div>
      </w:divsChild>
    </w:div>
    <w:div w:id="1534885421">
      <w:bodyDiv w:val="1"/>
      <w:marLeft w:val="0"/>
      <w:marRight w:val="0"/>
      <w:marTop w:val="0"/>
      <w:marBottom w:val="0"/>
      <w:divBdr>
        <w:top w:val="none" w:sz="0" w:space="0" w:color="auto"/>
        <w:left w:val="none" w:sz="0" w:space="0" w:color="auto"/>
        <w:bottom w:val="none" w:sz="0" w:space="0" w:color="auto"/>
        <w:right w:val="none" w:sz="0" w:space="0" w:color="auto"/>
      </w:divBdr>
    </w:div>
    <w:div w:id="1702129487">
      <w:bodyDiv w:val="1"/>
      <w:marLeft w:val="0"/>
      <w:marRight w:val="0"/>
      <w:marTop w:val="0"/>
      <w:marBottom w:val="0"/>
      <w:divBdr>
        <w:top w:val="none" w:sz="0" w:space="0" w:color="auto"/>
        <w:left w:val="none" w:sz="0" w:space="0" w:color="auto"/>
        <w:bottom w:val="none" w:sz="0" w:space="0" w:color="auto"/>
        <w:right w:val="none" w:sz="0" w:space="0" w:color="auto"/>
      </w:divBdr>
      <w:divsChild>
        <w:div w:id="1629117299">
          <w:marLeft w:val="360"/>
          <w:marRight w:val="0"/>
          <w:marTop w:val="200"/>
          <w:marBottom w:val="0"/>
          <w:divBdr>
            <w:top w:val="none" w:sz="0" w:space="0" w:color="auto"/>
            <w:left w:val="none" w:sz="0" w:space="0" w:color="auto"/>
            <w:bottom w:val="none" w:sz="0" w:space="0" w:color="auto"/>
            <w:right w:val="none" w:sz="0" w:space="0" w:color="auto"/>
          </w:divBdr>
        </w:div>
      </w:divsChild>
    </w:div>
    <w:div w:id="1757482603">
      <w:bodyDiv w:val="1"/>
      <w:marLeft w:val="0"/>
      <w:marRight w:val="0"/>
      <w:marTop w:val="0"/>
      <w:marBottom w:val="0"/>
      <w:divBdr>
        <w:top w:val="none" w:sz="0" w:space="0" w:color="auto"/>
        <w:left w:val="none" w:sz="0" w:space="0" w:color="auto"/>
        <w:bottom w:val="none" w:sz="0" w:space="0" w:color="auto"/>
        <w:right w:val="none" w:sz="0" w:space="0" w:color="auto"/>
      </w:divBdr>
      <w:divsChild>
        <w:div w:id="566382580">
          <w:marLeft w:val="360"/>
          <w:marRight w:val="0"/>
          <w:marTop w:val="200"/>
          <w:marBottom w:val="0"/>
          <w:divBdr>
            <w:top w:val="none" w:sz="0" w:space="0" w:color="auto"/>
            <w:left w:val="none" w:sz="0" w:space="0" w:color="auto"/>
            <w:bottom w:val="none" w:sz="0" w:space="0" w:color="auto"/>
            <w:right w:val="none" w:sz="0" w:space="0" w:color="auto"/>
          </w:divBdr>
        </w:div>
      </w:divsChild>
    </w:div>
    <w:div w:id="1970359043">
      <w:bodyDiv w:val="1"/>
      <w:marLeft w:val="0"/>
      <w:marRight w:val="0"/>
      <w:marTop w:val="0"/>
      <w:marBottom w:val="0"/>
      <w:divBdr>
        <w:top w:val="none" w:sz="0" w:space="0" w:color="auto"/>
        <w:left w:val="none" w:sz="0" w:space="0" w:color="auto"/>
        <w:bottom w:val="none" w:sz="0" w:space="0" w:color="auto"/>
        <w:right w:val="none" w:sz="0" w:space="0" w:color="auto"/>
      </w:divBdr>
      <w:divsChild>
        <w:div w:id="584610613">
          <w:marLeft w:val="360"/>
          <w:marRight w:val="0"/>
          <w:marTop w:val="200"/>
          <w:marBottom w:val="0"/>
          <w:divBdr>
            <w:top w:val="none" w:sz="0" w:space="0" w:color="auto"/>
            <w:left w:val="none" w:sz="0" w:space="0" w:color="auto"/>
            <w:bottom w:val="none" w:sz="0" w:space="0" w:color="auto"/>
            <w:right w:val="none" w:sz="0" w:space="0" w:color="auto"/>
          </w:divBdr>
        </w:div>
        <w:div w:id="1498230940">
          <w:marLeft w:val="360"/>
          <w:marRight w:val="0"/>
          <w:marTop w:val="200"/>
          <w:marBottom w:val="0"/>
          <w:divBdr>
            <w:top w:val="none" w:sz="0" w:space="0" w:color="auto"/>
            <w:left w:val="none" w:sz="0" w:space="0" w:color="auto"/>
            <w:bottom w:val="none" w:sz="0" w:space="0" w:color="auto"/>
            <w:right w:val="none" w:sz="0" w:space="0" w:color="auto"/>
          </w:divBdr>
        </w:div>
        <w:div w:id="1850290963">
          <w:marLeft w:val="360"/>
          <w:marRight w:val="0"/>
          <w:marTop w:val="200"/>
          <w:marBottom w:val="0"/>
          <w:divBdr>
            <w:top w:val="none" w:sz="0" w:space="0" w:color="auto"/>
            <w:left w:val="none" w:sz="0" w:space="0" w:color="auto"/>
            <w:bottom w:val="none" w:sz="0" w:space="0" w:color="auto"/>
            <w:right w:val="none" w:sz="0" w:space="0" w:color="auto"/>
          </w:divBdr>
        </w:div>
      </w:divsChild>
    </w:div>
    <w:div w:id="2001232368">
      <w:bodyDiv w:val="1"/>
      <w:marLeft w:val="0"/>
      <w:marRight w:val="0"/>
      <w:marTop w:val="0"/>
      <w:marBottom w:val="0"/>
      <w:divBdr>
        <w:top w:val="none" w:sz="0" w:space="0" w:color="auto"/>
        <w:left w:val="none" w:sz="0" w:space="0" w:color="auto"/>
        <w:bottom w:val="none" w:sz="0" w:space="0" w:color="auto"/>
        <w:right w:val="none" w:sz="0" w:space="0" w:color="auto"/>
      </w:divBdr>
    </w:div>
    <w:div w:id="205299385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2117676762">
          <w:marLeft w:val="0"/>
          <w:marRight w:val="0"/>
          <w:marTop w:val="0"/>
          <w:marBottom w:val="0"/>
          <w:divBdr>
            <w:top w:val="none" w:sz="0" w:space="0" w:color="auto"/>
            <w:left w:val="none" w:sz="0" w:space="0" w:color="auto"/>
            <w:bottom w:val="none" w:sz="0" w:space="0" w:color="auto"/>
            <w:right w:val="none" w:sz="0" w:space="0" w:color="auto"/>
          </w:divBdr>
          <w:divsChild>
            <w:div w:id="889877645">
              <w:marLeft w:val="120"/>
              <w:marRight w:val="120"/>
              <w:marTop w:val="60"/>
              <w:marBottom w:val="210"/>
              <w:divBdr>
                <w:top w:val="none" w:sz="0" w:space="0" w:color="auto"/>
                <w:left w:val="none" w:sz="0" w:space="0" w:color="auto"/>
                <w:bottom w:val="none" w:sz="0" w:space="0" w:color="auto"/>
                <w:right w:val="none" w:sz="0" w:space="0" w:color="auto"/>
              </w:divBdr>
              <w:divsChild>
                <w:div w:id="380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windows.com/windows/b/extremewindows/archive/2013/07/15/windows-8-1-dpi-scaling-enhancements.aspx" TargetMode="External"/><Relationship Id="rId13" Type="http://schemas.openxmlformats.org/officeDocument/2006/relationships/image" Target="media/image3.jpeg"/><Relationship Id="rId18" Type="http://schemas.openxmlformats.org/officeDocument/2006/relationships/image" Target="cid:image012.png@01CE4827.CF384960" TargetMode="External"/><Relationship Id="rId26" Type="http://schemas.openxmlformats.org/officeDocument/2006/relationships/hyperlink" Target="http://msdn.microsoft.com/en-us/library/windows/desktop/dd464660(v=vs.85).aspx"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hyperlink" Target="http://channel9.msdn.com/Events/Build/2013/4-184" TargetMode="External"/><Relationship Id="rId12" Type="http://schemas.openxmlformats.org/officeDocument/2006/relationships/image" Target="cid:image007.jpg@01CE4827.CF384960" TargetMode="External"/><Relationship Id="rId17" Type="http://schemas.openxmlformats.org/officeDocument/2006/relationships/image" Target="media/image5.png"/><Relationship Id="rId25" Type="http://schemas.openxmlformats.org/officeDocument/2006/relationships/hyperlink" Target="http://msdn.microsoft.com/en-us/library/windows/desktop/dd464660(v=vs.85).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cid:image010.jpg@01CE4827.CF384960" TargetMode="External"/><Relationship Id="rId20" Type="http://schemas.openxmlformats.org/officeDocument/2006/relationships/image" Target="cid:image019.jpg@01CE48E3.086A3FC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cid:image043.jpg@01CE4827.CF384960"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eader" Target="header2.xml"/><Relationship Id="rId10" Type="http://schemas.openxmlformats.org/officeDocument/2006/relationships/image" Target="cid:image006.jpg@01CE4827.CF384960" TargetMode="External"/><Relationship Id="rId19" Type="http://schemas.openxmlformats.org/officeDocument/2006/relationships/image" Target="media/image6.jpe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cid:image008.jpg@01CE4827.CF384960" TargetMode="External"/><Relationship Id="rId22" Type="http://schemas.openxmlformats.org/officeDocument/2006/relationships/image" Target="cid:image020.jpg@01CE48E3.086A3FC0"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2013-09-19T17:49:00Z</dcterms:created>
  <dcterms:modified xsi:type="dcterms:W3CDTF">2013-10-11T22:02:00Z</dcterms:modified>
</cp:coreProperties>
</file>