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CareFlow Health — Complete Project Roadmap 0.1 to 11.6</w:t>
      </w:r>
    </w:p>
    <w:p>
      <w:pPr>
        <w:jc w:val="center"/>
      </w:pPr>
      <w:r>
        <w:rPr>
          <w:i/>
        </w:rPr>
        <w:t>Healthcare AI QA Engineering — Interview Preparation</w:t>
      </w:r>
    </w:p>
    <w:p>
      <w:r>
        <w:t>Note: This is an interview-preparation and project-design document. Use only claims that accurately reflect what you personally implemented.</w:t>
      </w:r>
    </w:p>
    <w:p>
      <w:pPr>
        <w:pStyle w:val="Heading1"/>
      </w:pPr>
      <w:r>
        <w:t>1. Project Purpose</w:t>
      </w:r>
    </w:p>
    <w:p>
      <w:r>
        <w:t>This project is a frontend-only, production-like healthcare application plus a QA and AI engineering ecosystem. The application uses synthetic data and local/mock behavior; there is no backend, no real healthcare integration and no API automation. The QA layer uses Playwright + Cucumber BDD. The AI layer uses RAG, MCP and LangGraph-based agents, with evaluation, observability, guardrails and CI quality gates.</w:t>
      </w:r>
    </w:p>
    <w:p>
      <w:pPr>
        <w:pStyle w:val="Heading1"/>
      </w:pPr>
      <w:r>
        <w:t>2. Architecture at a Glance</w:t>
      </w:r>
    </w:p>
    <w:p>
      <w:pPr>
        <w:pStyle w:val="ListBullet"/>
      </w:pPr>
      <w:r>
        <w:t>CareFlow Health UI: React + TypeScript + Vite + React Router, reusable components, responsive and accessibility-first design.</w:t>
      </w:r>
    </w:p>
    <w:p>
      <w:pPr>
        <w:pStyle w:val="ListBullet"/>
      </w:pPr>
      <w:r>
        <w:t>QA automation: Playwright + TypeScript + Cucumber BDD + Page Object/Component Object patterns + fixtures + reporting.</w:t>
      </w:r>
    </w:p>
    <w:p>
      <w:pPr>
        <w:pStyle w:val="ListBullet"/>
      </w:pPr>
      <w:r>
        <w:t>Knowledge/RAG: controlled Markdown/PDF/project artifacts -&gt; parsing/chunking -&gt; embeddings -&gt; vector store -&gt; retrieval/reranking -&gt; grounded generation.</w:t>
      </w:r>
    </w:p>
    <w:p>
      <w:pPr>
        <w:pStyle w:val="ListBullet"/>
      </w:pPr>
      <w:r>
        <w:t>MCP: governed tools/resources exposing project knowledge, test artifacts and pipeline evidence.</w:t>
      </w:r>
    </w:p>
    <w:p>
      <w:pPr>
        <w:pStyle w:val="ListBullet"/>
      </w:pPr>
      <w:r>
        <w:t>Agent layer: LangGraph stateful orchestration with specialized QA agents and explicit tool permissions.</w:t>
      </w:r>
    </w:p>
    <w:p>
      <w:pPr>
        <w:pStyle w:val="ListBullet"/>
      </w:pPr>
      <w:r>
        <w:t>DevOps: GitHub + Jenkins-compatible CI, reports, AI evaluation suites and quality gates.</w:t>
      </w:r>
    </w:p>
    <w:p>
      <w:pPr>
        <w:pStyle w:val="ListBullet"/>
      </w:pPr>
      <w:r>
        <w:t>Project management: Jira/Confluence artifacts or a documented local simulator if corporate access/install restrictions prevent real SaaS integration.</w:t>
      </w:r>
    </w:p>
    <w:p>
      <w:pPr>
        <w:pStyle w:val="Heading1"/>
      </w:pPr>
      <w:r>
        <w:t>3. Step-by-Step Implementation Plan</w:t>
      </w:r>
    </w:p>
    <w:p>
      <w:pPr>
        <w:pStyle w:val="Heading2"/>
      </w:pPr>
      <w:r>
        <w:t>STEP 0.1 — Environment Discovery</w:t>
      </w:r>
    </w:p>
    <w:p>
      <w:r>
        <w:t>Safely inspect Node, Python, Java, Maven, Git, VS Code, package managers, Docker availability and network restrictions. No installation or system changes.</w:t>
      </w:r>
    </w:p>
    <w:p>
      <w:pPr>
        <w:pStyle w:val="Heading2"/>
      </w:pPr>
      <w:r>
        <w:t>STEP 0.2 — Repository Foundation</w:t>
      </w:r>
    </w:p>
    <w:p>
      <w:r>
        <w:t>Initialize Git, connect the GitHub repository, create frontend/automation/rag/mcp/agent/knowledge/docs/mock-systems structure, baseline README/CHANGELOG and safe .gitignore.</w:t>
      </w:r>
    </w:p>
    <w:p>
      <w:pPr>
        <w:pStyle w:val="Heading2"/>
      </w:pPr>
      <w:r>
        <w:t>STEP 0.3 — Engineering Standards &amp; Architecture Contract</w:t>
      </w:r>
    </w:p>
    <w:p>
      <w:r>
        <w:t>Define ADRs, coding standards, security rules, documentation rules, QA automation architecture and AI architecture.</w:t>
      </w:r>
    </w:p>
    <w:p>
      <w:pPr>
        <w:pStyle w:val="Heading2"/>
      </w:pPr>
      <w:r>
        <w:t>STEP 1.1 — Product Vision &amp; Requirements Strategy</w:t>
      </w:r>
    </w:p>
    <w:p>
      <w:r>
        <w:t>Define CareFlow Health vision, scope, roles, modules, journeys, synthetic-data strategy and AI/RAG relevance.</w:t>
      </w:r>
    </w:p>
    <w:p>
      <w:pPr>
        <w:pStyle w:val="Heading2"/>
      </w:pPr>
      <w:r>
        <w:t>STEP 1.2 — Business Requirements Document</w:t>
      </w:r>
    </w:p>
    <w:p>
      <w:r>
        <w:t>Create enterprise BRD with business requirements, rules, NFRs, stakeholders, processes, risks and success criteria.</w:t>
      </w:r>
    </w:p>
    <w:p>
      <w:pPr>
        <w:pStyle w:val="Heading2"/>
      </w:pPr>
      <w:r>
        <w:t>STEP 1.3 — Product Requirements Document</w:t>
      </w:r>
    </w:p>
    <w:p>
      <w:r>
        <w:t>Translate BRD into detailed, testable UI/product requirements including validation, accessibility, responsiveness and testability.</w:t>
      </w:r>
    </w:p>
    <w:p>
      <w:pPr>
        <w:pStyle w:val="Heading2"/>
      </w:pPr>
      <w:r>
        <w:t>STEP 1.4 — Epic Definition</w:t>
      </w:r>
    </w:p>
    <w:p>
      <w:r>
        <w:t>Decompose product requirements into business epics and define scope, dependencies, risks and QA/AI relevance.</w:t>
      </w:r>
    </w:p>
    <w:p>
      <w:pPr>
        <w:pStyle w:val="Heading2"/>
      </w:pPr>
      <w:r>
        <w:t>STEP 1.5 — User Story Definition</w:t>
      </w:r>
    </w:p>
    <w:p>
      <w:r>
        <w:t>Create actor-focused user stories with business value, flows, negative paths, UI expectations and traceability.</w:t>
      </w:r>
    </w:p>
    <w:p>
      <w:pPr>
        <w:pStyle w:val="Heading2"/>
      </w:pPr>
      <w:r>
        <w:t>STEP 1.6 — Acceptance Criteria</w:t>
      </w:r>
    </w:p>
    <w:p>
      <w:r>
        <w:t>Convert stories into precise Given/When/Then acceptance criteria, including cross-cutting NFR criteria.</w:t>
      </w:r>
    </w:p>
    <w:p>
      <w:pPr>
        <w:pStyle w:val="Heading2"/>
      </w:pPr>
      <w:r>
        <w:t>STEP 1.7 — Test Scenario Definition</w:t>
      </w:r>
    </w:p>
    <w:p>
      <w:r>
        <w:t>Create positive, negative, validation, boundary, error, accessibility, responsive, role and cross-browser scenarios.</w:t>
      </w:r>
    </w:p>
    <w:p>
      <w:pPr>
        <w:pStyle w:val="Heading2"/>
      </w:pPr>
      <w:r>
        <w:t>STEP 1.8 — Test Case Definition</w:t>
      </w:r>
    </w:p>
    <w:p>
      <w:r>
        <w:t>Convert scenarios into executable test cases with preconditions, data, steps, expected results, priority and automation mapping.</w:t>
      </w:r>
    </w:p>
    <w:p>
      <w:pPr>
        <w:pStyle w:val="Heading2"/>
      </w:pPr>
      <w:r>
        <w:t>STEP 1.9 — Test Data &amp; Test Management Strategy</w:t>
      </w:r>
    </w:p>
    <w:p>
      <w:r>
        <w:t>Define synthetic patient/provider/appointment/insurance data, masking rules, data factories, test-data lifecycle and test management strategy.</w:t>
      </w:r>
    </w:p>
    <w:p>
      <w:r>
        <w:t>Key deliverable: deterministic synthetic-data factories for patients, providers, appointments, prescriptions/records and insurance-like entities, with data IDs that can be reused by UI tests.</w:t>
      </w:r>
    </w:p>
    <w:p>
      <w:pPr>
        <w:pStyle w:val="Heading2"/>
      </w:pPr>
      <w:r>
        <w:t>STEP 1.10 — Jira &amp; Confluence Simulation/Tooling</w:t>
      </w:r>
    </w:p>
    <w:p>
      <w:r>
        <w:t>Create project-management artifacts: epics, stories, acceptance criteria, dashboards and Confluence knowledge structure. Where corporate restrictions prevent SaaS setup, implement a local project-management simulator/documentation layer rather than claiming a real Jira/Confluence deployment.</w:t>
      </w:r>
    </w:p>
    <w:p>
      <w:r>
        <w:t>Important boundary: do not claim a real Jira/Confluence deployment unless it is actually configured. The project can contain Jira-style artifacts, dashboards and Confluence-style documentation locally, and later connect to real services when permitted.</w:t>
      </w:r>
    </w:p>
    <w:p>
      <w:pPr>
        <w:pStyle w:val="Heading2"/>
      </w:pPr>
      <w:r>
        <w:t>STEP 1.11 — Jenkins CI Strategy</w:t>
      </w:r>
    </w:p>
    <w:p>
      <w:r>
        <w:t>Define and implement CI structure suitable for Playwright/Cucumber, reporting, artifacts and future AI evaluation. Use local/scripted CI if Jenkins installation is blocked.</w:t>
      </w:r>
    </w:p>
    <w:p>
      <w:pPr>
        <w:pStyle w:val="Heading2"/>
      </w:pPr>
      <w:r>
        <w:t>STEP 2.1 — Healthcare UI UX Architecture</w:t>
      </w:r>
    </w:p>
    <w:p>
      <w:r>
        <w:t>Design production-like frontend information architecture, routes, components, states, accessibility and responsive behavior.</w:t>
      </w:r>
    </w:p>
    <w:p>
      <w:pPr>
        <w:pStyle w:val="Heading2"/>
      </w:pPr>
      <w:r>
        <w:t>STEP 2.2 — Frontend Foundation</w:t>
      </w:r>
    </w:p>
    <w:p>
      <w:r>
        <w:t>Build React + TypeScript + Vite application foundation, routing, layout, reusable components, local mock data and state management. Frontend only.</w:t>
      </w:r>
    </w:p>
    <w:p>
      <w:pPr>
        <w:pStyle w:val="Heading2"/>
      </w:pPr>
      <w:r>
        <w:t>STEP 2.3 — Healthcare Modules Implementation</w:t>
      </w:r>
    </w:p>
    <w:p>
      <w:r>
        <w:t>Implement major CareFlow workflows such as dashboard, patient search/profile, appointments, prescriptions/records views, notifications, role-based navigation and administrative views using synthetic/local data only.</w:t>
      </w:r>
    </w:p>
    <w:p>
      <w:pPr>
        <w:pStyle w:val="Heading2"/>
      </w:pPr>
      <w:r>
        <w:t>STEP 2.4 — UI Quality Hardening</w:t>
      </w:r>
    </w:p>
    <w:p>
      <w:r>
        <w:t>Add loading/empty/error states, validation, accessibility, responsive layouts, browser compatibility and test-friendly locators.</w:t>
      </w:r>
    </w:p>
    <w:p>
      <w:pPr>
        <w:pStyle w:val="Heading2"/>
      </w:pPr>
      <w:r>
        <w:t>STEP 3.1 — Playwright + Cucumber Foundation</w:t>
      </w:r>
    </w:p>
    <w:p>
      <w:r>
        <w:t>Set up TypeScript Playwright, Cucumber BDD, POM/component objects, fixtures, hooks, configuration, tags and environment handling.</w:t>
      </w:r>
    </w:p>
    <w:p>
      <w:pPr>
        <w:pStyle w:val="Heading2"/>
      </w:pPr>
      <w:r>
        <w:t>STEP 3.2 — BDD Automation</w:t>
      </w:r>
    </w:p>
    <w:p>
      <w:r>
        <w:t>Automate approved UI scenarios against the CareFlow frontend, prioritizing smoke/P0/P1 flows and expanding coverage.</w:t>
      </w:r>
    </w:p>
    <w:p>
      <w:pPr>
        <w:pStyle w:val="Heading2"/>
      </w:pPr>
      <w:r>
        <w:t>STEP 3.3 — Advanced UI Automation</w:t>
      </w:r>
    </w:p>
    <w:p>
      <w:r>
        <w:t>Add data-driven tests, cross-browser execution, screenshots/traces/videos, retries, parallelization, accessibility checks and stable test diagnostics.</w:t>
      </w:r>
    </w:p>
    <w:p>
      <w:pPr>
        <w:pStyle w:val="Heading2"/>
      </w:pPr>
      <w:r>
        <w:t>STEP 3.4 — Automation Reporting</w:t>
      </w:r>
    </w:p>
    <w:p>
      <w:r>
        <w:t>Integrate HTML/Cucumber/Allure-style reporting, trend-ready result storage and failure triage artifacts.</w:t>
      </w:r>
    </w:p>
    <w:p>
      <w:pPr>
        <w:pStyle w:val="Heading2"/>
      </w:pPr>
      <w:r>
        <w:t>STEP 4.1 — Knowledge Engineering for RAG</w:t>
      </w:r>
    </w:p>
    <w:p>
      <w:r>
        <w:t>Curate BRD/PRD/epics/stories/AC/test cases/business rules/user guides as controlled knowledge sources with metadata, chunking and versioning strategy.</w:t>
      </w:r>
    </w:p>
    <w:p>
      <w:pPr>
        <w:pStyle w:val="Heading2"/>
      </w:pPr>
      <w:r>
        <w:t>STEP 4.2 — RAG Baseline</w:t>
      </w:r>
    </w:p>
    <w:p>
      <w:r>
        <w:t>Implement document ingestion, chunking, embeddings, vector storage, retrieval and grounded answer generation with citations.</w:t>
      </w:r>
    </w:p>
    <w:p>
      <w:pPr>
        <w:pStyle w:val="Heading2"/>
      </w:pPr>
      <w:r>
        <w:t>STEP 4.3 — Advanced RAG</w:t>
      </w:r>
    </w:p>
    <w:p>
      <w:r>
        <w:t>Add hybrid retrieval, metadata filtering, reranking, query rewriting, contextual compression and retrieval guardrails.</w:t>
      </w:r>
    </w:p>
    <w:p>
      <w:pPr>
        <w:pStyle w:val="Heading2"/>
      </w:pPr>
      <w:r>
        <w:t>STEP 4.4 — RAGAS Evaluation</w:t>
      </w:r>
    </w:p>
    <w:p>
      <w:r>
        <w:t>Evaluate faithfulness, answer relevance, context precision/recall and other suitable RAG metrics using a controlled evaluation dataset.</w:t>
      </w:r>
    </w:p>
    <w:p>
      <w:r>
        <w:t>RAGAS belongs here as an explicit evaluation stage, not merely as a library installation. The project should define an evaluation dataset, baseline, thresholds and regression policy.</w:t>
      </w:r>
    </w:p>
    <w:p>
      <w:pPr>
        <w:pStyle w:val="Heading2"/>
      </w:pPr>
      <w:r>
        <w:t>STEP 4.5 — RAG Observability</w:t>
      </w:r>
    </w:p>
    <w:p>
      <w:r>
        <w:t>Track retrieval latency, token/cost estimates, query/answer traces, retrieved chunks, failures, evaluation scores and regression trends while avoiding secrets/PHI.</w:t>
      </w:r>
    </w:p>
    <w:p>
      <w:r>
        <w:t>Observability should capture retrieval quality, latency, errors, source IDs and evaluation trends. Avoid storing real PHI or secrets.</w:t>
      </w:r>
    </w:p>
    <w:p>
      <w:pPr>
        <w:pStyle w:val="Heading2"/>
      </w:pPr>
      <w:r>
        <w:t>STEP 5.1 — MCP Architecture</w:t>
      </w:r>
    </w:p>
    <w:p>
      <w:r>
        <w:t>Define MCP server/tool/resource/prompt boundaries for QA and project knowledge workflows.</w:t>
      </w:r>
    </w:p>
    <w:p>
      <w:pPr>
        <w:pStyle w:val="Heading2"/>
      </w:pPr>
      <w:r>
        <w:t>STEP 5.2 — MCP Implementation</w:t>
      </w:r>
    </w:p>
    <w:p>
      <w:r>
        <w:t>Implement FastMCP-based tools/resources for safe access to requirements, test cases, test results, UI metadata and project documentation.</w:t>
      </w:r>
    </w:p>
    <w:p>
      <w:pPr>
        <w:pStyle w:val="Heading2"/>
      </w:pPr>
      <w:r>
        <w:t>STEP 5.3 — MCP Security &amp; Governance</w:t>
      </w:r>
    </w:p>
    <w:p>
      <w:r>
        <w:t>Add input validation, least privilege, tool allowlists, audit logging, safe error handling and prompt-injection defenses.</w:t>
      </w:r>
    </w:p>
    <w:p>
      <w:pPr>
        <w:pStyle w:val="Heading2"/>
      </w:pPr>
      <w:r>
        <w:t>STEP 6.1 — Agent Foundation</w:t>
      </w:r>
    </w:p>
    <w:p>
      <w:r>
        <w:t>Implement an agent framework using LangGraph with state, nodes, routing, tools and explicit workflow boundaries.</w:t>
      </w:r>
    </w:p>
    <w:p>
      <w:pPr>
        <w:pStyle w:val="Heading2"/>
      </w:pPr>
      <w:r>
        <w:t>STEP 6.2 — QA Agents</w:t>
      </w:r>
    </w:p>
    <w:p>
      <w:r>
        <w:t>Create specialized agents such as Requirements Analyst, Test Designer, Test Data Generator, Automation Assistant, Failure Analyzer and RAG Knowledge Assistant.</w:t>
      </w:r>
    </w:p>
    <w:p>
      <w:r>
        <w:t>Recommended agents: Requirements Analyst, Test Designer, Test Data Generator, Automation Assistant, Failure Analyzer and RAG Knowledge Assistant. Start with deterministic, narrow responsibilities.</w:t>
      </w:r>
    </w:p>
    <w:p>
      <w:pPr>
        <w:pStyle w:val="Heading2"/>
      </w:pPr>
      <w:r>
        <w:t>STEP 6.3 — Multi-Agent Orchestration</w:t>
      </w:r>
    </w:p>
    <w:p>
      <w:r>
        <w:t>Coordinate agents through a supervisor/router pattern with deterministic handoffs, tool permissions and human approval gates where needed.</w:t>
      </w:r>
    </w:p>
    <w:p>
      <w:pPr>
        <w:pStyle w:val="Heading2"/>
      </w:pPr>
      <w:r>
        <w:t>STEP 6.4 — Agent Evaluation &amp; Guardrails</w:t>
      </w:r>
    </w:p>
    <w:p>
      <w:r>
        <w:t>Evaluate task success, tool correctness, groundedness, safety, latency and failure modes; add bounded retries and escalation.</w:t>
      </w:r>
    </w:p>
    <w:p>
      <w:pPr>
        <w:pStyle w:val="Heading2"/>
      </w:pPr>
      <w:r>
        <w:t>STEP 7.1 — AI-Assisted Test Design</w:t>
      </w:r>
    </w:p>
    <w:p>
      <w:r>
        <w:t>Use RAG + agents to generate candidate scenarios/cases from approved requirements and compare them against canonical artifacts.</w:t>
      </w:r>
    </w:p>
    <w:p>
      <w:pPr>
        <w:pStyle w:val="Heading2"/>
      </w:pPr>
      <w:r>
        <w:t>STEP 7.2 — AI Automation Assistance</w:t>
      </w:r>
    </w:p>
    <w:p>
      <w:r>
        <w:t>Use agents to map test cases to Playwright/Cucumber structures, suggest selectors, diagnose failures and propose maintenance changes with human review.</w:t>
      </w:r>
    </w:p>
    <w:p>
      <w:pPr>
        <w:pStyle w:val="Heading2"/>
      </w:pPr>
      <w:r>
        <w:t>STEP 7.3 — AI Failure Analysis</w:t>
      </w:r>
    </w:p>
    <w:p>
      <w:r>
        <w:t>Ingest Playwright traces/screenshots/logs/results, classify likely failure causes and generate evidence-backed triage summaries.</w:t>
      </w:r>
    </w:p>
    <w:p>
      <w:pPr>
        <w:pStyle w:val="Heading2"/>
      </w:pPr>
      <w:r>
        <w:t>STEP 8.1 — Jira/Confluence AI Workflow</w:t>
      </w:r>
    </w:p>
    <w:p>
      <w:r>
        <w:t>Use MCP/agents to retrieve project artifacts, summarize sprint status, identify gaps and prepare candidate updates; require approval before external mutation.</w:t>
      </w:r>
    </w:p>
    <w:p>
      <w:pPr>
        <w:pStyle w:val="Heading2"/>
      </w:pPr>
      <w:r>
        <w:t>STEP 8.2 — Jenkins AI Workflow</w:t>
      </w:r>
    </w:p>
    <w:p>
      <w:r>
        <w:t>Use pipeline outputs as evidence for failure analysis, regression summaries and release-readiness recommendations.</w:t>
      </w:r>
    </w:p>
    <w:p>
      <w:pPr>
        <w:pStyle w:val="Heading2"/>
      </w:pPr>
      <w:r>
        <w:t>STEP 9.1 — End-to-End AI-QA Workflow</w:t>
      </w:r>
    </w:p>
    <w:p>
      <w:r>
        <w:t>Connect requirements -&gt; knowledge -&gt; retrieval -&gt; agent planning -&gt; test artifacts -&gt; UI automation -&gt; results -&gt; failure analysis -&gt; reporting.</w:t>
      </w:r>
    </w:p>
    <w:p>
      <w:pPr>
        <w:pStyle w:val="Heading2"/>
      </w:pPr>
      <w:r>
        <w:t>STEP 9.2 — Quality Gates</w:t>
      </w:r>
    </w:p>
    <w:p>
      <w:r>
        <w:t>Define deterministic gates for requirements coverage, automation pass rate, flaky-test threshold, accessibility checks, RAG evaluation scores and agent safety checks.</w:t>
      </w:r>
    </w:p>
    <w:p>
      <w:pPr>
        <w:pStyle w:val="Heading2"/>
      </w:pPr>
      <w:r>
        <w:t>STEP 10.1 — Enterprise Security &amp; Responsible AI</w:t>
      </w:r>
    </w:p>
    <w:p>
      <w:r>
        <w:t>Add secrets handling, data minimization, synthetic-data enforcement, prompt-injection controls, auditability, human approval and model/provider abstraction.</w:t>
      </w:r>
    </w:p>
    <w:p>
      <w:pPr>
        <w:pStyle w:val="Heading2"/>
      </w:pPr>
      <w:r>
        <w:t>STEP 10.2 — Performance &amp; Reliability</w:t>
      </w:r>
    </w:p>
    <w:p>
      <w:r>
        <w:t>Measure frontend performance, automation runtime, retrieval latency, agent latency, concurrency considerations and failure recovery.</w:t>
      </w:r>
    </w:p>
    <w:p>
      <w:pPr>
        <w:pStyle w:val="Heading2"/>
      </w:pPr>
      <w:r>
        <w:t>STEP 10.3 — Portfolio/Interview Hardening</w:t>
      </w:r>
    </w:p>
    <w:p>
      <w:r>
        <w:t>Create architecture diagrams, decision records, metrics, demos, interview notes, troubleshooting guides and project narrative without fabricating production claims.</w:t>
      </w:r>
    </w:p>
    <w:p>
      <w:pPr>
        <w:pStyle w:val="Heading2"/>
      </w:pPr>
      <w:r>
        <w:t>STEP 11.1 — Integrated CI/CD</w:t>
      </w:r>
    </w:p>
    <w:p>
      <w:r>
        <w:t>Run frontend checks, Playwright/Cucumber, reports and AI evaluation suites in Jenkins-compatible CI pipelines.</w:t>
      </w:r>
    </w:p>
    <w:p>
      <w:pPr>
        <w:pStyle w:val="Heading2"/>
      </w:pPr>
      <w:r>
        <w:t>STEP 11.2 — RAG Regression Pipeline</w:t>
      </w:r>
    </w:p>
    <w:p>
      <w:r>
        <w:t>Automatically run the RAG evaluation dataset and fail/flag regressions against agreed thresholds.</w:t>
      </w:r>
    </w:p>
    <w:p>
      <w:pPr>
        <w:pStyle w:val="Heading2"/>
      </w:pPr>
      <w:r>
        <w:t>STEP 11.3 — Agent Evaluation Pipeline</w:t>
      </w:r>
    </w:p>
    <w:p>
      <w:r>
        <w:t>Run agent test suites for tool use, routing, groundedness, safety and task completion.</w:t>
      </w:r>
    </w:p>
    <w:p>
      <w:pPr>
        <w:pStyle w:val="Heading2"/>
      </w:pPr>
      <w:r>
        <w:t>STEP 11.4 — Observability Dashboard</w:t>
      </w:r>
    </w:p>
    <w:p>
      <w:r>
        <w:t>Create a dashboard view for QA automation health, RAG metrics, agent metrics and pipeline status using safe synthetic data.</w:t>
      </w:r>
    </w:p>
    <w:p>
      <w:pPr>
        <w:pStyle w:val="Heading2"/>
      </w:pPr>
      <w:r>
        <w:t>STEP 11.5 — Final System Validation</w:t>
      </w:r>
    </w:p>
    <w:p>
      <w:r>
        <w:t>Execute traceability, UI, automation, RAG, MCP, agent, security, accessibility and CI validation across the integrated platform.</w:t>
      </w:r>
    </w:p>
    <w:p>
      <w:pPr>
        <w:pStyle w:val="Heading2"/>
      </w:pPr>
      <w:r>
        <w:t>STEP 11.6 — Finalization &amp; Interview Readiness</w:t>
      </w:r>
    </w:p>
    <w:p>
      <w:r>
        <w:t>Freeze the architecture, document lessons learned, metrics, limitations, demo flow, resume bullets and interview explanations. No unnecessary feature expansion.</w:t>
      </w:r>
    </w:p>
    <w:p>
      <w:r>
        <w:t>Finalization means documentation, evidence, metrics, demo and interview readiness—not adding endless new features.</w:t>
      </w:r>
    </w:p>
    <w:p>
      <w:pPr>
        <w:pStyle w:val="Heading1"/>
      </w:pPr>
      <w:r>
        <w:t>4. Definition of Done for Every Step</w:t>
      </w:r>
    </w:p>
    <w:p>
      <w:pPr>
        <w:pStyle w:val="ListBullet"/>
      </w:pPr>
      <w:r>
        <w:t>Read relevant existing artifacts before modifying anything.</w:t>
      </w:r>
    </w:p>
    <w:p>
      <w:pPr>
        <w:pStyle w:val="ListBullet"/>
      </w:pPr>
      <w:r>
        <w:t>Implement only the current step; do not silently jump ahead.</w:t>
      </w:r>
    </w:p>
    <w:p>
      <w:pPr>
        <w:pStyle w:val="ListBullet"/>
      </w:pPr>
      <w:r>
        <w:t>Create docs/implementations/&lt;step&gt;/prompt.md containing the exact prompt used.</w:t>
      </w:r>
    </w:p>
    <w:p>
      <w:pPr>
        <w:pStyle w:val="ListBullet"/>
      </w:pPr>
      <w:r>
        <w:t>Create docs/implementations/&lt;step&gt;/README.md explaining implementation, design and validation.</w:t>
      </w:r>
    </w:p>
    <w:p>
      <w:pPr>
        <w:pStyle w:val="ListBullet"/>
      </w:pPr>
      <w:r>
        <w:t>Create docs/implementations/&lt;step&gt;/implementation-report.pdf.</w:t>
      </w:r>
    </w:p>
    <w:p>
      <w:pPr>
        <w:pStyle w:val="ListBullet"/>
      </w:pPr>
      <w:r>
        <w:t>Create docs/implementations/&lt;step&gt;/interview-notes.md with interview questions, answers and examples.</w:t>
      </w:r>
    </w:p>
    <w:p>
      <w:pPr>
        <w:pStyle w:val="ListBullet"/>
      </w:pPr>
      <w:r>
        <w:t>Create response.md with the implementation result when the project convention requires it.</w:t>
      </w:r>
    </w:p>
    <w:p>
      <w:pPr>
        <w:pStyle w:val="ListBullet"/>
      </w:pPr>
      <w:r>
        <w:t>Update README.md, CHANGELOG.md, docs/IMPLEMENTATION_INDEX.md and docs/INTERVIEW_GUIDE.md.</w:t>
      </w:r>
    </w:p>
    <w:p>
      <w:pPr>
        <w:pStyle w:val="ListBullet"/>
      </w:pPr>
      <w:r>
        <w:t>IMPLEMENTATION_INDEX.md must always show completed steps and remaining planned steps.</w:t>
      </w:r>
    </w:p>
    <w:p>
      <w:pPr>
        <w:pStyle w:val="ListBullet"/>
      </w:pPr>
      <w:r>
        <w:t>Run appropriate validation, commit changes and push to origin/main; verify remote SHA equals local HEAD when network access permits.</w:t>
      </w:r>
    </w:p>
    <w:p>
      <w:pPr>
        <w:pStyle w:val="Heading1"/>
      </w:pPr>
      <w:r>
        <w:t>5. AI-QA Flow</w:t>
      </w:r>
    </w:p>
    <w:p>
      <w:r>
        <w:t>Requirements -&gt; Knowledge ingestion -&gt; RAG retrieval -&gt; Agent planning -&gt; MCP tool calls -&gt; Candidate QA artifact -&gt; Human/canonical validation -&gt; Playwright/Cucumber execution -&gt; Test evidence -&gt; Agent failure analysis -&gt; RAG-grounded reporting -&gt; CI quality gate.</w:t>
      </w:r>
    </w:p>
    <w:p>
      <w:pPr>
        <w:pStyle w:val="Heading1"/>
      </w:pPr>
      <w:r>
        <w:t>6. Interview Narrative</w:t>
      </w:r>
    </w:p>
    <w:p>
      <w:pPr>
        <w:pStyle w:val="Heading2"/>
      </w:pPr>
      <w:r>
        <w:t>30-second project pitch</w:t>
      </w:r>
    </w:p>
    <w:p>
      <w:r>
        <w:t>I built a frontend-only, production-like healthcare QA platform called CareFlow Health. I defined the product from BRD through PRD, epics, stories, acceptance criteria, scenarios and test cases; built the UI with React/TypeScript; automated it using Playwright + Cucumber BDD; then added a RAG knowledge layer, MCP tools and LangGraph-based QA agents. I also added RAGAS-style evaluation, AI observability, guardrails and CI quality gates. The data is synthetic and there is no backend or API automation.</w:t>
      </w:r>
    </w:p>
    <w:p>
      <w:pPr>
        <w:pStyle w:val="Heading2"/>
      </w:pPr>
      <w:r>
        <w:t>Why frontend-only?</w:t>
      </w:r>
    </w:p>
    <w:p>
      <w:r>
        <w:t>It isolates UI quality and lets the AI-QA ecosystem work against a realistic system under test without introducing backend integrations, credentials or real PHI.</w:t>
      </w:r>
    </w:p>
    <w:p>
      <w:pPr>
        <w:pStyle w:val="Heading2"/>
      </w:pPr>
      <w:r>
        <w:t>Why RAG?</w:t>
      </w:r>
    </w:p>
    <w:p>
      <w:r>
        <w:t>Requirements and QA artifacts are project-specific. RAG gives agents grounded access to those artifacts and allows source citations.</w:t>
      </w:r>
    </w:p>
    <w:p>
      <w:pPr>
        <w:pStyle w:val="Heading2"/>
      </w:pPr>
      <w:r>
        <w:t>Why MCP?</w:t>
      </w:r>
    </w:p>
    <w:p>
      <w:r>
        <w:t>It standardizes how agents discover and call project tools/resources, keeping tool access explicit and governed.</w:t>
      </w:r>
    </w:p>
    <w:p>
      <w:pPr>
        <w:pStyle w:val="Heading2"/>
      </w:pPr>
      <w:r>
        <w:t>Why LangGraph?</w:t>
      </w:r>
    </w:p>
    <w:p>
      <w:r>
        <w:t>It provides explicit state and graph-based orchestration, which is easier to control and observe than an unconstrained autonomous loop.</w:t>
      </w:r>
    </w:p>
    <w:p>
      <w:pPr>
        <w:pStyle w:val="Heading2"/>
      </w:pPr>
      <w:r>
        <w:t>Why multiple agents?</w:t>
      </w:r>
    </w:p>
    <w:p>
      <w:r>
        <w:t>Specialization improves separation of concerns: requirements analysis, test design, automation, failure analysis and reporting can have distinct instructions and tools.</w:t>
      </w:r>
    </w:p>
    <w:p>
      <w:pPr>
        <w:pStyle w:val="Heading2"/>
      </w:pPr>
      <w:r>
        <w:t>How do you evaluate RAG?</w:t>
      </w:r>
    </w:p>
    <w:p>
      <w:r>
        <w:t>Use a curated evaluation set and measure faithfulness, answer relevance, context precision/recall and retrieval behavior; trend results in CI/observability.</w:t>
      </w:r>
    </w:p>
    <w:p>
      <w:pPr>
        <w:pStyle w:val="Heading2"/>
      </w:pPr>
      <w:r>
        <w:t>How do you secure agents?</w:t>
      </w:r>
    </w:p>
    <w:p>
      <w:r>
        <w:t>Least-privilege tools, allowlists, schema validation, untrusted retrieved content, prompt-injection defenses, bounded retries, audit logs and human approval for mutations.</w:t>
      </w:r>
    </w:p>
    <w:p>
      <w:pPr>
        <w:pStyle w:val="Heading2"/>
      </w:pPr>
      <w:r>
        <w:t>How is this different from a chatbot?</w:t>
      </w:r>
    </w:p>
    <w:p>
      <w:r>
        <w:t>A chatbot primarily generates responses. This system retrieves evidence, invokes governed tools, maintains workflow state, performs QA tasks and produces traceable artifacts.</w:t>
      </w:r>
    </w:p>
    <w:p>
      <w:pPr>
        <w:pStyle w:val="Heading2"/>
      </w:pPr>
      <w:r>
        <w:t>What if AI is wrong?</w:t>
      </w:r>
    </w:p>
    <w:p>
      <w:r>
        <w:t>AI outputs are recommendations. Canonical requirements and deterministic automation remain the source of truth; agents cite evidence and escalate uncertainty.</w:t>
      </w:r>
    </w:p>
    <w:p>
      <w:pPr>
        <w:pStyle w:val="Heading1"/>
      </w:pPr>
      <w:r>
        <w:t>7. Important Interview Integrity Rule</w:t>
      </w:r>
    </w:p>
    <w:p>
      <w:r>
        <w:t>Present the architecture and implementation only at the level you actually completed. Do not claim production deployment, real patient data, real Jira/Confluence administration, or real clinical integrations unless those were genuinely performed. It is acceptable to say the project is a production-like portfolio implementation using synthetic data and mock/local systems.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