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4E02" w14:textId="77777777" w:rsidR="009A3C3F" w:rsidRDefault="009A3C3F">
      <w:pPr>
        <w:pStyle w:val="HLD"/>
        <w:jc w:val="center"/>
        <w:rPr>
          <w:color w:val="000000" w:themeColor="text1"/>
        </w:rPr>
      </w:pPr>
    </w:p>
    <w:p w14:paraId="6D1674EC" w14:textId="77777777" w:rsidR="009A3C3F" w:rsidRDefault="009A3C3F">
      <w:pPr>
        <w:pStyle w:val="HLD"/>
        <w:jc w:val="center"/>
        <w:rPr>
          <w:color w:val="000000" w:themeColor="text1"/>
        </w:rPr>
      </w:pPr>
    </w:p>
    <w:p w14:paraId="1190658B" w14:textId="77777777" w:rsidR="009A3C3F" w:rsidRDefault="009A3C3F">
      <w:pPr>
        <w:pStyle w:val="HLD"/>
        <w:jc w:val="center"/>
        <w:rPr>
          <w:color w:val="000000" w:themeColor="text1"/>
        </w:rPr>
      </w:pPr>
    </w:p>
    <w:p w14:paraId="6B9436DF" w14:textId="77777777" w:rsidR="009A3C3F" w:rsidRDefault="009A3C3F">
      <w:pPr>
        <w:pStyle w:val="HLD"/>
        <w:jc w:val="center"/>
        <w:rPr>
          <w:color w:val="000000" w:themeColor="text1"/>
        </w:rPr>
      </w:pPr>
    </w:p>
    <w:p w14:paraId="3009FDC0" w14:textId="77777777" w:rsidR="009A3C3F" w:rsidRDefault="009A3C3F">
      <w:pPr>
        <w:pStyle w:val="HLD"/>
        <w:jc w:val="center"/>
        <w:rPr>
          <w:color w:val="000000" w:themeColor="text1"/>
        </w:rPr>
      </w:pPr>
    </w:p>
    <w:p w14:paraId="0A588898" w14:textId="77777777" w:rsidR="009A3C3F" w:rsidRDefault="009A3C3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14:paraId="017CDA88" w14:textId="77777777" w:rsidR="009A3C3F" w:rsidRDefault="008D2995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  <w:lang w:val="en-US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«Home environment project»</w:t>
      </w:r>
    </w:p>
    <w:p w14:paraId="2DD8466F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5D12DE8D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37F09E7A" w14:textId="77777777" w:rsidR="009A3C3F" w:rsidRDefault="008D2995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14:paraId="24FC88FC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071FFD26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  <w:bookmarkEnd w:id="0"/>
    </w:p>
    <w:p w14:paraId="713F46DC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38E5EA2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7D1384E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069DECE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8954FD8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24BE21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39EB55B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AA034D5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0F17A1E1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8A9E7B1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492A388F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3C895D2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1288B41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B732118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4AC95F86" w14:textId="77777777" w:rsidR="009A3C3F" w:rsidRDefault="009A3C3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1" w:name="DocumentLink_pyWorkCover_11"/>
      <w:bookmarkEnd w:id="1"/>
    </w:p>
    <w:p w14:paraId="2A626E4C" w14:textId="77777777" w:rsidR="009A3C3F" w:rsidRDefault="008D2995">
      <w:pPr>
        <w:pStyle w:val="HLD"/>
        <w:jc w:val="center"/>
        <w:rPr>
          <w:rStyle w:val="-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lang w:val="en-US"/>
        </w:rPr>
        <w:t>HLD_</w:t>
      </w:r>
      <w:r>
        <w:rPr>
          <w:rFonts w:eastAsia="Times New Roman" w:cs="Times New Roman"/>
          <w:b/>
          <w:szCs w:val="24"/>
          <w:lang w:val="en-US" w:eastAsia="ru-RU"/>
        </w:rPr>
        <w:t>1004</w:t>
      </w:r>
    </w:p>
    <w:p w14:paraId="1D2E328D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10561601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5196E27A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247B526A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2A157C29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1548E798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28E97CA0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205EC7C4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6F22622C" w14:textId="77777777" w:rsidR="009A3C3F" w:rsidRDefault="009A3C3F">
      <w:pPr>
        <w:pStyle w:val="HLD"/>
        <w:rPr>
          <w:rStyle w:val="-"/>
          <w:rFonts w:ascii="Times New Roman" w:hAnsi="Times New Roman"/>
          <w:color w:val="000000" w:themeColor="text1"/>
          <w:sz w:val="24"/>
        </w:rPr>
      </w:pPr>
    </w:p>
    <w:p w14:paraId="151D2620" w14:textId="1B099BF8" w:rsidR="009A3C3F" w:rsidRDefault="008D2995">
      <w:pPr>
        <w:pStyle w:val="HLD"/>
        <w:rPr>
          <w:color w:val="000000" w:themeColor="text1"/>
          <w:lang w:val="en-US"/>
        </w:rPr>
      </w:pPr>
      <w:r>
        <w:rPr>
          <w:rStyle w:val="-"/>
          <w:color w:val="000000" w:themeColor="text1"/>
          <w:sz w:val="24"/>
        </w:rPr>
        <w:t>Версия: 1.</w:t>
      </w:r>
      <w:r w:rsidR="00E20520">
        <w:rPr>
          <w:rStyle w:val="-"/>
          <w:color w:val="000000" w:themeColor="text1"/>
          <w:sz w:val="24"/>
          <w:lang w:val="en-US"/>
        </w:rPr>
        <w:t>8</w:t>
      </w:r>
    </w:p>
    <w:p w14:paraId="1A4C6215" w14:textId="77777777" w:rsidR="009A3C3F" w:rsidRDefault="009A3C3F">
      <w:pPr>
        <w:rPr>
          <w:color w:val="000000" w:themeColor="text1"/>
        </w:rPr>
      </w:pPr>
    </w:p>
    <w:p w14:paraId="7F5B8BE7" w14:textId="77777777" w:rsidR="009A3C3F" w:rsidRDefault="009A3C3F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9040827"/>
        <w:docPartObj>
          <w:docPartGallery w:val="Table of Contents"/>
          <w:docPartUnique/>
        </w:docPartObj>
      </w:sdtPr>
      <w:sdtEndPr/>
      <w:sdtContent>
        <w:p w14:paraId="761319AC" w14:textId="77777777" w:rsidR="009A3C3F" w:rsidRDefault="008D2995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55CCC5F5" w14:textId="77777777" w:rsidR="009A3C3F" w:rsidRDefault="008D299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98780375">
            <w:r>
              <w:rPr>
                <w:webHidden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_Toc98780375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>ВВЕДЕНИЕ</w:t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BD32631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76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1.1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_Toc98780376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Административная информация о документе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 w:rsidR="008D2995">
              <w:rPr>
                <w:webHidden/>
              </w:rPr>
              <w:fldChar w:fldCharType="end"/>
            </w:r>
          </w:hyperlink>
        </w:p>
        <w:p w14:paraId="5E6CE5A3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77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1.2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_Toc98780377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История изменений документа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 w:rsidR="008D2995">
              <w:rPr>
                <w:webHidden/>
              </w:rPr>
              <w:fldChar w:fldCharType="end"/>
            </w:r>
          </w:hyperlink>
        </w:p>
        <w:p w14:paraId="12B29521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78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1.3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_Toc98780378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Термины, определения и сокращения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 w:rsidR="008D2995">
              <w:rPr>
                <w:webHidden/>
              </w:rPr>
              <w:fldChar w:fldCharType="end"/>
            </w:r>
          </w:hyperlink>
        </w:p>
        <w:p w14:paraId="680FD094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79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1.4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_Toc98780379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Назначение документа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="008D2995">
              <w:rPr>
                <w:webHidden/>
              </w:rPr>
              <w:fldChar w:fldCharType="end"/>
            </w:r>
          </w:hyperlink>
        </w:p>
        <w:p w14:paraId="41C1A372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0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1.5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_Toc98780380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Связанные документы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="008D2995">
              <w:rPr>
                <w:webHidden/>
              </w:rPr>
              <w:fldChar w:fldCharType="end"/>
            </w:r>
          </w:hyperlink>
        </w:p>
        <w:p w14:paraId="3CA8128C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1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1.6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_Toc98780381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Связанные услуги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  <w:r w:rsidR="008D2995">
              <w:rPr>
                <w:webHidden/>
              </w:rPr>
              <w:fldChar w:fldCharType="end"/>
            </w:r>
          </w:hyperlink>
        </w:p>
        <w:p w14:paraId="16DC5F4D" w14:textId="77777777" w:rsidR="009A3C3F" w:rsidRDefault="00D22F46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2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_Toc98780382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ТЕХНИЧЕСКАЯ ПОСТАНОВКА ЗАДАЧИ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8D2995">
              <w:rPr>
                <w:webHidden/>
              </w:rPr>
              <w:fldChar w:fldCharType="end"/>
            </w:r>
          </w:hyperlink>
        </w:p>
        <w:p w14:paraId="1F40C9AB" w14:textId="77777777" w:rsidR="009A3C3F" w:rsidRDefault="00D22F46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3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_Toc98780383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ОПИСАНИЕ ТЕХНИЧЕСКОГО РЕШЕНИЯ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  <w:r w:rsidR="008D2995">
              <w:rPr>
                <w:webHidden/>
              </w:rPr>
              <w:fldChar w:fldCharType="end"/>
            </w:r>
          </w:hyperlink>
        </w:p>
        <w:p w14:paraId="13855D8C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4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3.1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_Toc98780384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8</w:t>
            </w:r>
            <w:r w:rsidR="008D2995">
              <w:rPr>
                <w:webHidden/>
              </w:rPr>
              <w:fldChar w:fldCharType="end"/>
            </w:r>
          </w:hyperlink>
        </w:p>
        <w:p w14:paraId="7E626EB7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5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3.2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_Toc98780385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Системные требования для установки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="008D2995">
              <w:rPr>
                <w:webHidden/>
              </w:rPr>
              <w:fldChar w:fldCharType="end"/>
            </w:r>
          </w:hyperlink>
        </w:p>
        <w:p w14:paraId="213E5ECA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6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3.3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_Toc98780386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Схема включения и описание схемы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="008D2995">
              <w:rPr>
                <w:webHidden/>
              </w:rPr>
              <w:fldChar w:fldCharType="end"/>
            </w:r>
          </w:hyperlink>
        </w:p>
        <w:p w14:paraId="70C72C0B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7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3.4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_Toc98780387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Описание системы резервного копирования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="008D2995">
              <w:rPr>
                <w:webHidden/>
              </w:rPr>
              <w:fldChar w:fldCharType="end"/>
            </w:r>
          </w:hyperlink>
        </w:p>
        <w:p w14:paraId="23F198D6" w14:textId="77777777" w:rsidR="009A3C3F" w:rsidRDefault="00D22F46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8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_Toc98780388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ЗАТРАТЫ НА РЕАЛИЗАЦИЮ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="008D2995">
              <w:rPr>
                <w:webHidden/>
              </w:rPr>
              <w:fldChar w:fldCharType="end"/>
            </w:r>
          </w:hyperlink>
        </w:p>
        <w:p w14:paraId="06810085" w14:textId="77777777" w:rsidR="009A3C3F" w:rsidRDefault="00D22F46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89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_Toc98780389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РЕАЛИЗАЦИЯ РЕШЕНИЯ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11</w:t>
            </w:r>
            <w:r w:rsidR="008D2995">
              <w:rPr>
                <w:webHidden/>
              </w:rPr>
              <w:fldChar w:fldCharType="end"/>
            </w:r>
          </w:hyperlink>
        </w:p>
        <w:p w14:paraId="1DFD9954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90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5.1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 xml:space="preserve">Стадии работ над проектом: </w:t>
            </w:r>
            <w:r w:rsidR="008D2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_Toc98780390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 xml:space="preserve"> – часть. Трудозатраты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11</w:t>
            </w:r>
            <w:r w:rsidR="008D2995">
              <w:rPr>
                <w:webHidden/>
              </w:rPr>
              <w:fldChar w:fldCharType="end"/>
            </w:r>
          </w:hyperlink>
        </w:p>
        <w:p w14:paraId="24EFE909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91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5.2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_Toc98780391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Стадии работ над проектом: SaaS – часть. Трудозатраты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13</w:t>
            </w:r>
            <w:r w:rsidR="008D2995">
              <w:rPr>
                <w:webHidden/>
              </w:rPr>
              <w:fldChar w:fldCharType="end"/>
            </w:r>
          </w:hyperlink>
        </w:p>
        <w:p w14:paraId="22CBB69E" w14:textId="77777777" w:rsidR="009A3C3F" w:rsidRDefault="00D22F46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92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5.3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_Toc98780392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>Ответственность заказчика</w:t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14</w:t>
            </w:r>
            <w:r w:rsidR="008D2995">
              <w:rPr>
                <w:webHidden/>
              </w:rPr>
              <w:fldChar w:fldCharType="end"/>
            </w:r>
          </w:hyperlink>
        </w:p>
        <w:p w14:paraId="7C2995A6" w14:textId="77777777" w:rsidR="009A3C3F" w:rsidRDefault="00D22F46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8780393">
            <w:r w:rsidR="008D2995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8D299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И </w:t>
            </w:r>
            <w:r w:rsidR="008D2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</w:t>
            </w:r>
            <w:r w:rsidR="008D2995">
              <w:rPr>
                <w:webHidden/>
              </w:rPr>
              <w:fldChar w:fldCharType="begin"/>
            </w:r>
            <w:r w:rsidR="008D2995">
              <w:rPr>
                <w:webHidden/>
              </w:rPr>
              <w:instrText>PAGEREF _Toc98780393 \h</w:instrText>
            </w:r>
            <w:r w:rsidR="008D2995">
              <w:rPr>
                <w:webHidden/>
              </w:rPr>
            </w:r>
            <w:r w:rsidR="008D2995">
              <w:rPr>
                <w:webHidden/>
              </w:rPr>
              <w:fldChar w:fldCharType="separate"/>
            </w:r>
            <w:r w:rsidR="008D2995">
              <w:rPr>
                <w:rFonts w:ascii="Times New Roman" w:hAnsi="Times New Roman" w:cs="Times New Roman"/>
                <w:sz w:val="24"/>
                <w:szCs w:val="24"/>
              </w:rPr>
              <w:tab/>
              <w:t>15</w:t>
            </w:r>
            <w:r w:rsidR="008D2995">
              <w:rPr>
                <w:webHidden/>
              </w:rPr>
              <w:fldChar w:fldCharType="end"/>
            </w:r>
          </w:hyperlink>
        </w:p>
        <w:p w14:paraId="625F01BB" w14:textId="77777777" w:rsidR="009A3C3F" w:rsidRDefault="008D2995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fldChar w:fldCharType="end"/>
          </w:r>
        </w:p>
      </w:sdtContent>
    </w:sdt>
    <w:p w14:paraId="71D249A8" w14:textId="77777777" w:rsidR="009A3C3F" w:rsidRDefault="008D2995">
      <w:pPr>
        <w:rPr>
          <w:color w:val="000000" w:themeColor="text1"/>
        </w:rPr>
      </w:pPr>
      <w:r>
        <w:br w:type="page"/>
      </w:r>
    </w:p>
    <w:p w14:paraId="2B60B35C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2" w:name="_Toc98780375"/>
      <w:r>
        <w:rPr>
          <w:caps w:val="0"/>
          <w:sz w:val="32"/>
          <w:szCs w:val="32"/>
        </w:rPr>
        <w:lastRenderedPageBreak/>
        <w:t>ВВЕДЕНИЕ</w:t>
      </w:r>
      <w:bookmarkEnd w:id="2"/>
    </w:p>
    <w:p w14:paraId="37CD97AE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3" w:name="_Toc98780376"/>
      <w:r>
        <w:rPr>
          <w:sz w:val="28"/>
        </w:rPr>
        <w:t>Административная информация о документе</w:t>
      </w:r>
      <w:bookmarkEnd w:id="3"/>
    </w:p>
    <w:tbl>
      <w:tblPr>
        <w:tblW w:w="5000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5499"/>
        <w:gridCol w:w="1249"/>
        <w:gridCol w:w="1083"/>
        <w:gridCol w:w="2368"/>
      </w:tblGrid>
      <w:tr w:rsidR="009A3C3F" w14:paraId="2944F83D" w14:textId="77777777">
        <w:tc>
          <w:tcPr>
            <w:tcW w:w="55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40BE15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C91D97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81349F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CCA0E3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9A3C3F" w14:paraId="7BA57FCA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3F27B" w14:textId="77777777" w:rsidR="009A3C3F" w:rsidRDefault="008D299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A4CFA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7C2B3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BD5297D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206A3913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715B" w14:textId="6B013E29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Разработчик программного обеспечения инновационных решений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D6508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9CDDB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91B1E66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54D01896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C57DC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Разработчик-схемотехник встраиваемой техники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3511D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B963D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42F4752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0DDB4F09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C1FD0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Архитектор отдела разработки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D48ED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3882F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46DC55FB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30357DCA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3BF5F" w14:textId="77777777" w:rsidR="009A3C3F" w:rsidRDefault="009A3C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174B5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70B63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92CA152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6DA93E6E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76E4D" w14:textId="77777777" w:rsidR="009A3C3F" w:rsidRDefault="008D299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F311F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7876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023606A3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3C07426C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A0B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Руководитель конструкторского отдела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B5794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B895B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CF13191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264F69C4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BEC4B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4E8E3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73F2D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E5FA526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0CF7A957" w14:textId="77777777" w:rsidTr="00E20520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993834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Руководитель дирекции по развитию продуктов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DFEFA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B9FB9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B2B736B" w14:textId="77777777" w:rsidR="009A3C3F" w:rsidRDefault="009A3C3F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20520" w14:paraId="49A2A960" w14:textId="77777777">
        <w:tc>
          <w:tcPr>
            <w:tcW w:w="55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E8AA9C7" w14:textId="543DF5EB" w:rsidR="00E20520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Нормоконтроль</w:t>
            </w:r>
            <w:proofErr w:type="spellEnd"/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8A01422" w14:textId="77777777" w:rsidR="00E20520" w:rsidRDefault="00E20520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03111DB" w14:textId="77777777" w:rsidR="00E20520" w:rsidRDefault="00E20520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6A631" w14:textId="77777777" w:rsidR="00E20520" w:rsidRDefault="00E20520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0012BDD" w14:textId="77777777" w:rsidR="00E20520" w:rsidRPr="00E20520" w:rsidRDefault="00E20520" w:rsidP="00E20520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Toc98780377"/>
      <w:r w:rsidRPr="00E20520">
        <w:rPr>
          <w:sz w:val="28"/>
        </w:rPr>
        <w:br w:type="page"/>
      </w:r>
    </w:p>
    <w:p w14:paraId="14281D70" w14:textId="01A3B270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>
        <w:rPr>
          <w:sz w:val="28"/>
        </w:rPr>
        <w:lastRenderedPageBreak/>
        <w:t>История изменений документа</w:t>
      </w:r>
      <w:bookmarkEnd w:id="4"/>
      <w:r>
        <w:rPr>
          <w:sz w:val="28"/>
        </w:rPr>
        <w:t xml:space="preserve"> </w:t>
      </w:r>
    </w:p>
    <w:tbl>
      <w:tblPr>
        <w:tblW w:w="5089" w:type="pct"/>
        <w:tblInd w:w="-295" w:type="dxa"/>
        <w:tblLayout w:type="fixed"/>
        <w:tblLook w:val="04A0" w:firstRow="1" w:lastRow="0" w:firstColumn="1" w:lastColumn="0" w:noHBand="0" w:noVBand="1"/>
      </w:tblPr>
      <w:tblGrid>
        <w:gridCol w:w="1135"/>
        <w:gridCol w:w="974"/>
        <w:gridCol w:w="1630"/>
        <w:gridCol w:w="3170"/>
        <w:gridCol w:w="3457"/>
      </w:tblGrid>
      <w:tr w:rsidR="009A3C3F" w14:paraId="3DDEB680" w14:textId="77777777" w:rsidTr="00E20520">
        <w:trPr>
          <w:trHeight w:val="960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</w:tcPr>
          <w:p w14:paraId="61FE1951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</w:tcPr>
          <w:p w14:paraId="6C1E2B23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</w:tcPr>
          <w:p w14:paraId="5C69E170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</w:tcPr>
          <w:p w14:paraId="64FA6C1D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</w:tcPr>
          <w:p w14:paraId="761279FC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9A3C3F" w14:paraId="07D94992" w14:textId="77777777" w:rsidTr="00E20520">
        <w:trPr>
          <w:trHeight w:val="315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61" w14:textId="6D20A3F8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10.04.23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BD2C7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V1.0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1DB28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Архитектор отдела разработки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F17695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Создание документа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F15F0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Первая редакция</w:t>
            </w:r>
          </w:p>
        </w:tc>
      </w:tr>
      <w:tr w:rsidR="009A3C3F" w14:paraId="4C087BC8" w14:textId="77777777" w:rsidTr="00E20520">
        <w:trPr>
          <w:trHeight w:val="315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80E0D" w14:textId="492214E2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17.04.23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FE26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V1.1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4DC03E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Архитектор отдела разработки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4EC27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Обновлен список сокращений;</w:t>
            </w:r>
          </w:p>
          <w:p w14:paraId="61748801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параграф 2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287AC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Пункт 1.3, страница 3;</w:t>
            </w:r>
          </w:p>
          <w:p w14:paraId="666BAE3E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2, страница 5</w:t>
            </w:r>
          </w:p>
        </w:tc>
      </w:tr>
      <w:tr w:rsidR="009A3C3F" w14:paraId="61D94028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179C6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24.04.23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9A422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V1.2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649F0" w14:textId="2A3F1684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Архитектор отдела разработки</w:t>
            </w:r>
            <w:r w:rsidR="00E2052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;</w:t>
            </w:r>
          </w:p>
          <w:p w14:paraId="514F8DF5" w14:textId="77777777" w:rsidR="00E20520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6E8A61EC" w14:textId="1C600225" w:rsidR="00E20520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Разработчик программного обеспечения инновационных решений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B9611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Добавлен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3, 3.1, 3.2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8E36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5" w:name="__DdeLink__1654_363656142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3, страница 7-8</w:t>
            </w:r>
            <w:bookmarkEnd w:id="5"/>
          </w:p>
        </w:tc>
      </w:tr>
      <w:tr w:rsidR="009A3C3F" w14:paraId="14A73C2A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F390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BC0DCC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V1.3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B8CC1" w14:textId="77777777" w:rsidR="009A3C3F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Разработчик-схемотехник встраиваемой техники;</w:t>
            </w:r>
          </w:p>
          <w:p w14:paraId="4294E5BA" w14:textId="77777777" w:rsidR="00E20520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7E6A2ACA" w14:textId="64B73608" w:rsidR="00E20520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Руководитель конструкторского отдела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885DD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6" w:name="__DdeLink__8848_1483611969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пункт 3.3, 3.4</w:t>
            </w:r>
            <w:bookmarkEnd w:id="6"/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343A23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3, страница 8</w:t>
            </w:r>
          </w:p>
        </w:tc>
      </w:tr>
      <w:tr w:rsidR="009A3C3F" w14:paraId="428BF469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BDCDD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18.05.23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500AC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V1.4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C7A007" w14:textId="48F06262" w:rsidR="009A3C3F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Руководитель дирекции по развитию продуктов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2E258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пункт 4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20D7B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4, страница 9</w:t>
            </w:r>
          </w:p>
        </w:tc>
      </w:tr>
      <w:tr w:rsidR="009A3C3F" w14:paraId="5C2AB34D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C39FD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22.05.23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94A38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V1.5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611FBC" w14:textId="21D47390" w:rsidR="009A3C3F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B3D86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и переписан п 5, 5.1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44096E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5, страница 10</w:t>
            </w:r>
          </w:p>
        </w:tc>
      </w:tr>
      <w:tr w:rsidR="009A3C3F" w14:paraId="2BBCE4F3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D71D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24.05.23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5B315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V1.6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3DBE8" w14:textId="48FB167A" w:rsidR="009A3C3F" w:rsidRDefault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Руководитель дирекции по развитию продуктов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844B8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Убран черновой 5.2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SaaS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  <w:p w14:paraId="39714732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пункт ответственность заказчика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28D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5, страница 11</w:t>
            </w:r>
          </w:p>
        </w:tc>
      </w:tr>
      <w:tr w:rsidR="00E20520" w14:paraId="1B1FDAE8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EAF9A" w14:textId="73464FBA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25.05.23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36CB4" w14:textId="6B6D75D9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V1.7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3C4564" w14:textId="77777777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Архитектор отдела разработки;</w:t>
            </w:r>
          </w:p>
          <w:p w14:paraId="07E76C15" w14:textId="77777777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26CE135A" w14:textId="542A1148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934FE" w14:textId="614EF998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Добавлен пункт 6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2D130" w14:textId="2DCA2E7C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Параграф 6, страница 12</w:t>
            </w:r>
          </w:p>
        </w:tc>
      </w:tr>
      <w:tr w:rsidR="00E20520" w14:paraId="45300B7D" w14:textId="77777777" w:rsidTr="00E20520">
        <w:trPr>
          <w:trHeight w:val="31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80922" w14:textId="11467851" w:rsidR="00E20520" w:rsidRP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31.05.23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32270" w14:textId="554C96BC" w:rsidR="00E20520" w:rsidRP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V1.8</w:t>
            </w:r>
          </w:p>
        </w:tc>
        <w:tc>
          <w:tcPr>
            <w:tcW w:w="1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FCE84C" w14:textId="3E5601BB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Нормоконтроль</w:t>
            </w:r>
            <w:proofErr w:type="spellEnd"/>
          </w:p>
        </w:tc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87BA3" w14:textId="60D2B338" w:rsidR="00E20520" w:rsidRP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Исправление замечаний по результатам проверки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нормоконтроля</w:t>
            </w:r>
            <w:proofErr w:type="spellEnd"/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C8960" w14:textId="7F3CFE80" w:rsidR="009712EA" w:rsidRDefault="009712EA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П.1.1, добавлена должность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Нормоконтроля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;</w:t>
            </w:r>
          </w:p>
          <w:p w14:paraId="2F77C8E4" w14:textId="77777777" w:rsidR="00E20520" w:rsidRDefault="00E2052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</w:t>
            </w:r>
            <w:r w:rsidR="009712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1.2</w:t>
            </w:r>
            <w:r w:rsidR="009712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9712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правка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таблиц</w:t>
            </w:r>
            <w:r w:rsidR="009712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ы, заполнение пропущенных частей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;</w:t>
            </w:r>
          </w:p>
          <w:p w14:paraId="0B6BAB5E" w14:textId="020BD2B6" w:rsidR="009712EA" w:rsidRDefault="009712EA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П.1.3, актуализация списка сокращений</w:t>
            </w:r>
            <w:r w:rsidR="00343B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;</w:t>
            </w:r>
          </w:p>
          <w:p w14:paraId="7D7498C6" w14:textId="77777777" w:rsidR="00343BA0" w:rsidRDefault="009233E3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П.4, заполнение таблицы</w:t>
            </w:r>
            <w:r w:rsidR="00343B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;</w:t>
            </w:r>
          </w:p>
          <w:p w14:paraId="085BCF65" w14:textId="4FDD723E" w:rsidR="009233E3" w:rsidRDefault="00343BA0" w:rsidP="00E205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П.5.1, заполнение таблицы;</w:t>
            </w:r>
          </w:p>
        </w:tc>
      </w:tr>
    </w:tbl>
    <w:p w14:paraId="5F35A448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Toc98780378"/>
      <w:r>
        <w:rPr>
          <w:sz w:val="28"/>
        </w:rPr>
        <w:lastRenderedPageBreak/>
        <w:t>Термины, определения и сокращения</w:t>
      </w:r>
      <w:bookmarkEnd w:id="7"/>
    </w:p>
    <w:tbl>
      <w:tblPr>
        <w:tblW w:w="5000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2707"/>
        <w:gridCol w:w="7492"/>
      </w:tblGrid>
      <w:tr w:rsidR="009A3C3F" w14:paraId="00962C3F" w14:textId="77777777"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C513F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49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FF5B7B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712EA" w:rsidRPr="009712EA" w14:paraId="11A3DEEE" w14:textId="77777777"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966B1" w14:textId="57F8950A" w:rsidR="009712EA" w:rsidRPr="009712EA" w:rsidRDefault="009712EA" w:rsidP="009712EA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2EA">
              <w:rPr>
                <w:rFonts w:ascii="Times New Roman" w:hAnsi="Times New Roman" w:cs="Times New Roman"/>
                <w:color w:val="000000" w:themeColor="text1"/>
              </w:rPr>
              <w:t>HLD</w:t>
            </w:r>
          </w:p>
        </w:tc>
        <w:tc>
          <w:tcPr>
            <w:tcW w:w="749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B255111" w14:textId="155A0B35" w:rsidR="009712EA" w:rsidRPr="009712EA" w:rsidRDefault="009712EA" w:rsidP="009712EA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2EA">
              <w:rPr>
                <w:rFonts w:ascii="Times New Roman" w:hAnsi="Times New Roman" w:cs="Times New Roman"/>
                <w:color w:val="000000" w:themeColor="text1"/>
              </w:rPr>
              <w:t>Service High Level Design</w:t>
            </w:r>
          </w:p>
        </w:tc>
      </w:tr>
      <w:tr w:rsidR="009A3C3F" w14:paraId="691B2F0C" w14:textId="77777777">
        <w:trPr>
          <w:trHeight w:val="444"/>
        </w:trPr>
        <w:tc>
          <w:tcPr>
            <w:tcW w:w="270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2C1FEA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IoT</w:t>
            </w:r>
            <w:proofErr w:type="spellEnd"/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D1223B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2EA">
              <w:rPr>
                <w:rFonts w:ascii="Times New Roman" w:hAnsi="Times New Roman" w:cs="Times New Roman"/>
                <w:color w:val="000000" w:themeColor="text1"/>
              </w:rPr>
              <w:t xml:space="preserve">Internet </w:t>
            </w:r>
            <w:proofErr w:type="spellStart"/>
            <w:r w:rsidRPr="009712EA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9712E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712EA">
              <w:rPr>
                <w:rFonts w:ascii="Times New Roman" w:hAnsi="Times New Roman" w:cs="Times New Roman"/>
                <w:color w:val="000000" w:themeColor="text1"/>
              </w:rPr>
              <w:t>Things</w:t>
            </w:r>
            <w:proofErr w:type="spellEnd"/>
          </w:p>
        </w:tc>
      </w:tr>
      <w:tr w:rsidR="009A3C3F" w14:paraId="352FF1BC" w14:textId="77777777">
        <w:trPr>
          <w:trHeight w:val="422"/>
        </w:trPr>
        <w:tc>
          <w:tcPr>
            <w:tcW w:w="270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E8E063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ОСРВ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F50790" w14:textId="77777777" w:rsidR="009A3C3F" w:rsidRDefault="008D2995">
            <w:pPr>
              <w:pStyle w:val="HLD"/>
              <w:keepNext/>
              <w:widowControl w:val="0"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Операционная система реального времени</w:t>
            </w:r>
          </w:p>
        </w:tc>
      </w:tr>
      <w:tr w:rsidR="009A3C3F" w:rsidRPr="0014787E" w14:paraId="43658D4A" w14:textId="77777777">
        <w:trPr>
          <w:trHeight w:val="422"/>
        </w:trPr>
        <w:tc>
          <w:tcPr>
            <w:tcW w:w="270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598BA6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GPLv3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4F0453" w14:textId="5B42F1AD" w:rsidR="009A3C3F" w:rsidRPr="009712EA" w:rsidRDefault="008D2995">
            <w:pPr>
              <w:pStyle w:val="HLD"/>
              <w:keepNext/>
              <w:widowControl w:val="0"/>
              <w:jc w:val="left"/>
              <w:rPr>
                <w:rFonts w:cs="Times New Roman"/>
                <w:color w:val="000000" w:themeColor="text1"/>
                <w:sz w:val="22"/>
                <w:u w:val="single"/>
                <w:lang w:val="en-US"/>
              </w:rPr>
            </w:pPr>
            <w:r w:rsidRPr="009712EA">
              <w:rPr>
                <w:rFonts w:cs="Times New Roman"/>
                <w:color w:val="000000" w:themeColor="text1"/>
                <w:sz w:val="22"/>
                <w:lang w:val="en-US"/>
              </w:rPr>
              <w:t>GNU General Public License Version 3</w:t>
            </w:r>
          </w:p>
        </w:tc>
      </w:tr>
      <w:tr w:rsidR="009A3C3F" w:rsidRPr="0014787E" w14:paraId="442EBDC3" w14:textId="77777777">
        <w:trPr>
          <w:trHeight w:val="386"/>
        </w:trPr>
        <w:tc>
          <w:tcPr>
            <w:tcW w:w="270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EA1F02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5B46260" w14:textId="500DCA82" w:rsidR="009A3C3F" w:rsidRPr="0014787E" w:rsidRDefault="009A3C3F">
            <w:pPr>
              <w:pStyle w:val="HLD"/>
              <w:keepNext/>
              <w:widowControl w:val="0"/>
              <w:jc w:val="left"/>
              <w:rPr>
                <w:rFonts w:cs="Times New Roman"/>
                <w:color w:val="000000" w:themeColor="text1"/>
                <w:sz w:val="22"/>
                <w:highlight w:val="yellow"/>
                <w:lang w:val="en-US"/>
              </w:rPr>
            </w:pPr>
          </w:p>
        </w:tc>
      </w:tr>
      <w:tr w:rsidR="009A3C3F" w:rsidRPr="0014787E" w14:paraId="056711A8" w14:textId="77777777">
        <w:trPr>
          <w:trHeight w:val="420"/>
        </w:trPr>
        <w:tc>
          <w:tcPr>
            <w:tcW w:w="27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32C738" w14:textId="77777777" w:rsidR="009A3C3F" w:rsidRPr="0014787E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117FF7" w14:textId="77777777" w:rsidR="009A3C3F" w:rsidRPr="0014787E" w:rsidRDefault="009A3C3F">
            <w:pPr>
              <w:pStyle w:val="HLD"/>
              <w:keepNext/>
              <w:widowControl w:val="0"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</w:p>
        </w:tc>
      </w:tr>
    </w:tbl>
    <w:p w14:paraId="5E1D1539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8" w:name="_Toc98780379"/>
      <w:r>
        <w:rPr>
          <w:sz w:val="28"/>
        </w:rPr>
        <w:t>Назначение документа</w:t>
      </w:r>
      <w:bookmarkEnd w:id="8"/>
      <w:r>
        <w:rPr>
          <w:sz w:val="28"/>
        </w:rPr>
        <w:t xml:space="preserve"> </w:t>
      </w:r>
    </w:p>
    <w:p w14:paraId="1CC41895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00000" w:themeColor="text1"/>
          <w:lang w:val="en-US"/>
        </w:rPr>
        <w:t>HLD</w:t>
      </w:r>
      <w:r>
        <w:rPr>
          <w:color w:val="000000" w:themeColor="text1"/>
        </w:rPr>
        <w:t xml:space="preserve"> описывается высокоуровневое представление системы «Home </w:t>
      </w:r>
      <w:proofErr w:type="spellStart"/>
      <w:r>
        <w:rPr>
          <w:color w:val="000000" w:themeColor="text1"/>
        </w:rPr>
        <w:t>environment</w:t>
      </w:r>
      <w:proofErr w:type="spellEnd"/>
      <w:r>
        <w:rPr>
          <w:color w:val="000000" w:themeColor="text1"/>
        </w:rPr>
        <w:t>».</w:t>
      </w:r>
    </w:p>
    <w:p w14:paraId="29EFBCAF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текущей версии документа описывается сервис системы контроля среды в доме. </w:t>
      </w:r>
    </w:p>
    <w:p w14:paraId="6D265406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Назначение Сервиса – контроль важных параметров среды дома/квартиры с возможностью влияния на них и масштабированием системы при необходимости.</w:t>
      </w:r>
    </w:p>
    <w:p w14:paraId="72724AD6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Сервис предлагает функционал, позволяющий: </w:t>
      </w:r>
    </w:p>
    <w:p w14:paraId="25ADD9DF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проводить снятие и отображение показаний данных о влажности, температуры, датчиков воздуха/СО2 и освещения на локальном экране системы и через веб сервер; </w:t>
      </w:r>
    </w:p>
    <w:p w14:paraId="198C09AB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осуществлять управление освещением (дополнительным освещением), регулировать степень открытия штор, управлять состоянием принудительной вентиляции;</w:t>
      </w:r>
    </w:p>
    <w:p w14:paraId="542772A7" w14:textId="323E609D" w:rsidR="009A3C3F" w:rsidRDefault="008D2995" w:rsidP="009712EA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вести статистику параметров со временем наблюдения до Х лет.</w:t>
      </w:r>
    </w:p>
    <w:p w14:paraId="08666110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9" w:name="_Toc98780380"/>
      <w:r>
        <w:rPr>
          <w:sz w:val="28"/>
        </w:rPr>
        <w:t>Связанные документы</w:t>
      </w:r>
      <w:bookmarkEnd w:id="9"/>
    </w:p>
    <w:tbl>
      <w:tblPr>
        <w:tblW w:w="5000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2027"/>
        <w:gridCol w:w="8172"/>
      </w:tblGrid>
      <w:tr w:rsidR="009A3C3F" w14:paraId="4C428D2C" w14:textId="77777777" w:rsidTr="009712EA">
        <w:trPr>
          <w:trHeight w:val="609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A667F8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817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EF880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9A3C3F" w14:paraId="1F49DD6F" w14:textId="77777777" w:rsidTr="009712EA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2EAAE6" w14:textId="77777777" w:rsidR="009A3C3F" w:rsidRDefault="009A3C3F" w:rsidP="009712EA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5F1233" w14:textId="77777777" w:rsidR="009A3C3F" w:rsidRPr="009712EA" w:rsidRDefault="008D2995" w:rsidP="009712EA">
            <w:pPr>
              <w:pStyle w:val="HLD"/>
              <w:keepNext/>
              <w:widowControl w:val="0"/>
              <w:spacing w:line="240" w:lineRule="auto"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9712EA">
              <w:rPr>
                <w:rFonts w:cs="Times New Roman"/>
                <w:color w:val="000000" w:themeColor="text1"/>
                <w:sz w:val="22"/>
              </w:rPr>
              <w:t>Руководство пользователя</w:t>
            </w:r>
          </w:p>
        </w:tc>
      </w:tr>
      <w:tr w:rsidR="009A3C3F" w14:paraId="34D35140" w14:textId="77777777" w:rsidTr="009712EA">
        <w:trPr>
          <w:trHeight w:val="32"/>
        </w:trPr>
        <w:tc>
          <w:tcPr>
            <w:tcW w:w="202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C0B9EC" w14:textId="77777777" w:rsidR="009A3C3F" w:rsidRDefault="009A3C3F" w:rsidP="009712EA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A98154" w14:textId="77777777" w:rsidR="009A3C3F" w:rsidRDefault="008D2995" w:rsidP="009712EA">
            <w:pPr>
              <w:pStyle w:val="HLD"/>
              <w:keepNext/>
              <w:widowControl w:val="0"/>
              <w:spacing w:line="240" w:lineRule="auto"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9712EA">
              <w:rPr>
                <w:rFonts w:cs="Times New Roman"/>
                <w:color w:val="000000" w:themeColor="text1"/>
                <w:sz w:val="22"/>
              </w:rPr>
              <w:t>Расписание восхода/захода</w:t>
            </w:r>
          </w:p>
        </w:tc>
      </w:tr>
      <w:tr w:rsidR="009A3C3F" w14:paraId="243E20EC" w14:textId="77777777" w:rsidTr="009712EA">
        <w:trPr>
          <w:trHeight w:val="288"/>
        </w:trPr>
        <w:tc>
          <w:tcPr>
            <w:tcW w:w="202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E0E702" w14:textId="77777777" w:rsidR="009A3C3F" w:rsidRDefault="009A3C3F" w:rsidP="009712EA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0AFAA3" w14:textId="77777777" w:rsidR="009A3C3F" w:rsidRDefault="008D2995" w:rsidP="009712EA">
            <w:pPr>
              <w:pStyle w:val="HLD"/>
              <w:keepNext/>
              <w:widowControl w:val="0"/>
              <w:spacing w:line="240" w:lineRule="auto"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Нормы влажности для жилого помещения лето/зима</w:t>
            </w:r>
          </w:p>
        </w:tc>
      </w:tr>
      <w:tr w:rsidR="009A3C3F" w14:paraId="37CD8E51" w14:textId="77777777" w:rsidTr="009712EA">
        <w:trPr>
          <w:trHeight w:val="32"/>
        </w:trPr>
        <w:tc>
          <w:tcPr>
            <w:tcW w:w="20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81D22D" w14:textId="77777777" w:rsidR="009A3C3F" w:rsidRDefault="009A3C3F" w:rsidP="009712EA">
            <w:pPr>
              <w:keepNext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68FD62" w14:textId="77777777" w:rsidR="009A3C3F" w:rsidRDefault="009A3C3F" w:rsidP="009712EA">
            <w:pPr>
              <w:pStyle w:val="HLD"/>
              <w:keepNext/>
              <w:widowControl w:val="0"/>
              <w:spacing w:line="240" w:lineRule="auto"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</w:tbl>
    <w:p w14:paraId="0AD0F029" w14:textId="77777777" w:rsidR="009712EA" w:rsidRDefault="009712EA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98780381"/>
      <w:r>
        <w:rPr>
          <w:sz w:val="28"/>
        </w:rPr>
        <w:br w:type="page"/>
      </w:r>
    </w:p>
    <w:p w14:paraId="63D97A9D" w14:textId="2513FCAB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>
        <w:rPr>
          <w:sz w:val="28"/>
        </w:rPr>
        <w:lastRenderedPageBreak/>
        <w:t>Связанные услуги</w:t>
      </w:r>
      <w:bookmarkEnd w:id="10"/>
      <w:r>
        <w:rPr>
          <w:sz w:val="28"/>
        </w:rPr>
        <w:t xml:space="preserve"> </w:t>
      </w:r>
    </w:p>
    <w:tbl>
      <w:tblPr>
        <w:tblW w:w="5000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566"/>
        <w:gridCol w:w="1598"/>
        <w:gridCol w:w="8035"/>
      </w:tblGrid>
      <w:tr w:rsidR="009A3C3F" w14:paraId="15011CD1" w14:textId="77777777"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41B3ED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04B3C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73293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9A3C3F" w14:paraId="6D626EB4" w14:textId="77777777">
        <w:trPr>
          <w:trHeight w:val="567"/>
        </w:trPr>
        <w:tc>
          <w:tcPr>
            <w:tcW w:w="56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B3EBD" w14:textId="77777777" w:rsidR="009A3C3F" w:rsidRDefault="008D2995">
            <w:pPr>
              <w:keepNext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62B712" w14:textId="4F4B5628" w:rsidR="009A3C3F" w:rsidRDefault="009712EA">
            <w:pPr>
              <w:keepNext/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хххх</w:t>
            </w:r>
            <w:proofErr w:type="spellEnd"/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160249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Привязка сервиса к системе умный дом от Яндекса</w:t>
            </w:r>
          </w:p>
        </w:tc>
      </w:tr>
    </w:tbl>
    <w:p w14:paraId="743DD477" w14:textId="77777777" w:rsidR="009A3C3F" w:rsidRDefault="009A3C3F">
      <w:pPr>
        <w:pStyle w:val="HLD"/>
        <w:rPr>
          <w:color w:val="000000" w:themeColor="text1"/>
        </w:rPr>
      </w:pPr>
    </w:p>
    <w:p w14:paraId="030CDAC9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1" w:name="_Toc98780382"/>
      <w:r>
        <w:rPr>
          <w:caps w:val="0"/>
          <w:sz w:val="32"/>
          <w:szCs w:val="32"/>
        </w:rPr>
        <w:t>ТЕХНИЧЕСКАЯ ПОСТАНОВКА ЗАДАЧИ</w:t>
      </w:r>
      <w:bookmarkEnd w:id="11"/>
    </w:p>
    <w:p w14:paraId="1F3206BF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</w:p>
    <w:p w14:paraId="5D3989EE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документе требуется предоставить данные:</w:t>
      </w:r>
    </w:p>
    <w:p w14:paraId="036D5751" w14:textId="77777777" w:rsidR="009A3C3F" w:rsidRDefault="008D2995">
      <w:pPr>
        <w:pStyle w:val="HLD"/>
        <w:numPr>
          <w:ilvl w:val="0"/>
          <w:numId w:val="2"/>
        </w:numPr>
        <w:ind w:left="1134"/>
        <w:jc w:val="left"/>
        <w:rPr>
          <w:color w:val="000000" w:themeColor="text1"/>
        </w:rPr>
      </w:pPr>
      <w:r>
        <w:rPr>
          <w:color w:val="000000" w:themeColor="text1"/>
        </w:rPr>
        <w:t>реализуемые функции:</w:t>
      </w:r>
      <w:r>
        <w:rPr>
          <w:color w:val="000000" w:themeColor="text1"/>
        </w:rPr>
        <w:br/>
        <w:t>обмен между модулями</w:t>
      </w:r>
    </w:p>
    <w:p w14:paraId="14BB6877" w14:textId="77777777" w:rsidR="009A3C3F" w:rsidRDefault="008D2995">
      <w:pPr>
        <w:pStyle w:val="HLD"/>
        <w:ind w:left="1134"/>
        <w:jc w:val="left"/>
        <w:rPr>
          <w:color w:val="000000" w:themeColor="text1"/>
        </w:rPr>
      </w:pPr>
      <w:r>
        <w:rPr>
          <w:color w:val="000000" w:themeColor="text1"/>
        </w:rPr>
        <w:t>обработка в ОСРВ полученных данных</w:t>
      </w:r>
    </w:p>
    <w:p w14:paraId="74A34CE2" w14:textId="77777777" w:rsidR="009A3C3F" w:rsidRDefault="008D2995">
      <w:pPr>
        <w:pStyle w:val="HLD"/>
        <w:ind w:left="1134"/>
        <w:jc w:val="left"/>
        <w:rPr>
          <w:color w:val="000000" w:themeColor="text1"/>
        </w:rPr>
      </w:pPr>
      <w:r>
        <w:rPr>
          <w:color w:val="000000" w:themeColor="text1"/>
        </w:rPr>
        <w:t>выдача информации/управление модулями</w:t>
      </w:r>
    </w:p>
    <w:p w14:paraId="37C96806" w14:textId="77777777" w:rsidR="009A3C3F" w:rsidRDefault="009A3C3F">
      <w:pPr>
        <w:pStyle w:val="HLD"/>
        <w:ind w:left="1134"/>
        <w:jc w:val="left"/>
        <w:rPr>
          <w:color w:val="000000" w:themeColor="text1"/>
        </w:rPr>
      </w:pPr>
    </w:p>
    <w:p w14:paraId="44A873A3" w14:textId="77777777" w:rsidR="009A3C3F" w:rsidRDefault="008D2995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>
        <w:rPr>
          <w:color w:val="000000" w:themeColor="text1"/>
        </w:rPr>
        <w:t>спецификации и лицензирование:</w:t>
      </w:r>
    </w:p>
    <w:p w14:paraId="0D691CAB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структурная схема системы</w:t>
      </w:r>
    </w:p>
    <w:p w14:paraId="147D878B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эл схема модулей</w:t>
      </w:r>
    </w:p>
    <w:p w14:paraId="2EC5948C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конструкторские документы (чертежи корпусов*, сборочные чертежи)</w:t>
      </w:r>
    </w:p>
    <w:p w14:paraId="6CE08969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 xml:space="preserve">код программ согласно лицензии </w:t>
      </w:r>
      <w:proofErr w:type="spellStart"/>
      <w:r>
        <w:rPr>
          <w:color w:val="000000" w:themeColor="text1"/>
          <w:lang w:val="en-US"/>
        </w:rPr>
        <w:t>GPLv</w:t>
      </w:r>
      <w:proofErr w:type="spellEnd"/>
      <w:r>
        <w:rPr>
          <w:color w:val="000000" w:themeColor="text1"/>
        </w:rPr>
        <w:t>3*</w:t>
      </w:r>
    </w:p>
    <w:p w14:paraId="7D047714" w14:textId="77777777" w:rsidR="009A3C3F" w:rsidRDefault="009A3C3F">
      <w:pPr>
        <w:pStyle w:val="HLD"/>
        <w:ind w:left="1134"/>
        <w:rPr>
          <w:color w:val="000000" w:themeColor="text1"/>
        </w:rPr>
      </w:pPr>
    </w:p>
    <w:p w14:paraId="2F5936DF" w14:textId="77777777" w:rsidR="009A3C3F" w:rsidRDefault="008D2995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>
        <w:rPr>
          <w:color w:val="000000" w:themeColor="text1"/>
        </w:rPr>
        <w:t>техническая схема реализации:</w:t>
      </w:r>
    </w:p>
    <w:p w14:paraId="0C9AE58D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0" simplePos="0" relativeHeight="2" behindDoc="0" locked="0" layoutInCell="0" allowOverlap="1" wp14:anchorId="5F7862CB" wp14:editId="2872E2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746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51236" w14:textId="77777777" w:rsidR="009A3C3F" w:rsidRDefault="009A3C3F">
      <w:pPr>
        <w:pStyle w:val="HLD"/>
        <w:ind w:left="1134"/>
        <w:rPr>
          <w:color w:val="000000" w:themeColor="text1"/>
        </w:rPr>
      </w:pPr>
    </w:p>
    <w:p w14:paraId="1978801B" w14:textId="77777777" w:rsidR="009A3C3F" w:rsidRDefault="008D2995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>
        <w:rPr>
          <w:color w:val="000000" w:themeColor="text1"/>
        </w:rPr>
        <w:t>трудозатраты участвующих в реализации подразделений:</w:t>
      </w:r>
    </w:p>
    <w:p w14:paraId="3ED74128" w14:textId="77777777" w:rsidR="009A3C3F" w:rsidRDefault="009A3C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2EB81F5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Архитектор отдела разработки – 16 ч</w:t>
      </w:r>
    </w:p>
    <w:p w14:paraId="7FE57974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Разработчик-схемотехник встраиваемой техники – 40 ч</w:t>
      </w:r>
    </w:p>
    <w:p w14:paraId="21715519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Разработчик программного обеспечения инновационных решений – 40 ч</w:t>
      </w:r>
    </w:p>
    <w:p w14:paraId="13DA6099" w14:textId="77777777" w:rsidR="009A3C3F" w:rsidRDefault="009A3C3F">
      <w:pPr>
        <w:pStyle w:val="HLD"/>
        <w:ind w:left="1134"/>
        <w:rPr>
          <w:color w:val="000000" w:themeColor="text1"/>
        </w:rPr>
      </w:pPr>
    </w:p>
    <w:p w14:paraId="3BB8901E" w14:textId="77777777" w:rsidR="009A3C3F" w:rsidRDefault="008D2995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>
        <w:rPr>
          <w:color w:val="000000" w:themeColor="text1"/>
        </w:rPr>
        <w:lastRenderedPageBreak/>
        <w:t>условия оказания технической поддержки:</w:t>
      </w:r>
    </w:p>
    <w:p w14:paraId="327DB421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хорошее настроение разработчика/технической поддержки</w:t>
      </w:r>
    </w:p>
    <w:p w14:paraId="1B7418AD" w14:textId="77777777" w:rsidR="009A3C3F" w:rsidRDefault="009A3C3F">
      <w:pPr>
        <w:pStyle w:val="HLD"/>
        <w:ind w:left="1134"/>
        <w:rPr>
          <w:color w:val="000000" w:themeColor="text1"/>
        </w:rPr>
      </w:pPr>
    </w:p>
    <w:p w14:paraId="4FE371A6" w14:textId="77777777" w:rsidR="009A3C3F" w:rsidRDefault="009A3C3F">
      <w:pPr>
        <w:pStyle w:val="HLD"/>
        <w:rPr>
          <w:color w:val="000000" w:themeColor="text1"/>
        </w:rPr>
      </w:pPr>
    </w:p>
    <w:p w14:paraId="638BCE1C" w14:textId="77777777" w:rsidR="009A3C3F" w:rsidRDefault="008D2995">
      <w:pPr>
        <w:pStyle w:val="HLD"/>
        <w:ind w:left="1134"/>
        <w:rPr>
          <w:color w:val="000000" w:themeColor="text1"/>
        </w:rPr>
      </w:pPr>
      <w:r>
        <w:rPr>
          <w:color w:val="000000" w:themeColor="text1"/>
        </w:rPr>
        <w:t>* - при реализации, имеющей в составе целевые объекты</w:t>
      </w:r>
      <w:r>
        <w:br w:type="page"/>
      </w:r>
    </w:p>
    <w:p w14:paraId="056EFC17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2" w:name="_Toc98780383"/>
      <w:r>
        <w:rPr>
          <w:caps w:val="0"/>
          <w:sz w:val="32"/>
          <w:szCs w:val="32"/>
        </w:rPr>
        <w:lastRenderedPageBreak/>
        <w:t>ОПИСАНИЕ ТЕХНИЧЕСКОГО РЕШЕНИЯ</w:t>
      </w:r>
      <w:bookmarkEnd w:id="12"/>
    </w:p>
    <w:p w14:paraId="0DC9B1C2" w14:textId="77777777" w:rsidR="009A3C3F" w:rsidRDefault="008D2995">
      <w:pPr>
        <w:pStyle w:val="HLD"/>
        <w:rPr>
          <w:color w:val="000000" w:themeColor="text1"/>
        </w:rPr>
      </w:pPr>
      <w:r>
        <w:rPr>
          <w:color w:val="000000" w:themeColor="text1"/>
        </w:rPr>
        <w:t>Система контроля окружающей среды с возможностью управления в объеме квартиры или комнаты.</w:t>
      </w:r>
    </w:p>
    <w:p w14:paraId="0DB52A2F" w14:textId="77777777" w:rsidR="009A3C3F" w:rsidRDefault="008D2995">
      <w:pPr>
        <w:pStyle w:val="HLD"/>
        <w:rPr>
          <w:color w:val="000000" w:themeColor="text1"/>
        </w:rPr>
      </w:pPr>
      <w:r>
        <w:rPr>
          <w:color w:val="000000" w:themeColor="text1"/>
        </w:rPr>
        <w:t>Контролируемые параметры: температура, влажность, освещенность.</w:t>
      </w:r>
    </w:p>
    <w:p w14:paraId="7A200438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3" w:name="_Toc98780384"/>
      <w:r>
        <w:rPr>
          <w:sz w:val="28"/>
        </w:rPr>
        <w:t>Функциональность</w:t>
      </w:r>
      <w:bookmarkEnd w:id="13"/>
      <w:r>
        <w:rPr>
          <w:sz w:val="28"/>
        </w:rPr>
        <w:t xml:space="preserve"> </w:t>
      </w:r>
    </w:p>
    <w:p w14:paraId="394ECC8F" w14:textId="77777777" w:rsidR="009A3C3F" w:rsidRDefault="008D2995">
      <w:pPr>
        <w:pStyle w:val="HLD"/>
        <w:rPr>
          <w:lang w:val="en-US"/>
        </w:rPr>
      </w:pPr>
      <w:r>
        <w:t>Функциональные возможности системы (списком)</w:t>
      </w:r>
      <w:r>
        <w:rPr>
          <w:lang w:val="en-US"/>
        </w:rPr>
        <w:t xml:space="preserve">: </w:t>
      </w:r>
    </w:p>
    <w:p w14:paraId="1F0A594D" w14:textId="77777777" w:rsidR="009A3C3F" w:rsidRDefault="008D2995">
      <w:pPr>
        <w:pStyle w:val="HLD"/>
        <w:numPr>
          <w:ilvl w:val="0"/>
          <w:numId w:val="3"/>
        </w:numPr>
      </w:pPr>
      <w:r>
        <w:t>Измерение</w:t>
      </w:r>
      <w:r>
        <w:rPr>
          <w:lang w:val="en-US"/>
        </w:rPr>
        <w:t xml:space="preserve"> </w:t>
      </w:r>
      <w:r>
        <w:t>температуры</w:t>
      </w:r>
      <w:r>
        <w:rPr>
          <w:lang w:val="en-US"/>
        </w:rPr>
        <w:t xml:space="preserve"> </w:t>
      </w:r>
    </w:p>
    <w:p w14:paraId="6B10A028" w14:textId="77777777" w:rsidR="009A3C3F" w:rsidRDefault="008D2995">
      <w:pPr>
        <w:pStyle w:val="HLD"/>
        <w:numPr>
          <w:ilvl w:val="0"/>
          <w:numId w:val="3"/>
        </w:numPr>
      </w:pPr>
      <w:r>
        <w:t>Измерение влажности</w:t>
      </w:r>
    </w:p>
    <w:p w14:paraId="77DD1FC8" w14:textId="77777777" w:rsidR="009A3C3F" w:rsidRDefault="008D2995">
      <w:pPr>
        <w:pStyle w:val="HLD"/>
        <w:numPr>
          <w:ilvl w:val="0"/>
          <w:numId w:val="3"/>
        </w:numPr>
      </w:pPr>
      <w:r>
        <w:t>Измерение освещенности</w:t>
      </w:r>
    </w:p>
    <w:p w14:paraId="7919223B" w14:textId="77777777" w:rsidR="009A3C3F" w:rsidRDefault="008D2995">
      <w:pPr>
        <w:pStyle w:val="HLD"/>
        <w:numPr>
          <w:ilvl w:val="0"/>
          <w:numId w:val="3"/>
        </w:numPr>
      </w:pPr>
      <w:r>
        <w:t xml:space="preserve">Отображение измеренных параметров на </w:t>
      </w:r>
      <w:r>
        <w:rPr>
          <w:lang w:val="en-US"/>
        </w:rPr>
        <w:t>LCD</w:t>
      </w:r>
      <w:r>
        <w:t xml:space="preserve"> экране</w:t>
      </w:r>
    </w:p>
    <w:p w14:paraId="544324E6" w14:textId="77777777" w:rsidR="009A3C3F" w:rsidRDefault="008D2995">
      <w:pPr>
        <w:pStyle w:val="HLD"/>
        <w:numPr>
          <w:ilvl w:val="0"/>
          <w:numId w:val="3"/>
        </w:numPr>
      </w:pPr>
      <w:r>
        <w:t>Отображение измеренных параметров на веб сервере</w:t>
      </w:r>
    </w:p>
    <w:p w14:paraId="2EEB61F3" w14:textId="77777777" w:rsidR="009A3C3F" w:rsidRDefault="008D2995">
      <w:pPr>
        <w:pStyle w:val="HLD"/>
        <w:numPr>
          <w:ilvl w:val="0"/>
          <w:numId w:val="3"/>
        </w:numPr>
      </w:pPr>
      <w:r>
        <w:t>Оповещение о превышении/понижении отслеживаемых параметров</w:t>
      </w:r>
    </w:p>
    <w:p w14:paraId="17196B51" w14:textId="77777777" w:rsidR="009A3C3F" w:rsidRDefault="008D2995">
      <w:pPr>
        <w:pStyle w:val="HLD"/>
        <w:numPr>
          <w:ilvl w:val="0"/>
          <w:numId w:val="3"/>
        </w:numPr>
      </w:pPr>
      <w:r>
        <w:t>Установка режима отслеживания с установкой значения срабатывания</w:t>
      </w:r>
    </w:p>
    <w:p w14:paraId="4536B334" w14:textId="77777777" w:rsidR="009A3C3F" w:rsidRDefault="008D2995">
      <w:pPr>
        <w:pStyle w:val="HLD"/>
        <w:numPr>
          <w:ilvl w:val="0"/>
          <w:numId w:val="3"/>
        </w:numPr>
      </w:pPr>
      <w:r>
        <w:t>Управление степенью закрытия оконной шторы с помощью шагового мотора</w:t>
      </w:r>
    </w:p>
    <w:p w14:paraId="5E85B53E" w14:textId="77777777" w:rsidR="009A3C3F" w:rsidRDefault="009A3C3F">
      <w:pPr>
        <w:pStyle w:val="HLD"/>
      </w:pPr>
    </w:p>
    <w:p w14:paraId="4A87062E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Подробная информация по работе с функционалом системы приведена в документах «</w:t>
      </w:r>
      <w:r>
        <w:rPr>
          <w:color w:val="000000" w:themeColor="text1"/>
          <w:lang w:val="en-US"/>
        </w:rPr>
        <w:t>Home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wednesday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Admin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Manual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</w:t>
      </w:r>
      <w:r>
        <w:rPr>
          <w:color w:val="000000" w:themeColor="text1"/>
        </w:rPr>
        <w:t>1.0» и «</w:t>
      </w:r>
      <w:r>
        <w:rPr>
          <w:color w:val="000000" w:themeColor="text1"/>
          <w:lang w:val="en-US"/>
        </w:rPr>
        <w:t>Home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wednesday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User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Manual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v</w:t>
      </w:r>
      <w:r>
        <w:rPr>
          <w:color w:val="000000" w:themeColor="text1"/>
        </w:rPr>
        <w:t>1.0 »</w:t>
      </w:r>
      <w:proofErr w:type="gramEnd"/>
      <w:r>
        <w:rPr>
          <w:color w:val="000000" w:themeColor="text1"/>
        </w:rPr>
        <w:t>.</w:t>
      </w:r>
    </w:p>
    <w:p w14:paraId="3904F9D0" w14:textId="77777777" w:rsidR="009A3C3F" w:rsidRDefault="008D2995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14:paraId="0EF07802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Hlk77927799"/>
      <w:bookmarkStart w:id="15" w:name="_Toc98780385"/>
      <w:bookmarkEnd w:id="14"/>
      <w:r>
        <w:rPr>
          <w:sz w:val="28"/>
        </w:rPr>
        <w:lastRenderedPageBreak/>
        <w:t>Системные требования для установки</w:t>
      </w:r>
      <w:bookmarkEnd w:id="15"/>
      <w:r>
        <w:rPr>
          <w:sz w:val="28"/>
        </w:rPr>
        <w:t xml:space="preserve"> </w:t>
      </w:r>
    </w:p>
    <w:p w14:paraId="3A38973B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Системные требования к ВМ:</w:t>
      </w:r>
    </w:p>
    <w:p w14:paraId="280E763F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Плата с STM32 F103, 20 </w:t>
      </w:r>
      <w:proofErr w:type="spellStart"/>
      <w:r>
        <w:rPr>
          <w:rFonts w:eastAsia="Calibri"/>
          <w:color w:val="000000" w:themeColor="text1"/>
        </w:rPr>
        <w:t>pins</w:t>
      </w:r>
      <w:proofErr w:type="spellEnd"/>
    </w:p>
    <w:p w14:paraId="4DDB111F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Устройство отображения</w:t>
      </w:r>
    </w:p>
    <w:p w14:paraId="682CC1FA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Модуль с органами управления (джойстик или клавиатура)</w:t>
      </w:r>
    </w:p>
    <w:p w14:paraId="181A8D5B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3шт модуля ESP32 </w:t>
      </w:r>
      <w:proofErr w:type="spellStart"/>
      <w:r>
        <w:rPr>
          <w:rFonts w:eastAsia="Calibri"/>
          <w:color w:val="000000" w:themeColor="text1"/>
        </w:rPr>
        <w:t>dev</w:t>
      </w:r>
      <w:proofErr w:type="spellEnd"/>
      <w:r>
        <w:rPr>
          <w:rFonts w:eastAsia="Calibri"/>
          <w:color w:val="000000" w:themeColor="text1"/>
        </w:rPr>
        <w:t xml:space="preserve"> </w:t>
      </w:r>
      <w:proofErr w:type="spellStart"/>
      <w:r>
        <w:rPr>
          <w:rFonts w:eastAsia="Calibri"/>
          <w:color w:val="000000" w:themeColor="text1"/>
        </w:rPr>
        <w:t>kit</w:t>
      </w:r>
      <w:proofErr w:type="spellEnd"/>
      <w:r>
        <w:rPr>
          <w:rFonts w:eastAsia="Calibri"/>
          <w:color w:val="000000" w:themeColor="text1"/>
        </w:rPr>
        <w:t xml:space="preserve"> или аналогичный</w:t>
      </w:r>
    </w:p>
    <w:p w14:paraId="4DADA75C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Модуль освещенности</w:t>
      </w:r>
    </w:p>
    <w:p w14:paraId="19FA6352" w14:textId="77777777" w:rsidR="009A3C3F" w:rsidRDefault="008D2995">
      <w:pPr>
        <w:pStyle w:val="HLD"/>
        <w:numPr>
          <w:ilvl w:val="0"/>
          <w:numId w:val="4"/>
        </w:num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Модуль качества воздуха (влажность, температура)</w:t>
      </w:r>
    </w:p>
    <w:p w14:paraId="35C0EDAC" w14:textId="77777777" w:rsidR="009A3C3F" w:rsidRDefault="008D2995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rFonts w:eastAsia="Calibri"/>
          <w:color w:val="000000" w:themeColor="text1"/>
        </w:rPr>
        <w:t>Шаговый мотор</w:t>
      </w:r>
    </w:p>
    <w:p w14:paraId="456AB1C1" w14:textId="77777777" w:rsidR="009A3C3F" w:rsidRDefault="008D2995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rFonts w:eastAsia="Calibri"/>
          <w:color w:val="000000" w:themeColor="text1"/>
        </w:rPr>
        <w:t>Модули питания по количеству точек</w:t>
      </w:r>
    </w:p>
    <w:p w14:paraId="293223E3" w14:textId="7ACBEB61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6" w:name="_Toc98780386"/>
      <w:bookmarkStart w:id="17" w:name="_Hlk779277991"/>
      <w:bookmarkEnd w:id="16"/>
      <w:bookmarkEnd w:id="17"/>
      <w:r>
        <w:rPr>
          <w:sz w:val="28"/>
        </w:rPr>
        <w:t>Схема включения и описание схемы</w:t>
      </w:r>
    </w:p>
    <w:p w14:paraId="5B4CC5B8" w14:textId="3D24DD29" w:rsidR="008419A4" w:rsidRPr="008419A4" w:rsidRDefault="008419A4" w:rsidP="008419A4">
      <w:pPr>
        <w:pStyle w:val="HLD"/>
        <w:rPr>
          <w:color w:val="000000" w:themeColor="text1"/>
        </w:rPr>
      </w:pPr>
      <w:r w:rsidRPr="008419A4">
        <w:rPr>
          <w:noProof/>
          <w:color w:val="000000" w:themeColor="text1"/>
        </w:rPr>
        <w:drawing>
          <wp:inline distT="0" distB="0" distL="0" distR="0" wp14:anchorId="4A454E1B" wp14:editId="402C33CC">
            <wp:extent cx="6480175" cy="3289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0DBD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8" w:name="_Toc98780387"/>
      <w:r>
        <w:rPr>
          <w:sz w:val="28"/>
        </w:rPr>
        <w:t>Описание системы резервного копирования</w:t>
      </w:r>
      <w:bookmarkEnd w:id="18"/>
    </w:p>
    <w:p w14:paraId="3B710831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Отказоустойчивость обеспечивается путём копирования на SD карту настроек, считанных данных.</w:t>
      </w:r>
    </w:p>
    <w:p w14:paraId="7A54154A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Для обеспечения непрерывности работы сервиса будет использоваться стратегия восстановления сохраненных на SD карте данных.</w:t>
      </w:r>
      <w:r>
        <w:br w:type="page"/>
      </w:r>
    </w:p>
    <w:p w14:paraId="06C1C1C1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9" w:name="_Toc98780388"/>
      <w:r>
        <w:rPr>
          <w:caps w:val="0"/>
          <w:sz w:val="32"/>
          <w:szCs w:val="32"/>
        </w:rPr>
        <w:lastRenderedPageBreak/>
        <w:t>ЗАТРАТЫ НА РЕАЛИЗАЦИЮ</w:t>
      </w:r>
      <w:bookmarkEnd w:id="19"/>
    </w:p>
    <w:p w14:paraId="5232C4FB" w14:textId="77777777" w:rsidR="009A3C3F" w:rsidRDefault="008D299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Затраты на реализацию:</w:t>
      </w:r>
    </w:p>
    <w:tbl>
      <w:tblPr>
        <w:tblW w:w="5000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3508"/>
        <w:gridCol w:w="6691"/>
      </w:tblGrid>
      <w:tr w:rsidR="009A3C3F" w14:paraId="0A58F944" w14:textId="77777777"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BBB00C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69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5D6E30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9A3C3F" w14:paraId="7B9E7D8F" w14:textId="77777777">
        <w:trPr>
          <w:trHeight w:val="257"/>
        </w:trPr>
        <w:tc>
          <w:tcPr>
            <w:tcW w:w="351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5F4BC5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EA8288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Разово: ХХХХ₽</w:t>
            </w:r>
          </w:p>
        </w:tc>
      </w:tr>
      <w:tr w:rsidR="009A3C3F" w14:paraId="6D7237FD" w14:textId="77777777">
        <w:trPr>
          <w:trHeight w:val="353"/>
        </w:trPr>
        <w:tc>
          <w:tcPr>
            <w:tcW w:w="3510" w:type="dxa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43D55B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5CC804" w14:textId="77777777" w:rsidR="009A3C3F" w:rsidRPr="008419A4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Ежемесячно: ХХХ ₽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год: ХХХХ ₽</w:t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A3C3F" w14:paraId="10BA3999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DACC63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Макетная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реализация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DFC5F5" w14:textId="444DC441" w:rsidR="009A3C3F" w:rsidRPr="00230192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2EC7F519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406425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4EB6CE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A3C3F" w14:paraId="2769C74E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28803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Плата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STM32</w:t>
            </w: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F8C352" w14:textId="05FC601A" w:rsidR="009A3C3F" w:rsidRDefault="00230192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328D4DDA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0FBCC0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Экран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C8DB2F" w14:textId="0A87A3AA" w:rsidR="009A3C3F" w:rsidRPr="00230192" w:rsidRDefault="00230192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 ₽</w:t>
            </w:r>
          </w:p>
        </w:tc>
      </w:tr>
      <w:tr w:rsidR="009A3C3F" w14:paraId="4BEE283D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F06B60" w14:textId="27FF3D64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Джойстик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клавиат</w:t>
            </w:r>
            <w:proofErr w:type="spellEnd"/>
            <w:r w:rsidR="002301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ра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543125" w14:textId="5C2DC0B0" w:rsidR="009A3C3F" w:rsidRP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 ₽</w:t>
            </w:r>
          </w:p>
        </w:tc>
      </w:tr>
      <w:tr w:rsidR="009A3C3F" w14:paraId="00827BD7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8A9729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D5C20F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A3C3F" w14:paraId="34EE1B5F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5980A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Плата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ESP</w:t>
            </w: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5367332" w14:textId="04014F3F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20EA6CCA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9CD14F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Датчик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температуры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влажности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1691F5" w14:textId="7F8C0B9A" w:rsidR="009A3C3F" w:rsidRP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1D7EACCD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5C3827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Датчик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освещенности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E327E7" w14:textId="1B6A7484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50A5F48F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B7ECD2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Шаговый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мотор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E04FE8A" w14:textId="2E989AE3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61A1F5AB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A3F8AE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87DFCF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A3C3F" w14:paraId="4B8CF4CF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5A8980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Плата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ESP</w:t>
            </w: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59A7F3" w14:textId="1BBE6CF3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631F26AB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9899BD" w14:textId="02ADF3EB" w:rsidR="009A3C3F" w:rsidRPr="000116FD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Реле</w:t>
            </w:r>
            <w:proofErr w:type="spellEnd"/>
            <w:r w:rsidR="000116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4 линии</w:t>
            </w: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E4EE11E" w14:textId="0475A591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2D308802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B682E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Нагрузка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78826D" w14:textId="305D5842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736E9D83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DE8A98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77C934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A3C3F" w14:paraId="1B7D7326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9DB1AF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Набор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соединителей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B67398" w14:textId="79672C6C" w:rsidR="009A3C3F" w:rsidRP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 ₽</w:t>
            </w:r>
          </w:p>
        </w:tc>
      </w:tr>
      <w:tr w:rsidR="009A3C3F" w14:paraId="396759E7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B745FB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Пассивные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компоненты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048B78" w14:textId="38B960EE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6B687891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F0CE8E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Макетные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платы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30FD0B" w14:textId="0100FAB9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261A425D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E65042" w14:textId="77777777" w:rsidR="009A3C3F" w:rsidRDefault="008D2995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Расходные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комплектующие</w:t>
            </w:r>
            <w:proofErr w:type="spellEnd"/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A1B7F0" w14:textId="01D41CC8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7466C594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70AAE6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590D79" w14:textId="77777777" w:rsidR="009A3C3F" w:rsidRDefault="009A3C3F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116FD" w14:paraId="3C256965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AF6AB9" w14:textId="139EA706" w:rsidR="000116FD" w:rsidRP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Статичный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9DE9F6" w14:textId="4C085DAE" w:rsid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Ежемесячно: 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год: 2400 ₽</w:t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0116FD" w14:paraId="7E7A688D" w14:textId="77777777">
        <w:trPr>
          <w:trHeight w:val="353"/>
        </w:trPr>
        <w:tc>
          <w:tcPr>
            <w:tcW w:w="3510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5B61CF" w14:textId="77777777" w:rsid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9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C41584" w14:textId="77777777" w:rsid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A3C3F" w14:paraId="3EA19AC4" w14:textId="77777777">
        <w:trPr>
          <w:trHeight w:val="353"/>
        </w:trPr>
        <w:tc>
          <w:tcPr>
            <w:tcW w:w="35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B6AAE4" w14:textId="06BD1C62" w:rsidR="009A3C3F" w:rsidRPr="000116FD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Разовые траты</w:t>
            </w:r>
          </w:p>
        </w:tc>
        <w:tc>
          <w:tcPr>
            <w:tcW w:w="6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C6A47F" w14:textId="7FD63D79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Ежемесячно: 82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</w:p>
        </w:tc>
      </w:tr>
      <w:tr w:rsidR="009A3C3F" w14:paraId="587880D2" w14:textId="77777777">
        <w:trPr>
          <w:trHeight w:val="353"/>
        </w:trPr>
        <w:tc>
          <w:tcPr>
            <w:tcW w:w="35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BB2A24" w14:textId="73A3325C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Периодические</w:t>
            </w:r>
          </w:p>
        </w:tc>
        <w:tc>
          <w:tcPr>
            <w:tcW w:w="669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4C9839" w14:textId="581F3F7F" w:rsidR="009A3C3F" w:rsidRDefault="000116FD">
            <w:pPr>
              <w:keepNext/>
              <w:widowControl w:val="0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Ежемесячно</w:t>
            </w:r>
            <w:r w:rsidR="008D29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₽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год: 2400 ₽</w:t>
            </w:r>
            <w:r w:rsidRPr="008419A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21F2E862" w14:textId="77777777" w:rsidR="009A3C3F" w:rsidRDefault="009A3C3F">
      <w:pPr>
        <w:pStyle w:val="HLD"/>
        <w:rPr>
          <w:color w:val="000000" w:themeColor="text1"/>
        </w:rPr>
      </w:pPr>
    </w:p>
    <w:p w14:paraId="7EC9C73F" w14:textId="77777777" w:rsidR="009A3C3F" w:rsidRDefault="008D2995">
      <w:pPr>
        <w:pStyle w:val="HLD"/>
        <w:ind w:firstLine="709"/>
        <w:rPr>
          <w:color w:val="000000" w:themeColor="text1"/>
        </w:rPr>
      </w:pPr>
      <w:r>
        <w:br w:type="page"/>
      </w:r>
    </w:p>
    <w:p w14:paraId="1DEDBF50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0" w:name="__DdeLink__10572_1483611969"/>
      <w:bookmarkStart w:id="21" w:name="_Toc98780389"/>
      <w:bookmarkEnd w:id="20"/>
      <w:r>
        <w:rPr>
          <w:caps w:val="0"/>
          <w:sz w:val="32"/>
          <w:szCs w:val="32"/>
        </w:rPr>
        <w:lastRenderedPageBreak/>
        <w:t>РЕАЛИЗАЦИЯ РЕШЕНИЯ</w:t>
      </w:r>
      <w:bookmarkEnd w:id="21"/>
    </w:p>
    <w:p w14:paraId="44D12A9E" w14:textId="77777777" w:rsidR="009A3C3F" w:rsidRDefault="008D2995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Данная система разворачивается непосредственно на объекте.</w:t>
      </w:r>
    </w:p>
    <w:p w14:paraId="275CBEF9" w14:textId="4A14440C" w:rsidR="00E3014F" w:rsidRDefault="008D2995">
      <w:pPr>
        <w:pStyle w:val="HLD"/>
        <w:ind w:firstLine="709"/>
        <w:rPr>
          <w:color w:val="000000" w:themeColor="text1"/>
        </w:rPr>
      </w:pPr>
      <w:r>
        <w:rPr>
          <w:rFonts w:eastAsia="Calibri"/>
          <w:color w:val="000000" w:themeColor="text1"/>
        </w:rPr>
        <w:t>Разовое</w:t>
      </w:r>
      <w:r>
        <w:rPr>
          <w:color w:val="000000" w:themeColor="text1"/>
        </w:rPr>
        <w:t xml:space="preserve"> разворачивание инстанса на объекте, где описаны работы по установке и настройке системы (подробнее в стадиях работ П5.1)</w:t>
      </w:r>
    </w:p>
    <w:p w14:paraId="06835781" w14:textId="77777777" w:rsidR="00E3014F" w:rsidRDefault="00E3014F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14:paraId="2C172C8D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2" w:name="_Toc98780390"/>
      <w:r>
        <w:rPr>
          <w:sz w:val="28"/>
        </w:rPr>
        <w:lastRenderedPageBreak/>
        <w:t xml:space="preserve">Стадии работ над проектом: </w:t>
      </w:r>
      <w:r>
        <w:rPr>
          <w:sz w:val="28"/>
          <w:lang w:val="en-US"/>
        </w:rPr>
        <w:t>instance</w:t>
      </w:r>
      <w:r>
        <w:rPr>
          <w:sz w:val="28"/>
        </w:rPr>
        <w:t xml:space="preserve"> – часть. Трудозатраты</w:t>
      </w:r>
      <w:bookmarkEnd w:id="22"/>
    </w:p>
    <w:p w14:paraId="1014EBC0" w14:textId="77777777" w:rsidR="009A3C3F" w:rsidRDefault="008D2995">
      <w:pPr>
        <w:pStyle w:val="HLD"/>
        <w:rPr>
          <w:color w:val="000000" w:themeColor="text1"/>
        </w:rPr>
      </w:pPr>
      <w:r>
        <w:rPr>
          <w:color w:val="000000" w:themeColor="text1"/>
        </w:rPr>
        <w:t xml:space="preserve">Перечисленные ниже работы относятся к разворачиванию инстанса на объекте. </w:t>
      </w:r>
    </w:p>
    <w:p w14:paraId="0DA4E604" w14:textId="77777777" w:rsidR="009A3C3F" w:rsidRDefault="009A3C3F">
      <w:pPr>
        <w:pStyle w:val="HLD"/>
        <w:rPr>
          <w:color w:val="000000" w:themeColor="text1"/>
        </w:rPr>
      </w:pPr>
    </w:p>
    <w:tbl>
      <w:tblPr>
        <w:tblW w:w="10822" w:type="dxa"/>
        <w:tblInd w:w="-295" w:type="dxa"/>
        <w:tblLayout w:type="fixed"/>
        <w:tblLook w:val="04A0" w:firstRow="1" w:lastRow="0" w:firstColumn="1" w:lastColumn="0" w:noHBand="0" w:noVBand="1"/>
      </w:tblPr>
      <w:tblGrid>
        <w:gridCol w:w="455"/>
        <w:gridCol w:w="4792"/>
        <w:gridCol w:w="4676"/>
        <w:gridCol w:w="899"/>
      </w:tblGrid>
      <w:tr w:rsidR="009A3C3F" w14:paraId="48AED17C" w14:textId="77777777" w:rsidTr="0051330F">
        <w:trPr>
          <w:trHeight w:val="855"/>
        </w:trPr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8E2F3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7404B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FA6A0B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2F7F1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9A3C3F" w14:paraId="50B5BB12" w14:textId="77777777" w:rsidTr="00E3014F">
        <w:trPr>
          <w:trHeight w:val="280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D05A55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62DBF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9A3C3F" w14:paraId="560F6AC2" w14:textId="77777777" w:rsidTr="0051330F">
        <w:trPr>
          <w:trHeight w:val="525"/>
        </w:trPr>
        <w:tc>
          <w:tcPr>
            <w:tcW w:w="455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694B4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39E32" w14:textId="77777777" w:rsidR="009A3C3F" w:rsidRDefault="008D2995">
            <w:pPr>
              <w:pStyle w:val="afa"/>
              <w:widowControl w:val="0"/>
              <w:rPr>
                <w:color w:val="000000" w:themeColor="text1"/>
              </w:rPr>
            </w:pPr>
            <w:r>
              <w:t>1.1. Формирование требований по количеству отслеживаемых параметров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8D813" w14:textId="062269ED" w:rsidR="009A3C3F" w:rsidRDefault="0051330F">
            <w:pPr>
              <w:pStyle w:val="afa"/>
              <w:widowControl w:val="0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</w:t>
            </w:r>
            <w:r w:rsidR="009233E3">
              <w:rPr>
                <w:rFonts w:eastAsia="Times New Roman" w:cs="Times New Roman"/>
                <w:color w:val="000000" w:themeColor="text1"/>
              </w:rPr>
              <w:t xml:space="preserve"> по развитию продуктов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765109" w14:textId="3C2B4979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A3C3F" w14:paraId="0EA19891" w14:textId="77777777" w:rsidTr="0051330F">
        <w:trPr>
          <w:trHeight w:val="52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7F7FED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B782C" w14:textId="77777777" w:rsidR="009A3C3F" w:rsidRDefault="008D2995">
            <w:pPr>
              <w:pStyle w:val="afa"/>
              <w:widowControl w:val="0"/>
              <w:rPr>
                <w:color w:val="000000" w:themeColor="text1"/>
              </w:rPr>
            </w:pPr>
            <w:r>
              <w:t>1.2. Формирование требований к инфраструктуре для возможности монтажа и запуска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B0DE2" w14:textId="6E484E73" w:rsidR="009A3C3F" w:rsidRDefault="0051330F">
            <w:pPr>
              <w:pStyle w:val="afa"/>
              <w:widowControl w:val="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Конструкторский отдел,</w:t>
            </w:r>
          </w:p>
          <w:p w14:paraId="561DF7FD" w14:textId="73904195" w:rsidR="0051330F" w:rsidRDefault="0051330F">
            <w:pPr>
              <w:pStyle w:val="afa"/>
              <w:widowControl w:val="0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F941A" w14:textId="2A442049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A3C3F" w14:paraId="1B5C5505" w14:textId="77777777" w:rsidTr="0051330F">
        <w:trPr>
          <w:trHeight w:val="587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6B476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5FF23" w14:textId="77777777" w:rsidR="009A3C3F" w:rsidRDefault="008D2995">
            <w:pPr>
              <w:pStyle w:val="afa"/>
              <w:widowControl w:val="0"/>
              <w:rPr>
                <w:color w:val="000000" w:themeColor="text1"/>
              </w:rPr>
            </w:pPr>
            <w:r>
              <w:t>1.3. Расчет используемых ресурсов под размещаемую систему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426AD" w14:textId="77777777" w:rsidR="002F7792" w:rsidRDefault="002F7792">
            <w:pPr>
              <w:pStyle w:val="afa"/>
              <w:widowControl w:val="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разработки,</w:t>
            </w:r>
          </w:p>
          <w:p w14:paraId="17B9CD9D" w14:textId="4B8AFB36" w:rsidR="009A3C3F" w:rsidRDefault="002F7792">
            <w:pPr>
              <w:pStyle w:val="afa"/>
              <w:widowControl w:val="0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Схемотехник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144A3C" w14:textId="77777777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  <w:p w14:paraId="4E11C917" w14:textId="1270B106" w:rsidR="00343BA0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233E3" w14:paraId="1B75FB6B" w14:textId="77777777" w:rsidTr="0051330F">
        <w:trPr>
          <w:trHeight w:val="587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B45F11" w14:textId="77777777" w:rsidR="009233E3" w:rsidRDefault="009233E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FEF9D" w14:textId="0C7CBEF8" w:rsidR="009233E3" w:rsidRDefault="009233E3">
            <w:pPr>
              <w:pStyle w:val="afa"/>
              <w:widowControl w:val="0"/>
            </w:pPr>
            <w:r>
              <w:t>1.4. </w:t>
            </w:r>
            <w:r w:rsidR="002F7792">
              <w:t>Выпуск документации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F4E0F" w14:textId="26328E80" w:rsidR="002F7792" w:rsidRDefault="002F7792">
            <w:pPr>
              <w:pStyle w:val="afa"/>
              <w:widowControl w:val="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 инновационных решений,</w:t>
            </w:r>
          </w:p>
          <w:p w14:paraId="558804D1" w14:textId="77497A3C" w:rsidR="002F7792" w:rsidRPr="002F7792" w:rsidRDefault="002F7792">
            <w:pPr>
              <w:pStyle w:val="afa"/>
              <w:widowControl w:val="0"/>
              <w:rPr>
                <w:rFonts w:eastAsia="Times New Roman"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Нормоконтроль</w:t>
            </w:r>
            <w:proofErr w:type="spellEnd"/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CC2C10" w14:textId="77777777" w:rsidR="009233E3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  <w:p w14:paraId="5E2DBB44" w14:textId="201792F8" w:rsidR="00343BA0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9A3C3F" w14:paraId="6AD3DBEA" w14:textId="77777777" w:rsidTr="00E3014F">
        <w:trPr>
          <w:trHeight w:val="260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36563E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74F8D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9A3C3F" w14:paraId="346CF422" w14:textId="77777777" w:rsidTr="0051330F">
        <w:trPr>
          <w:trHeight w:val="463"/>
        </w:trPr>
        <w:tc>
          <w:tcPr>
            <w:tcW w:w="455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A89E69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20C78" w14:textId="77777777" w:rsidR="009A3C3F" w:rsidRDefault="008D2995">
            <w:pPr>
              <w:pStyle w:val="afa"/>
              <w:widowControl w:val="0"/>
              <w:jc w:val="both"/>
            </w:pPr>
            <w:r>
              <w:t>2.1. Монтаж управляющего модуля на место размещения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527C4" w14:textId="7E12C64D" w:rsidR="002F7792" w:rsidRPr="002F7792" w:rsidRDefault="002F7792">
            <w:pPr>
              <w:pStyle w:val="afa"/>
              <w:widowControl w:val="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4371AF" w14:textId="1B064767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9A3C3F" w14:paraId="5828596E" w14:textId="77777777" w:rsidTr="0051330F">
        <w:trPr>
          <w:trHeight w:val="31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DE809C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8CCB8" w14:textId="77777777" w:rsidR="009A3C3F" w:rsidRDefault="008D2995">
            <w:pPr>
              <w:pStyle w:val="afa"/>
              <w:widowControl w:val="0"/>
              <w:jc w:val="both"/>
              <w:rPr>
                <w:color w:val="000000" w:themeColor="text1"/>
              </w:rPr>
            </w:pPr>
            <w:r>
              <w:t>2.2. Монтаж модулей датчиков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285D6" w14:textId="6C01FCBA" w:rsidR="009A3C3F" w:rsidRDefault="002F7792">
            <w:pPr>
              <w:pStyle w:val="afa"/>
              <w:widowControl w:val="0"/>
              <w:jc w:val="both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Конструкторский отдел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53829" w14:textId="5AEE069E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9A3C3F" w14:paraId="788FB9AE" w14:textId="77777777" w:rsidTr="0051330F">
        <w:trPr>
          <w:trHeight w:val="52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FBB751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4568C" w14:textId="77777777" w:rsidR="009A3C3F" w:rsidRDefault="008D2995">
            <w:pPr>
              <w:pStyle w:val="afa"/>
              <w:widowControl w:val="0"/>
              <w:jc w:val="both"/>
              <w:rPr>
                <w:color w:val="000000" w:themeColor="text1"/>
              </w:rPr>
            </w:pPr>
            <w:r>
              <w:t>2.3. Разворачивание компонентов системы (веб-сервер)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691492" w14:textId="28CFDA68" w:rsidR="009A3C3F" w:rsidRDefault="002F7792">
            <w:pPr>
              <w:pStyle w:val="afa"/>
              <w:widowControl w:val="0"/>
              <w:jc w:val="both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70B78" w14:textId="6F8F61B3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A3C3F" w14:paraId="41072140" w14:textId="77777777" w:rsidTr="00E3014F">
        <w:trPr>
          <w:trHeight w:val="29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D3462A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A023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9A3C3F" w14:paraId="68DC5090" w14:textId="77777777" w:rsidTr="0051330F">
        <w:trPr>
          <w:trHeight w:val="570"/>
        </w:trPr>
        <w:tc>
          <w:tcPr>
            <w:tcW w:w="455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93797A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8265F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 Организация подключения управляющего модуля к сети WiFi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4D751" w14:textId="0C2FEF43" w:rsidR="009A3C3F" w:rsidRDefault="0051330F" w:rsidP="0051330F">
            <w:pPr>
              <w:pStyle w:val="afa"/>
              <w:widowControl w:val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4F8DF" w14:textId="6AA415C6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9A3C3F" w14:paraId="4D196C9A" w14:textId="77777777" w:rsidTr="0051330F">
        <w:trPr>
          <w:trHeight w:val="76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B9514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630844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Настройка подключения модулей датчиков к сети WiFi и управляющему модулю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0F709" w14:textId="0CDE9AC8" w:rsidR="009A3C3F" w:rsidRDefault="0051330F" w:rsidP="0051330F">
            <w:pPr>
              <w:pStyle w:val="afa"/>
              <w:widowControl w:val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Отдел разработки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20869" w14:textId="33E42F9C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A3C3F" w14:paraId="77160514" w14:textId="77777777" w:rsidTr="0051330F">
        <w:trPr>
          <w:trHeight w:val="710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681C38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F8D1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 Первоначальная настройка и калибровка взаимодействия модулей датчиков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4E27A" w14:textId="52E4A639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тдел разработк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915FD4" w14:textId="540355FA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9A3C3F" w14:paraId="68C46515" w14:textId="77777777" w:rsidTr="0051330F">
        <w:trPr>
          <w:trHeight w:val="463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CDD1E5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F9FAF5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Проверка работы инсталлированной системы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D6EC2" w14:textId="28C9C20F" w:rsidR="009A3C3F" w:rsidRPr="0051330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тдел разработк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ED594" w14:textId="1F063DA6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9A3C3F" w14:paraId="347AA519" w14:textId="77777777" w:rsidTr="00E3014F">
        <w:trPr>
          <w:trHeight w:val="29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6BA0F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CACB6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9A3C3F" w14:paraId="3A48FCC7" w14:textId="77777777" w:rsidTr="0051330F">
        <w:trPr>
          <w:trHeight w:val="400"/>
        </w:trPr>
        <w:tc>
          <w:tcPr>
            <w:tcW w:w="455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1C87F9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937C5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функциональности сервера</w:t>
            </w:r>
          </w:p>
        </w:tc>
        <w:tc>
          <w:tcPr>
            <w:tcW w:w="46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8A2A7" w14:textId="77777777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тдел разработк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2DFD5204" w14:textId="2C3AF6F2" w:rsidR="0051330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Отдел 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инновационных решений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4027EF" w14:textId="4D77DD60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9A3C3F" w14:paraId="53C8C84A" w14:textId="77777777" w:rsidTr="0051330F">
        <w:trPr>
          <w:trHeight w:val="259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628ED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CBC46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прохождения сценариев тестирования</w:t>
            </w:r>
          </w:p>
        </w:tc>
        <w:tc>
          <w:tcPr>
            <w:tcW w:w="46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3FC1C4" w14:textId="77777777" w:rsidR="009A3C3F" w:rsidRDefault="009A3C3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F94B42" w14:textId="788473B5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9A3C3F" w14:paraId="265B4DD7" w14:textId="77777777" w:rsidTr="00E3014F">
        <w:trPr>
          <w:trHeight w:val="29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B8AA42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87B9F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9A3C3F" w14:paraId="4BEC4B28" w14:textId="77777777" w:rsidTr="0051330F">
        <w:trPr>
          <w:trHeight w:val="650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C60B19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47754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приёмки услуги (о завершении работы и сдачи системы в эксплуатацию)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2A2A9" w14:textId="4A660ED3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Отдел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 развитию продуктов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722BB" w14:textId="1E173AB6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9A3C3F" w14:paraId="4247BB82" w14:textId="77777777" w:rsidTr="00E3014F">
        <w:trPr>
          <w:trHeight w:val="29"/>
        </w:trPr>
        <w:tc>
          <w:tcPr>
            <w:tcW w:w="4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0C1499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F0DF8" w14:textId="77777777" w:rsidR="009A3C3F" w:rsidRDefault="008D299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9A3C3F" w14:paraId="22606B0C" w14:textId="77777777" w:rsidTr="0051330F">
        <w:trPr>
          <w:trHeight w:val="315"/>
        </w:trPr>
        <w:tc>
          <w:tcPr>
            <w:tcW w:w="455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F150F4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BB7B9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Обновление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1B06A" w14:textId="157F76DB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тдел разработк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59BAD0" w14:textId="7C340B24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9A3C3F" w14:paraId="427F0AD3" w14:textId="77777777" w:rsidTr="0051330F">
        <w:trPr>
          <w:trHeight w:val="31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F768A6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6987A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43092" w14:textId="77B17F82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онструкторск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отдел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85059" w14:textId="739C58AA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9A3C3F" w14:paraId="424CC69A" w14:textId="77777777" w:rsidTr="0051330F">
        <w:trPr>
          <w:trHeight w:val="525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CF05BE" w14:textId="77777777" w:rsidR="009A3C3F" w:rsidRDefault="009A3C3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C0046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Мониторинг работоспособности компонентов системы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51E0A" w14:textId="77777777" w:rsidR="009A3C3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онструкторск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отдел</w:t>
            </w:r>
          </w:p>
          <w:p w14:paraId="58434463" w14:textId="45FE58B9" w:rsidR="0051330F" w:rsidRDefault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тдел разработк</w:t>
            </w: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36455" w14:textId="500263DF" w:rsidR="009A3C3F" w:rsidRDefault="00343B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51330F" w14:paraId="2B766872" w14:textId="77777777" w:rsidTr="0051330F">
        <w:trPr>
          <w:trHeight w:val="351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6BE4DB" w14:textId="77777777" w:rsidR="0051330F" w:rsidRDefault="0051330F" w:rsidP="0051330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37500B" w14:textId="77777777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6.4. Продление лицензии на поддержку 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68F77" w14:textId="01207FCF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Отдел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 развитию продуктов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BA7710" w14:textId="06BE546E" w:rsidR="0051330F" w:rsidRDefault="00343BA0" w:rsidP="005133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51330F" w14:paraId="041B7721" w14:textId="77777777" w:rsidTr="0051330F">
        <w:trPr>
          <w:trHeight w:val="339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91A9C3" w14:textId="77777777" w:rsidR="0051330F" w:rsidRDefault="0051330F" w:rsidP="0051330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AA191" w14:textId="77777777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6.5. Продление для домена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тд</w:t>
            </w:r>
            <w:proofErr w:type="spellEnd"/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4F7BE" w14:textId="495D9B92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Отдел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 развитию продуктов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20F31D" w14:textId="4EB9C173" w:rsidR="0051330F" w:rsidRDefault="00343BA0" w:rsidP="005133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51330F" w14:paraId="07915DFE" w14:textId="77777777" w:rsidTr="0051330F">
        <w:trPr>
          <w:trHeight w:val="256"/>
        </w:trPr>
        <w:tc>
          <w:tcPr>
            <w:tcW w:w="455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B5ED6E" w14:textId="77777777" w:rsidR="0051330F" w:rsidRDefault="0051330F" w:rsidP="0051330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25087" w14:textId="77777777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6.6. Реагирование на события от данного сервера в </w:t>
            </w:r>
          </w:p>
          <w:p w14:paraId="08B83465" w14:textId="77777777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соответствии с применяемыми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case</w:t>
            </w:r>
            <w:proofErr w:type="spellEnd"/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EC901" w14:textId="550178BD" w:rsidR="0051330F" w:rsidRDefault="0051330F" w:rsidP="005133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5133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Отдел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 развитию продуктов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31FBB0" w14:textId="473F292D" w:rsidR="0051330F" w:rsidRDefault="00343BA0" w:rsidP="0051330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</w:tbl>
    <w:p w14:paraId="6ECF7E96" w14:textId="77777777" w:rsidR="009A3C3F" w:rsidRDefault="008D2995">
      <w:pPr>
        <w:pStyle w:val="af8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23" w:name="_Toc98780392"/>
      <w:r>
        <w:rPr>
          <w:sz w:val="28"/>
        </w:rPr>
        <w:lastRenderedPageBreak/>
        <w:t xml:space="preserve">Ответственность </w:t>
      </w:r>
      <w:bookmarkEnd w:id="23"/>
      <w:r>
        <w:rPr>
          <w:sz w:val="28"/>
        </w:rPr>
        <w:t>сторон</w:t>
      </w:r>
    </w:p>
    <w:p w14:paraId="29382BDE" w14:textId="77777777" w:rsidR="009A3C3F" w:rsidRDefault="008D2995">
      <w:pPr>
        <w:pStyle w:val="HLD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>Ответственност</w:t>
      </w:r>
      <w:r>
        <w:rPr>
          <w:rFonts w:eastAsia="Calibri"/>
          <w:color w:val="000000" w:themeColor="text1"/>
        </w:rPr>
        <w:t>ь исполнителя:</w:t>
      </w:r>
    </w:p>
    <w:p w14:paraId="6AF7A25C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Производство аппаратуры для выполнения заявленных требований;</w:t>
      </w:r>
    </w:p>
    <w:p w14:paraId="391CA4E6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Установка произведенной аппаратуры для обеспечения её работоспособности;</w:t>
      </w:r>
    </w:p>
    <w:p w14:paraId="1AEEE09A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Проведение приемосдаточных испытаний;</w:t>
      </w:r>
    </w:p>
    <w:p w14:paraId="592B2DA4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Передача документации необходимой для эксплуатации;</w:t>
      </w:r>
    </w:p>
    <w:p w14:paraId="6882C12C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Вводный инструктаж с описанием типовых неисправностей.</w:t>
      </w:r>
    </w:p>
    <w:p w14:paraId="7B399198" w14:textId="77777777" w:rsidR="009A3C3F" w:rsidRDefault="009A3C3F">
      <w:pPr>
        <w:pStyle w:val="HLD"/>
        <w:ind w:firstLine="709"/>
        <w:rPr>
          <w:rFonts w:eastAsia="Calibri"/>
          <w:color w:val="000000" w:themeColor="text1"/>
        </w:rPr>
      </w:pPr>
    </w:p>
    <w:p w14:paraId="6A936189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Ответственность заказчика.</w:t>
      </w:r>
    </w:p>
    <w:p w14:paraId="3311C593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Не нарушать условий эксплуатации и следовать инструкции;</w:t>
      </w:r>
    </w:p>
    <w:p w14:paraId="4BD55518" w14:textId="77777777" w:rsidR="009A3C3F" w:rsidRDefault="008D2995">
      <w:pPr>
        <w:pStyle w:val="HLD"/>
        <w:ind w:firstLine="709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При проявлении неисправностей оперативно сообщать о них исполнителю.</w:t>
      </w:r>
    </w:p>
    <w:p w14:paraId="522E5881" w14:textId="77777777" w:rsidR="009A3C3F" w:rsidRDefault="008D2995">
      <w:pPr>
        <w:rPr>
          <w:rFonts w:ascii="Arial" w:hAnsi="Arial" w:cs="Arial"/>
          <w:b/>
          <w:color w:val="000000" w:themeColor="text1"/>
        </w:rPr>
      </w:pPr>
      <w:r>
        <w:br w:type="page"/>
      </w:r>
    </w:p>
    <w:p w14:paraId="57061E16" w14:textId="77777777" w:rsidR="009A3C3F" w:rsidRDefault="008D2995">
      <w:pPr>
        <w:pStyle w:val="af7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4" w:name="_Toc98780393"/>
      <w:r>
        <w:rPr>
          <w:caps w:val="0"/>
          <w:sz w:val="32"/>
          <w:szCs w:val="32"/>
        </w:rPr>
        <w:lastRenderedPageBreak/>
        <w:t xml:space="preserve">МОНИТОРИНГ И </w:t>
      </w:r>
      <w:r>
        <w:rPr>
          <w:caps w:val="0"/>
          <w:sz w:val="32"/>
          <w:szCs w:val="32"/>
          <w:lang w:val="en-US"/>
        </w:rPr>
        <w:t>SLA</w:t>
      </w:r>
      <w:bookmarkEnd w:id="24"/>
    </w:p>
    <w:p w14:paraId="20BD07F0" w14:textId="77777777" w:rsidR="009A3C3F" w:rsidRDefault="008D2995">
      <w:pPr>
        <w:pStyle w:val="HLD"/>
        <w:ind w:firstLine="709"/>
        <w:rPr>
          <w:lang w:eastAsia="en-GB"/>
        </w:rPr>
      </w:pPr>
      <w:r>
        <w:rPr>
          <w:color w:val="000000" w:themeColor="text1"/>
          <w:lang w:eastAsia="en-GB"/>
        </w:rPr>
        <w:t>Мониторинг производится с помощью поставляемой системы.</w:t>
      </w:r>
    </w:p>
    <w:p w14:paraId="0EE642C7" w14:textId="77777777" w:rsidR="009A3C3F" w:rsidRDefault="009A3C3F">
      <w:pPr>
        <w:pStyle w:val="HLD"/>
        <w:ind w:firstLine="709"/>
        <w:rPr>
          <w:color w:val="000000" w:themeColor="text1"/>
          <w:lang w:eastAsia="en-GB"/>
        </w:rPr>
      </w:pPr>
    </w:p>
    <w:p w14:paraId="329C95CC" w14:textId="77777777" w:rsidR="009A3C3F" w:rsidRDefault="008D2995">
      <w:pPr>
        <w:pStyle w:val="HLD"/>
        <w:ind w:firstLine="709"/>
        <w:rPr>
          <w:color w:val="000000" w:themeColor="text1"/>
          <w:lang w:val="en-US" w:eastAsia="en-GB"/>
        </w:rPr>
      </w:pPr>
      <w:r>
        <w:rPr>
          <w:color w:val="000000" w:themeColor="text1"/>
          <w:lang w:eastAsia="en-GB"/>
        </w:rPr>
        <w:t>Шаблон</w:t>
      </w:r>
      <w:r>
        <w:rPr>
          <w:color w:val="000000" w:themeColor="text1"/>
          <w:lang w:val="en-US" w:eastAsia="en-GB"/>
        </w:rPr>
        <w:t xml:space="preserve"> </w:t>
      </w:r>
      <w:r>
        <w:rPr>
          <w:color w:val="000000" w:themeColor="text1"/>
          <w:lang w:eastAsia="en-GB"/>
        </w:rPr>
        <w:t>мониторинга</w:t>
      </w:r>
      <w:r>
        <w:rPr>
          <w:color w:val="000000" w:themeColor="text1"/>
          <w:lang w:val="en-US" w:eastAsia="en-GB"/>
        </w:rPr>
        <w:t>.</w:t>
      </w:r>
    </w:p>
    <w:p w14:paraId="3C2B9438" w14:textId="77777777" w:rsidR="009A3C3F" w:rsidRDefault="008D2995">
      <w:pPr>
        <w:pStyle w:val="HLD"/>
        <w:ind w:firstLine="709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5" w:type="dxa"/>
        <w:tblLayout w:type="fixed"/>
        <w:tblLook w:val="04A0" w:firstRow="1" w:lastRow="0" w:firstColumn="1" w:lastColumn="0" w:noHBand="0" w:noVBand="1"/>
      </w:tblPr>
      <w:tblGrid>
        <w:gridCol w:w="4255"/>
        <w:gridCol w:w="2266"/>
        <w:gridCol w:w="2197"/>
        <w:gridCol w:w="2126"/>
      </w:tblGrid>
      <w:tr w:rsidR="009A3C3F" w14:paraId="58A8F38C" w14:textId="77777777">
        <w:trPr>
          <w:trHeight w:val="33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E1EB67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10BE0F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58382A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 xml:space="preserve">Условие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fail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F80B2" w14:textId="77777777" w:rsidR="009A3C3F" w:rsidRDefault="008D29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9A3C3F" w14:paraId="323B971A" w14:textId="77777777">
        <w:trPr>
          <w:trHeight w:val="357"/>
        </w:trPr>
        <w:tc>
          <w:tcPr>
            <w:tcW w:w="425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41541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Влажность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2FE894" w14:textId="114E328F" w:rsidR="00194FF8" w:rsidRDefault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 датчика.</w:t>
            </w:r>
          </w:p>
          <w:p w14:paraId="20003ED3" w14:textId="3079C965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Сравнение с эталонным или с заведомо рабочим устройством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76E0D2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влажности отличаются более чем на 5%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9BACA9" w14:textId="6294E916" w:rsidR="009A3C3F" w:rsidRDefault="00194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Полгода</w:t>
            </w:r>
          </w:p>
        </w:tc>
      </w:tr>
      <w:tr w:rsidR="009A3C3F" w14:paraId="00FC7232" w14:textId="77777777">
        <w:trPr>
          <w:trHeight w:val="451"/>
        </w:trPr>
        <w:tc>
          <w:tcPr>
            <w:tcW w:w="425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2093C4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Температура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6638F2" w14:textId="78FBB680" w:rsidR="00194FF8" w:rsidRDefault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 датчика.</w:t>
            </w:r>
          </w:p>
          <w:p w14:paraId="03D19F72" w14:textId="3A85ADB8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Нагрев датчика с помощью тепла руки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DE98B4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Температура не изменилась или изменилась на неадекватные значения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50563" w14:textId="044715BE" w:rsidR="009A3C3F" w:rsidRDefault="00194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Полгода</w:t>
            </w:r>
          </w:p>
        </w:tc>
      </w:tr>
      <w:tr w:rsidR="009A3C3F" w14:paraId="40313846" w14:textId="77777777">
        <w:trPr>
          <w:trHeight w:val="525"/>
        </w:trPr>
        <w:tc>
          <w:tcPr>
            <w:tcW w:w="425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B5A9B9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Освещенность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623D3" w14:textId="77777777" w:rsidR="00194FF8" w:rsidRDefault="00194FF8" w:rsidP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 датчика.</w:t>
            </w:r>
          </w:p>
          <w:p w14:paraId="273D1BF1" w14:textId="6B95359F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Освещение датчика фонарем, прикрытие датчика от света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65A39F" w14:textId="77777777" w:rsidR="009A3C3F" w:rsidRDefault="008D29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Измеряемый параметр не изменился или изменился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неадеватно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2F802" w14:textId="3619D73E" w:rsidR="009A3C3F" w:rsidRDefault="00194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Полгода</w:t>
            </w:r>
          </w:p>
        </w:tc>
      </w:tr>
      <w:tr w:rsidR="009A3C3F" w14:paraId="0AE5691B" w14:textId="77777777">
        <w:trPr>
          <w:trHeight w:val="525"/>
        </w:trPr>
        <w:tc>
          <w:tcPr>
            <w:tcW w:w="425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489D36" w14:textId="5D27C6A6" w:rsidR="009A3C3F" w:rsidRDefault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Органы управления, отображения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40A326" w14:textId="5EC5383B" w:rsidR="00194FF8" w:rsidRDefault="00194FF8" w:rsidP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 управляющего компонента системы.</w:t>
            </w:r>
          </w:p>
          <w:p w14:paraId="6BC3FAE7" w14:textId="31055D64" w:rsidR="009A3C3F" w:rsidRDefault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работоспособности всех положений джойстика с соответствующей реакцией на экране.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7D6B66" w14:textId="59AD1866" w:rsidR="009A3C3F" w:rsidRDefault="00194F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Нет реакции на изменение положения джойстика и/или нет реакции отображения информации.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E0F14" w14:textId="2A21D219" w:rsidR="009A3C3F" w:rsidRDefault="00194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Полгода</w:t>
            </w:r>
          </w:p>
        </w:tc>
      </w:tr>
    </w:tbl>
    <w:p w14:paraId="1DFDE76F" w14:textId="77777777" w:rsidR="009A3C3F" w:rsidRDefault="009A3C3F">
      <w:pPr>
        <w:pStyle w:val="HLD"/>
        <w:ind w:firstLine="709"/>
        <w:rPr>
          <w:color w:val="000000" w:themeColor="text1"/>
          <w:lang w:eastAsia="en-GB"/>
        </w:rPr>
      </w:pPr>
    </w:p>
    <w:p w14:paraId="30A450C3" w14:textId="77777777" w:rsidR="009A3C3F" w:rsidRDefault="009A3C3F">
      <w:pPr>
        <w:pStyle w:val="HLD"/>
        <w:ind w:firstLine="709"/>
        <w:rPr>
          <w:color w:val="000000" w:themeColor="text1"/>
          <w:lang w:eastAsia="en-GB"/>
        </w:rPr>
      </w:pPr>
    </w:p>
    <w:p w14:paraId="2ABB0E9A" w14:textId="77777777" w:rsidR="009A3C3F" w:rsidRDefault="008D2995">
      <w:pPr>
        <w:pStyle w:val="HLD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Соглашение об уровне обслуживания (SLA) </w:t>
      </w:r>
    </w:p>
    <w:p w14:paraId="652BE18A" w14:textId="1819B6F7" w:rsidR="009A3C3F" w:rsidRDefault="008D2995">
      <w:pPr>
        <w:pStyle w:val="HLD"/>
        <w:ind w:firstLine="708"/>
        <w:rPr>
          <w:color w:val="000000" w:themeColor="text1"/>
        </w:rPr>
      </w:pPr>
      <w:r>
        <w:rPr>
          <w:color w:val="000000" w:themeColor="text1"/>
        </w:rPr>
        <w:t>Работоспособность до 99 процентов времени</w:t>
      </w:r>
      <w:r w:rsidR="00194FF8">
        <w:rPr>
          <w:color w:val="000000" w:themeColor="text1"/>
        </w:rPr>
        <w:t>;</w:t>
      </w:r>
    </w:p>
    <w:p w14:paraId="2D8CE22C" w14:textId="65437105" w:rsidR="00194FF8" w:rsidRDefault="00194FF8">
      <w:pPr>
        <w:pStyle w:val="HLD"/>
        <w:ind w:firstLine="708"/>
        <w:rPr>
          <w:color w:val="000000" w:themeColor="text1"/>
        </w:rPr>
      </w:pPr>
      <w:r>
        <w:rPr>
          <w:color w:val="000000" w:themeColor="text1"/>
        </w:rPr>
        <w:t>В случае непрохождения тестов датчиков при мониторинге системы замена датчиков в течение двух рабочих дней;</w:t>
      </w:r>
    </w:p>
    <w:p w14:paraId="1E516C96" w14:textId="0BFBA5A1" w:rsidR="00194FF8" w:rsidRDefault="00194FF8">
      <w:pPr>
        <w:pStyle w:val="HLD"/>
        <w:ind w:firstLine="708"/>
        <w:rPr>
          <w:color w:val="000000" w:themeColor="text1"/>
        </w:rPr>
      </w:pPr>
      <w:r>
        <w:rPr>
          <w:color w:val="000000" w:themeColor="text1"/>
        </w:rPr>
        <w:t>В случае непрохождения тесто</w:t>
      </w:r>
      <w:r w:rsidR="00CA6C9C">
        <w:rPr>
          <w:color w:val="000000" w:themeColor="text1"/>
        </w:rPr>
        <w:t>в</w:t>
      </w:r>
      <w:r>
        <w:rPr>
          <w:color w:val="000000" w:themeColor="text1"/>
        </w:rPr>
        <w:t xml:space="preserve"> управляющего компонента системы замена или ремонт компонента в течение трех дней.</w:t>
      </w:r>
    </w:p>
    <w:p w14:paraId="5D2A07CA" w14:textId="77777777" w:rsidR="00194FF8" w:rsidRDefault="00194FF8">
      <w:pPr>
        <w:pStyle w:val="HLD"/>
        <w:ind w:firstLine="708"/>
      </w:pPr>
    </w:p>
    <w:sectPr w:rsidR="00194FF8">
      <w:headerReference w:type="default" r:id="rId10"/>
      <w:footerReference w:type="default" r:id="rId11"/>
      <w:pgSz w:w="11906" w:h="16838"/>
      <w:pgMar w:top="737" w:right="567" w:bottom="567" w:left="1134" w:header="142" w:footer="142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251A" w14:textId="77777777" w:rsidR="00D22F46" w:rsidRDefault="00D22F46">
      <w:pPr>
        <w:spacing w:after="0" w:line="240" w:lineRule="auto"/>
      </w:pPr>
      <w:r>
        <w:separator/>
      </w:r>
    </w:p>
  </w:endnote>
  <w:endnote w:type="continuationSeparator" w:id="0">
    <w:p w14:paraId="51308F5D" w14:textId="77777777" w:rsidR="00D22F46" w:rsidRDefault="00D2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45 Light">
    <w:altName w:val="Arial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F381" w14:textId="77777777" w:rsidR="009A3C3F" w:rsidRDefault="008D2995">
    <w:pPr>
      <w:pStyle w:val="a6"/>
      <w:pBdr>
        <w:top w:val="single" w:sz="6" w:space="1" w:color="000000"/>
      </w:pBdr>
      <w:spacing w:before="120" w:after="120"/>
      <w:rPr>
        <w:rFonts w:ascii="Times New Roman" w:hAnsi="Times New Roman" w:cs="Times New Roman"/>
        <w:sz w:val="17"/>
        <w:szCs w:val="17"/>
      </w:rPr>
    </w:pPr>
    <w:r>
      <w:rPr>
        <w:rFonts w:ascii="Times New Roman" w:hAnsi="Times New Roman" w:cs="Times New Roman"/>
        <w:sz w:val="17"/>
        <w:szCs w:val="17"/>
      </w:rPr>
      <w:t xml:space="preserve">Автор: ФИО / Телефон / </w:t>
    </w:r>
    <w:r>
      <w:rPr>
        <w:rFonts w:ascii="Times New Roman" w:hAnsi="Times New Roman" w:cs="Times New Roman"/>
        <w:sz w:val="17"/>
        <w:szCs w:val="17"/>
        <w:lang w:val="en-US"/>
      </w:rPr>
      <w:t>e</w:t>
    </w:r>
    <w:r>
      <w:rPr>
        <w:rFonts w:ascii="Times New Roman" w:hAnsi="Times New Roman" w:cs="Times New Roman"/>
        <w:sz w:val="17"/>
        <w:szCs w:val="17"/>
      </w:rPr>
      <w:t>-</w:t>
    </w:r>
    <w:r>
      <w:rPr>
        <w:rFonts w:ascii="Times New Roman" w:hAnsi="Times New Roman" w:cs="Times New Roman"/>
        <w:sz w:val="17"/>
        <w:szCs w:val="17"/>
        <w:lang w:val="en-US"/>
      </w:rPr>
      <w:t>mail</w:t>
    </w:r>
    <w:r>
      <w:rPr>
        <w:rFonts w:ascii="Times New Roman" w:hAnsi="Times New Roman" w:cs="Times New Roman"/>
        <w:sz w:val="17"/>
        <w:szCs w:val="17"/>
      </w:rPr>
      <w:t>: / должность/отдел/дирекция/компания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C30B" w14:textId="77777777" w:rsidR="00D22F46" w:rsidRDefault="00D22F46">
      <w:pPr>
        <w:spacing w:after="0" w:line="240" w:lineRule="auto"/>
      </w:pPr>
      <w:r>
        <w:separator/>
      </w:r>
    </w:p>
  </w:footnote>
  <w:footnote w:type="continuationSeparator" w:id="0">
    <w:p w14:paraId="37C5B28B" w14:textId="77777777" w:rsidR="00D22F46" w:rsidRDefault="00D2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060"/>
      <w:gridCol w:w="2420"/>
      <w:gridCol w:w="2426"/>
      <w:gridCol w:w="2269"/>
    </w:tblGrid>
    <w:tr w:rsidR="009A3C3F" w14:paraId="523359D4" w14:textId="77777777">
      <w:trPr>
        <w:cantSplit/>
        <w:trHeight w:val="841"/>
        <w:jc w:val="center"/>
      </w:trPr>
      <w:tc>
        <w:tcPr>
          <w:tcW w:w="3069" w:type="dxa"/>
          <w:tcBorders>
            <w:top w:val="single" w:sz="12" w:space="0" w:color="000000"/>
            <w:left w:val="single" w:sz="12" w:space="0" w:color="000000"/>
            <w:right w:val="single" w:sz="4" w:space="0" w:color="000000"/>
          </w:tcBorders>
          <w:vAlign w:val="center"/>
        </w:tcPr>
        <w:p w14:paraId="4A7C2C0A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  <w:t>Home</w:t>
          </w: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  <w:t>corp</w:t>
          </w:r>
          <w:proofErr w:type="spellEnd"/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eastAsia="ru-RU"/>
            </w:rPr>
            <w:t>.</w:t>
          </w:r>
        </w:p>
      </w:tc>
      <w:tc>
        <w:tcPr>
          <w:tcW w:w="4860" w:type="dxa"/>
          <w:gridSpan w:val="2"/>
          <w:tcBorders>
            <w:top w:val="single" w:sz="12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18B24EA8" w14:textId="77777777" w:rsidR="009A3C3F" w:rsidRDefault="008D2995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eastAsia="ru-RU"/>
            </w:rPr>
          </w:pPr>
          <w:bookmarkStart w:id="25" w:name="Subject_sor"/>
          <w:bookmarkEnd w:id="25"/>
          <w:r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val="en-US" w:eastAsia="ru-RU"/>
            </w:rPr>
            <w:t xml:space="preserve">Home </w:t>
          </w:r>
          <w:proofErr w:type="spellStart"/>
          <w:r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val="en-US" w:eastAsia="ru-RU"/>
            </w:rPr>
            <w:t>wednesday</w:t>
          </w:r>
          <w:proofErr w:type="spellEnd"/>
          <w:r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val="en-US" w:eastAsia="ru-RU"/>
            </w:rPr>
            <w:t xml:space="preserve"> project</w:t>
          </w:r>
          <w:r>
            <w:rPr>
              <w:rFonts w:ascii="Times New Roman" w:eastAsia="Times New Roman" w:hAnsi="Times New Roman" w:cs="Times New Roman"/>
              <w:b/>
              <w:bCs/>
              <w:iCs/>
              <w:sz w:val="28"/>
              <w:szCs w:val="28"/>
              <w:lang w:eastAsia="ru-RU"/>
            </w:rPr>
            <w:t>»</w:t>
          </w:r>
        </w:p>
      </w:tc>
      <w:tc>
        <w:tcPr>
          <w:tcW w:w="2275" w:type="dxa"/>
          <w:tcBorders>
            <w:top w:val="single" w:sz="12" w:space="0" w:color="000000"/>
            <w:left w:val="single" w:sz="4" w:space="0" w:color="000000"/>
            <w:right w:val="single" w:sz="12" w:space="0" w:color="000000"/>
          </w:tcBorders>
          <w:vAlign w:val="center"/>
        </w:tcPr>
        <w:p w14:paraId="0B804067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HLD_1004</w:t>
          </w:r>
        </w:p>
      </w:tc>
    </w:tr>
    <w:tr w:rsidR="009A3C3F" w14:paraId="57E1EF33" w14:textId="77777777">
      <w:trPr>
        <w:cantSplit/>
        <w:trHeight w:val="58"/>
        <w:jc w:val="center"/>
      </w:trPr>
      <w:tc>
        <w:tcPr>
          <w:tcW w:w="3069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09EC84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2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C336E7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24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1E298A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2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14:paraId="0E2C6316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9A3C3F" w14:paraId="395DE82D" w14:textId="77777777">
      <w:trPr>
        <w:cantSplit/>
        <w:jc w:val="center"/>
      </w:trPr>
      <w:tc>
        <w:tcPr>
          <w:tcW w:w="3069" w:type="dxa"/>
          <w:tcBorders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11A257D0" w14:textId="32CAB0B2" w:rsidR="009A3C3F" w:rsidRDefault="00E20520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31</w:t>
          </w:r>
          <w:r w:rsidR="008D2995"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.05.2023</w:t>
          </w:r>
        </w:p>
      </w:tc>
      <w:tc>
        <w:tcPr>
          <w:tcW w:w="2427" w:type="dxa"/>
          <w:tcBorders>
            <w:left w:val="single" w:sz="4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1C0F89B3" w14:textId="77777777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2433" w:type="dxa"/>
          <w:tcBorders>
            <w:left w:val="single" w:sz="4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1B226847" w14:textId="77777777" w:rsidR="009A3C3F" w:rsidRDefault="00D22F4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D2995">
            <w:t>12</w:t>
          </w:r>
          <w:r>
            <w:fldChar w:fldCharType="end"/>
          </w:r>
        </w:p>
      </w:tc>
      <w:tc>
        <w:tcPr>
          <w:tcW w:w="2275" w:type="dxa"/>
          <w:tcBorders>
            <w:left w:val="single" w:sz="4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120733E1" w14:textId="29EEFB1D" w:rsidR="009A3C3F" w:rsidRDefault="008D2995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 w:rsidR="00E20520"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8</w:t>
          </w:r>
        </w:p>
      </w:tc>
    </w:tr>
  </w:tbl>
  <w:p w14:paraId="62A0CAFB" w14:textId="77777777" w:rsidR="009A3C3F" w:rsidRDefault="009A3C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25C"/>
    <w:multiLevelType w:val="multilevel"/>
    <w:tmpl w:val="F52C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18B6446"/>
    <w:multiLevelType w:val="multilevel"/>
    <w:tmpl w:val="31144620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22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9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43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76" w:hanging="1440"/>
      </w:pPr>
    </w:lvl>
  </w:abstractNum>
  <w:abstractNum w:abstractNumId="2" w15:restartNumberingAfterBreak="0">
    <w:nsid w:val="41396431"/>
    <w:multiLevelType w:val="multilevel"/>
    <w:tmpl w:val="D71040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CE4E6B"/>
    <w:multiLevelType w:val="multilevel"/>
    <w:tmpl w:val="614AE5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496954"/>
    <w:multiLevelType w:val="multilevel"/>
    <w:tmpl w:val="0DD2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3F"/>
    <w:rsid w:val="000116FD"/>
    <w:rsid w:val="0014787E"/>
    <w:rsid w:val="00194FF8"/>
    <w:rsid w:val="00230192"/>
    <w:rsid w:val="002F7792"/>
    <w:rsid w:val="00316CF7"/>
    <w:rsid w:val="00343BA0"/>
    <w:rsid w:val="0051330F"/>
    <w:rsid w:val="008419A4"/>
    <w:rsid w:val="008D2995"/>
    <w:rsid w:val="009233E3"/>
    <w:rsid w:val="009712EA"/>
    <w:rsid w:val="009A3C3F"/>
    <w:rsid w:val="00CA6C9C"/>
    <w:rsid w:val="00D22F46"/>
    <w:rsid w:val="00E20520"/>
    <w:rsid w:val="00E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8139"/>
  <w15:docId w15:val="{BAD5BCC0-46F1-4726-8634-627CBB13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F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465F9"/>
  </w:style>
  <w:style w:type="character" w:customStyle="1" w:styleId="a5">
    <w:name w:val="Нижний колонтитул Знак"/>
    <w:basedOn w:val="a0"/>
    <w:link w:val="a6"/>
    <w:uiPriority w:val="99"/>
    <w:qFormat/>
    <w:rsid w:val="002465F9"/>
  </w:style>
  <w:style w:type="character" w:customStyle="1" w:styleId="-">
    <w:name w:val="Интернет-ссылка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character" w:customStyle="1" w:styleId="textareawithscroll">
    <w:name w:val="textareawithscroll"/>
    <w:basedOn w:val="a0"/>
    <w:qFormat/>
    <w:rsid w:val="00CD1F41"/>
  </w:style>
  <w:style w:type="character" w:customStyle="1" w:styleId="10">
    <w:name w:val="Заголовок 1 Знак"/>
    <w:basedOn w:val="a0"/>
    <w:link w:val="1"/>
    <w:uiPriority w:val="9"/>
    <w:qFormat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qFormat/>
    <w:rsid w:val="00AE6FF8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qFormat/>
    <w:rsid w:val="00A908E9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A908E9"/>
    <w:rPr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A908E9"/>
    <w:rPr>
      <w:b/>
      <w:bCs/>
      <w:sz w:val="20"/>
      <w:szCs w:val="20"/>
    </w:rPr>
  </w:style>
  <w:style w:type="character" w:customStyle="1" w:styleId="ad">
    <w:name w:val="Ссылка указателя"/>
    <w:qFormat/>
  </w:style>
  <w:style w:type="character" w:customStyle="1" w:styleId="ae">
    <w:name w:val="Маркеры"/>
    <w:qFormat/>
    <w:rPr>
      <w:rFonts w:ascii="OpenSymbol" w:eastAsia="OpenSymbol" w:hAnsi="OpenSymbol" w:cs="OpenSymbol"/>
    </w:rPr>
  </w:style>
  <w:style w:type="character" w:customStyle="1" w:styleId="af">
    <w:name w:val="Символ нумерации"/>
    <w:qFormat/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f0"/>
  </w:style>
  <w:style w:type="paragraph" w:customStyle="1" w:styleId="af5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f7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f8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qFormat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paragraph" w:styleId="af9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a">
    <w:name w:val="Таблица"/>
    <w:basedOn w:val="HLD"/>
    <w:qFormat/>
    <w:rsid w:val="00685FB7"/>
    <w:pPr>
      <w:jc w:val="left"/>
    </w:pPr>
    <w:rPr>
      <w:sz w:val="20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A908E9"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A908E9"/>
    <w:rPr>
      <w:b/>
      <w:bCs/>
    </w:rPr>
  </w:style>
  <w:style w:type="paragraph" w:styleId="afb">
    <w:name w:val="Revision"/>
    <w:uiPriority w:val="99"/>
    <w:semiHidden/>
    <w:qFormat/>
    <w:rsid w:val="00A65940"/>
  </w:style>
  <w:style w:type="paragraph" w:customStyle="1" w:styleId="afc">
    <w:name w:val="Содержимое таблицы"/>
    <w:basedOn w:val="a"/>
    <w:qFormat/>
    <w:pPr>
      <w:widowControl w:val="0"/>
      <w:suppressLineNumbers/>
    </w:pPr>
  </w:style>
  <w:style w:type="paragraph" w:customStyle="1" w:styleId="afd">
    <w:name w:val="Заголовок таблицы"/>
    <w:basedOn w:val="a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772F-1B79-4594-A54D-A389FC64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19536</TotalTime>
  <Pages>14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Евгений Солотин</dc:creator>
  <cp:keywords>HLD</cp:keywords>
  <dc:description/>
  <cp:lastModifiedBy>evgeny</cp:lastModifiedBy>
  <cp:revision>148</cp:revision>
  <dcterms:created xsi:type="dcterms:W3CDTF">2021-07-22T11:19:00Z</dcterms:created>
  <dcterms:modified xsi:type="dcterms:W3CDTF">2023-10-17T08:42:00Z</dcterms:modified>
  <dc:language>ru-RU</dc:language>
</cp:coreProperties>
</file>