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C99A7A" w14:textId="77777777" w:rsidR="00437C14" w:rsidRDefault="00D164D6">
      <w:pPr>
        <w:spacing w:before="2600" w:after="300"/>
        <w:jc w:val="center"/>
      </w:pPr>
      <w:r>
        <w:rPr>
          <w:b/>
          <w:bCs/>
          <w:color w:val="2E5C8A"/>
          <w:sz w:val="48"/>
          <w:szCs w:val="48"/>
        </w:rPr>
        <w:t>AI-Driven Real Estate Price Prediction and Business Intelligence Platform</w:t>
      </w:r>
    </w:p>
    <w:p w14:paraId="1938204D" w14:textId="77777777" w:rsidR="00437C14" w:rsidRDefault="00D164D6">
      <w:pPr>
        <w:spacing w:after="1200"/>
        <w:jc w:val="center"/>
      </w:pPr>
      <w:r>
        <w:rPr>
          <w:color w:val="555555"/>
          <w:sz w:val="28"/>
          <w:szCs w:val="28"/>
        </w:rPr>
        <w:t>Data Analytics Project Report</w:t>
      </w:r>
    </w:p>
    <w:p w14:paraId="193BE59E" w14:textId="4929E455" w:rsidR="00437C14" w:rsidRDefault="00D164D6" w:rsidP="007E2765">
      <w:pPr>
        <w:spacing w:after="120"/>
        <w:jc w:val="center"/>
      </w:pPr>
      <w:r>
        <w:rPr>
          <w:sz w:val="26"/>
          <w:szCs w:val="26"/>
        </w:rPr>
        <w:t xml:space="preserve">Student Name: </w:t>
      </w:r>
      <w:r w:rsidR="007E2765">
        <w:rPr>
          <w:sz w:val="26"/>
          <w:szCs w:val="26"/>
        </w:rPr>
        <w:t>Satnam Singh</w:t>
      </w:r>
    </w:p>
    <w:p w14:paraId="29E4A85B" w14:textId="73038FD6" w:rsidR="00437C14" w:rsidRDefault="00D164D6" w:rsidP="007E2765">
      <w:pPr>
        <w:spacing w:after="120"/>
        <w:jc w:val="center"/>
      </w:pPr>
      <w:r>
        <w:rPr>
          <w:sz w:val="26"/>
          <w:szCs w:val="26"/>
        </w:rPr>
        <w:t xml:space="preserve">Registration ID: </w:t>
      </w:r>
      <w:r w:rsidR="007E2765" w:rsidRPr="007E2765">
        <w:rPr>
          <w:b/>
          <w:bCs/>
          <w:sz w:val="26"/>
          <w:szCs w:val="26"/>
        </w:rPr>
        <w:t> </w:t>
      </w:r>
      <w:r w:rsidR="007E2765" w:rsidRPr="007E2765">
        <w:rPr>
          <w:sz w:val="26"/>
          <w:szCs w:val="26"/>
        </w:rPr>
        <w:t>STU6a7edb5cc09041786698588</w:t>
      </w:r>
    </w:p>
    <w:p w14:paraId="441B6940" w14:textId="03B13414" w:rsidR="00437C14" w:rsidRDefault="00D164D6" w:rsidP="007E2765">
      <w:pPr>
        <w:spacing w:after="120"/>
        <w:jc w:val="center"/>
      </w:pPr>
      <w:r>
        <w:rPr>
          <w:sz w:val="26"/>
          <w:szCs w:val="26"/>
        </w:rPr>
        <w:t xml:space="preserve">Institution: </w:t>
      </w:r>
      <w:r w:rsidR="007E2765">
        <w:rPr>
          <w:sz w:val="26"/>
          <w:szCs w:val="26"/>
        </w:rPr>
        <w:t>Chandigarh University</w:t>
      </w:r>
    </w:p>
    <w:p w14:paraId="6AA18CF2" w14:textId="537BA530" w:rsidR="00437C14" w:rsidRDefault="00D164D6" w:rsidP="007E2765">
      <w:pPr>
        <w:spacing w:after="120"/>
        <w:jc w:val="center"/>
      </w:pPr>
      <w:r>
        <w:rPr>
          <w:sz w:val="26"/>
          <w:szCs w:val="26"/>
        </w:rPr>
        <w:t xml:space="preserve">GitHub: </w:t>
      </w:r>
      <w:hyperlink r:id="rId7" w:history="1">
        <w:r w:rsidR="0059621E" w:rsidRPr="0059621E">
          <w:rPr>
            <w:rStyle w:val="Hyperlink"/>
            <w:sz w:val="26"/>
            <w:szCs w:val="26"/>
          </w:rPr>
          <w:t>https://github.com/Satnam-Singh-Analyst/house-price-analytics</w:t>
        </w:r>
      </w:hyperlink>
    </w:p>
    <w:p w14:paraId="52A911CE" w14:textId="77777777" w:rsidR="00437C14" w:rsidRDefault="00D164D6">
      <w:r>
        <w:br w:type="page"/>
      </w:r>
    </w:p>
    <w:p w14:paraId="3B1CE946" w14:textId="77777777" w:rsidR="00437C14" w:rsidRDefault="00D164D6">
      <w:pPr>
        <w:pStyle w:val="Heading1"/>
      </w:pPr>
      <w:r>
        <w:lastRenderedPageBreak/>
        <w:t>1. Executive Summary</w:t>
      </w:r>
    </w:p>
    <w:p w14:paraId="5F2DE94F" w14:textId="77777777" w:rsidR="00437C14" w:rsidRDefault="00D164D6">
      <w:pPr>
        <w:spacing w:after="120" w:line="300" w:lineRule="auto"/>
      </w:pPr>
      <w:r>
        <w:t xml:space="preserve">This project delivers an interactive </w:t>
      </w:r>
      <w:proofErr w:type="spellStart"/>
      <w:r>
        <w:t>Streamlit</w:t>
      </w:r>
      <w:proofErr w:type="spellEnd"/>
      <w:r>
        <w:t xml:space="preserve"> platform that predicts residential property prices and converts model output into business insights. A dataset of 500 properties (square footage, bedrooms, bathrooms, age, price) is cleaned, explored, and used to train a Random Forest Regressor.</w:t>
      </w:r>
    </w:p>
    <w:p w14:paraId="7F5C7574" w14:textId="77777777" w:rsidR="00437C14" w:rsidRDefault="00D164D6">
      <w:pPr>
        <w:spacing w:after="120" w:line="300" w:lineRule="auto"/>
      </w:pPr>
      <w:r>
        <w:t>On a held-out 20% test set the model achieved R² = 0.990, RMSE ≈ $17,381 and MAE ≈ $13,619; 5-fold cross-validation gave R² = 0.984, indicating stable generalisation. Square footage accounts for about 98% of the model's feature importance. The platform lets buyers, developers and portfolio managers enter property attributes and receive an instant valuation with an uncertainty range, alongside an Executive Risk &amp; Action Matrix calculated from the data.</w:t>
      </w:r>
    </w:p>
    <w:p w14:paraId="1912E9B7" w14:textId="77777777" w:rsidR="00437C14" w:rsidRDefault="00D164D6">
      <w:pPr>
        <w:spacing w:after="120" w:line="300" w:lineRule="auto"/>
      </w:pPr>
      <w:r>
        <w:t>Note: the default dataset is synthetic and generated from a near-linear pricing rule, so accuracy is higher than would be expected on real market data. The application accepts a CSV upload so the same pipeline can be applied to real datasets such as the Kaggle House Prices data.</w:t>
      </w:r>
    </w:p>
    <w:p w14:paraId="059CCDA7" w14:textId="77777777" w:rsidR="00437C14" w:rsidRDefault="00D164D6">
      <w:pPr>
        <w:pStyle w:val="Heading1"/>
      </w:pPr>
      <w:r>
        <w:t>2. Problem Statement &amp; Objectives</w:t>
      </w:r>
    </w:p>
    <w:p w14:paraId="6B8A2DAC" w14:textId="77777777" w:rsidR="00437C14" w:rsidRDefault="00D164D6">
      <w:pPr>
        <w:spacing w:after="120" w:line="300" w:lineRule="auto"/>
      </w:pPr>
      <w:r>
        <w:t>Manual property valuation is slow, subjective and inconsistent, which leads to overpayment, mispriced listings and poor portfolio decisions. This project addresses the problem with an automated, data-driven machine learning model.</w:t>
      </w:r>
    </w:p>
    <w:p w14:paraId="2F070D8E" w14:textId="77777777" w:rsidR="00437C14" w:rsidRDefault="00D164D6">
      <w:pPr>
        <w:pStyle w:val="Heading2"/>
      </w:pPr>
      <w:r>
        <w:t>Objectives</w:t>
      </w:r>
    </w:p>
    <w:p w14:paraId="3C9FD3FB" w14:textId="77777777" w:rsidR="00437C14" w:rsidRDefault="00D164D6">
      <w:pPr>
        <w:pStyle w:val="ListParagraph"/>
        <w:numPr>
          <w:ilvl w:val="0"/>
          <w:numId w:val="2"/>
        </w:numPr>
        <w:spacing w:after="80"/>
      </w:pPr>
      <w:r>
        <w:t>Clean and explore housing data to identify the main price drivers.</w:t>
      </w:r>
    </w:p>
    <w:p w14:paraId="5A942464" w14:textId="77777777" w:rsidR="00437C14" w:rsidRDefault="00D164D6">
      <w:pPr>
        <w:pStyle w:val="ListParagraph"/>
        <w:numPr>
          <w:ilvl w:val="0"/>
          <w:numId w:val="2"/>
        </w:numPr>
        <w:spacing w:after="80"/>
      </w:pPr>
      <w:r>
        <w:t>Train and evaluate a regression model that predicts property price.</w:t>
      </w:r>
    </w:p>
    <w:p w14:paraId="0044F2DD" w14:textId="77777777" w:rsidR="00437C14" w:rsidRDefault="00D164D6">
      <w:pPr>
        <w:pStyle w:val="ListParagraph"/>
        <w:numPr>
          <w:ilvl w:val="0"/>
          <w:numId w:val="2"/>
        </w:numPr>
        <w:spacing w:after="80"/>
      </w:pPr>
      <w:r>
        <w:t>Present KPIs and predictions in an interactive dashboard.</w:t>
      </w:r>
    </w:p>
    <w:p w14:paraId="7025B64A" w14:textId="77777777" w:rsidR="00437C14" w:rsidRDefault="00D164D6">
      <w:pPr>
        <w:pStyle w:val="ListParagraph"/>
        <w:numPr>
          <w:ilvl w:val="0"/>
          <w:numId w:val="2"/>
        </w:numPr>
        <w:spacing w:after="80"/>
      </w:pPr>
      <w:r>
        <w:t>Translate model results into actionable business recommendations.</w:t>
      </w:r>
    </w:p>
    <w:p w14:paraId="71CF22F4" w14:textId="77777777" w:rsidR="00437C14" w:rsidRDefault="00D164D6">
      <w:pPr>
        <w:pStyle w:val="Heading1"/>
      </w:pPr>
      <w:r>
        <w:t>3. Data Analytics Framework</w:t>
      </w:r>
    </w:p>
    <w:p w14:paraId="327CCC6C" w14:textId="77777777" w:rsidR="00437C14" w:rsidRDefault="00D164D6">
      <w:pPr>
        <w:pStyle w:val="Heading2"/>
      </w:pPr>
      <w:r>
        <w:t>3.1 Data Source</w:t>
      </w:r>
    </w:p>
    <w:p w14:paraId="78BB26B8" w14:textId="77777777" w:rsidR="00437C14" w:rsidRDefault="00D164D6">
      <w:pPr>
        <w:spacing w:after="120" w:line="300" w:lineRule="auto"/>
      </w:pPr>
      <w:r>
        <w:t xml:space="preserve">The default data is a reproducible synthetic dataset (500 records, fixed random seed 42) mirroring the core schema of the Kaggle House Prices dataset. Users can upload their own CSV with the columns </w:t>
      </w:r>
      <w:proofErr w:type="spellStart"/>
      <w:r>
        <w:t>SquareFeet</w:t>
      </w:r>
      <w:proofErr w:type="spellEnd"/>
      <w:r>
        <w:t>, Bedrooms, Bathrooms, Age and Price.</w:t>
      </w:r>
    </w:p>
    <w:p w14:paraId="3EC958BB" w14:textId="77777777" w:rsidR="00437C14" w:rsidRDefault="00D164D6">
      <w:pPr>
        <w:pStyle w:val="Heading2"/>
      </w:pPr>
      <w:r>
        <w:t>3.2 Data Cleaning &amp; EDA</w:t>
      </w:r>
    </w:p>
    <w:p w14:paraId="4D5DC963" w14:textId="77777777" w:rsidR="00437C14" w:rsidRDefault="00D164D6">
      <w:pPr>
        <w:pStyle w:val="ListParagraph"/>
        <w:numPr>
          <w:ilvl w:val="0"/>
          <w:numId w:val="2"/>
        </w:numPr>
        <w:spacing w:after="80"/>
      </w:pPr>
      <w:r>
        <w:t>Required columns are selected and coerced to numeric types; non-numeric values become missing.</w:t>
      </w:r>
    </w:p>
    <w:p w14:paraId="2203B16F" w14:textId="77777777" w:rsidR="00437C14" w:rsidRDefault="00D164D6">
      <w:pPr>
        <w:pStyle w:val="ListParagraph"/>
        <w:numPr>
          <w:ilvl w:val="0"/>
          <w:numId w:val="2"/>
        </w:numPr>
        <w:spacing w:after="80"/>
      </w:pPr>
      <w:r>
        <w:t>Rows with missing values, duplicate rows, and non-positive prices or areas are removed.</w:t>
      </w:r>
    </w:p>
    <w:p w14:paraId="02BABA55" w14:textId="77777777" w:rsidR="00437C14" w:rsidRDefault="00D164D6">
      <w:pPr>
        <w:pStyle w:val="ListParagraph"/>
        <w:numPr>
          <w:ilvl w:val="0"/>
          <w:numId w:val="2"/>
        </w:numPr>
        <w:spacing w:after="80"/>
      </w:pPr>
      <w:r>
        <w:t>Random Forests are scale-invariant, so no feature scaling is required.</w:t>
      </w:r>
    </w:p>
    <w:p w14:paraId="508AFB89" w14:textId="77777777" w:rsidR="00437C14" w:rsidRDefault="00D164D6">
      <w:pPr>
        <w:pStyle w:val="ListParagraph"/>
        <w:numPr>
          <w:ilvl w:val="0"/>
          <w:numId w:val="2"/>
        </w:numPr>
        <w:spacing w:after="80"/>
      </w:pPr>
      <w:r>
        <w:t>Correlation analysis shows square footage is by far the strongest driver of price:</w:t>
      </w:r>
    </w:p>
    <w:p w14:paraId="1DC24339" w14:textId="77777777" w:rsidR="007E2765" w:rsidRDefault="007E2765" w:rsidP="007E2765">
      <w:pPr>
        <w:pStyle w:val="ListParagraph"/>
        <w:spacing w:after="80"/>
        <w:ind w:left="720"/>
      </w:pPr>
    </w:p>
    <w:tbl>
      <w:tblPr>
        <w:tblW w:w="6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200"/>
        <w:gridCol w:w="2800"/>
      </w:tblGrid>
      <w:tr w:rsidR="00437C14" w14:paraId="0F0E554D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EE09A7F" w14:textId="77777777" w:rsidR="00437C14" w:rsidRDefault="00D164D6">
            <w:r>
              <w:rPr>
                <w:b/>
                <w:bCs/>
                <w:color w:val="FFFFFF"/>
              </w:rPr>
              <w:lastRenderedPageBreak/>
              <w:t>Feature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9940848" w14:textId="77777777" w:rsidR="00437C14" w:rsidRDefault="00D164D6">
            <w:r>
              <w:rPr>
                <w:b/>
                <w:bCs/>
                <w:color w:val="FFFFFF"/>
              </w:rPr>
              <w:t>Correlation with Price</w:t>
            </w:r>
          </w:p>
        </w:tc>
      </w:tr>
      <w:tr w:rsidR="00437C14" w14:paraId="6E657B8F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3EB25B8" w14:textId="77777777" w:rsidR="00437C14" w:rsidRDefault="00D164D6">
            <w:proofErr w:type="spellStart"/>
            <w:r>
              <w:t>SquareFeet</w:t>
            </w:r>
            <w:proofErr w:type="spellEnd"/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F12C6E7" w14:textId="77777777" w:rsidR="00437C14" w:rsidRDefault="00D164D6">
            <w:r>
              <w:t>0.988</w:t>
            </w:r>
          </w:p>
        </w:tc>
      </w:tr>
      <w:tr w:rsidR="00437C14" w14:paraId="6C4FD343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6420F84" w14:textId="77777777" w:rsidR="00437C14" w:rsidRDefault="00D164D6">
            <w:r>
              <w:t>Bedrooms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F5A0A73" w14:textId="77777777" w:rsidR="00437C14" w:rsidRDefault="00D164D6">
            <w:r>
              <w:t>0.059</w:t>
            </w:r>
          </w:p>
        </w:tc>
      </w:tr>
      <w:tr w:rsidR="00437C14" w14:paraId="3B6BBC61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D68AA59" w14:textId="77777777" w:rsidR="00437C14" w:rsidRDefault="00D164D6">
            <w:r>
              <w:t>Age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5BFFA9" w14:textId="77777777" w:rsidR="00437C14" w:rsidRDefault="00D164D6">
            <w:r>
              <w:t>-0.068</w:t>
            </w:r>
          </w:p>
        </w:tc>
      </w:tr>
      <w:tr w:rsidR="00437C14" w14:paraId="416C270A" w14:textId="77777777"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F26A1BE" w14:textId="77777777" w:rsidR="00437C14" w:rsidRDefault="00D164D6">
            <w:r>
              <w:t>Bathrooms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817BAF4" w14:textId="77777777" w:rsidR="00437C14" w:rsidRDefault="00D164D6">
            <w:r>
              <w:t>-0.023</w:t>
            </w:r>
          </w:p>
        </w:tc>
      </w:tr>
    </w:tbl>
    <w:p w14:paraId="6D2282F9" w14:textId="77777777" w:rsidR="00437C14" w:rsidRDefault="00437C14">
      <w:pPr>
        <w:spacing w:after="80"/>
      </w:pPr>
    </w:p>
    <w:p w14:paraId="60076A37" w14:textId="77777777" w:rsidR="00437C14" w:rsidRDefault="00D164D6">
      <w:pPr>
        <w:spacing w:before="120" w:after="60"/>
        <w:jc w:val="center"/>
      </w:pPr>
      <w:r>
        <w:rPr>
          <w:noProof/>
        </w:rPr>
        <w:drawing>
          <wp:inline distT="0" distB="0" distL="0" distR="0" wp14:anchorId="1F3A0260" wp14:editId="0F79CE7B">
            <wp:extent cx="4191000" cy="2790825"/>
            <wp:effectExtent l="0" t="0" r="0" b="0"/>
            <wp:docPr id="1" name="/tmp/fig_hist.png" descr="/tmp/fig_hist.png" title="/tmp/fig_hist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829F38" w14:textId="77777777" w:rsidR="00437C14" w:rsidRDefault="00D164D6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1: Distribution of property prices in the dataset</w:t>
      </w:r>
    </w:p>
    <w:p w14:paraId="0922D5A7" w14:textId="77777777" w:rsidR="00437C14" w:rsidRDefault="00D164D6">
      <w:pPr>
        <w:pStyle w:val="Heading2"/>
      </w:pPr>
      <w:r>
        <w:t>3.3 KPIs Defined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800"/>
        <w:gridCol w:w="3200"/>
        <w:gridCol w:w="2800"/>
      </w:tblGrid>
      <w:tr w:rsidR="00437C14" w14:paraId="45B965AF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86B24E3" w14:textId="77777777" w:rsidR="00437C14" w:rsidRDefault="00D164D6">
            <w:r>
              <w:rPr>
                <w:b/>
                <w:bCs/>
                <w:color w:val="FFFFFF"/>
              </w:rPr>
              <w:t>KPI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172DB4D" w14:textId="77777777" w:rsidR="00437C14" w:rsidRDefault="00D164D6">
            <w:r>
              <w:rPr>
                <w:b/>
                <w:bCs/>
                <w:color w:val="FFFFFF"/>
              </w:rPr>
              <w:t>Definition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E53F3B7" w14:textId="77777777" w:rsidR="00437C14" w:rsidRDefault="00D164D6">
            <w:r>
              <w:rPr>
                <w:b/>
                <w:bCs/>
                <w:color w:val="FFFFFF"/>
              </w:rPr>
              <w:t>Value (default data)</w:t>
            </w:r>
          </w:p>
        </w:tc>
      </w:tr>
      <w:tr w:rsidR="00437C14" w14:paraId="058FA273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47EB8DF" w14:textId="77777777" w:rsidR="00437C14" w:rsidRDefault="00D164D6">
            <w:r>
              <w:t>Average Price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C873C19" w14:textId="77777777" w:rsidR="00437C14" w:rsidRDefault="00D164D6">
            <w:r>
              <w:t>Mean sale price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1952F1" w14:textId="77777777" w:rsidR="00437C14" w:rsidRDefault="00D164D6">
            <w:r>
              <w:t>$446,187</w:t>
            </w:r>
          </w:p>
        </w:tc>
      </w:tr>
      <w:tr w:rsidR="00437C14" w14:paraId="0E84F9F2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257C069" w14:textId="77777777" w:rsidR="00437C14" w:rsidRDefault="00D164D6">
            <w:proofErr w:type="spellStart"/>
            <w:r>
              <w:t>Avg</w:t>
            </w:r>
            <w:proofErr w:type="spellEnd"/>
            <w:r>
              <w:t xml:space="preserve"> Square Footage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B7D638C" w14:textId="77777777" w:rsidR="00437C14" w:rsidRDefault="00D164D6">
            <w:r>
              <w:t>Mean living area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60BED1" w14:textId="77777777" w:rsidR="00437C14" w:rsidRDefault="00D164D6">
            <w:r>
              <w:t xml:space="preserve">2,646 </w:t>
            </w:r>
            <w:proofErr w:type="spellStart"/>
            <w:r>
              <w:t>sqft</w:t>
            </w:r>
            <w:proofErr w:type="spellEnd"/>
          </w:p>
        </w:tc>
      </w:tr>
      <w:tr w:rsidR="00437C14" w14:paraId="428509D0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E757E3A" w14:textId="77777777" w:rsidR="00437C14" w:rsidRDefault="00D164D6">
            <w:r>
              <w:t>Total Inventory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C782B39" w14:textId="77777777" w:rsidR="00437C14" w:rsidRDefault="00D164D6">
            <w:r>
              <w:t>Properties analysed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91EED5E" w14:textId="77777777" w:rsidR="00437C14" w:rsidRDefault="00D164D6">
            <w:r>
              <w:t>500</w:t>
            </w:r>
          </w:p>
        </w:tc>
      </w:tr>
      <w:tr w:rsidR="00437C14" w14:paraId="1497B14F" w14:textId="77777777"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4D6422A" w14:textId="77777777" w:rsidR="00437C14" w:rsidRDefault="00D164D6">
            <w:proofErr w:type="spellStart"/>
            <w:r>
              <w:t>Avg</w:t>
            </w:r>
            <w:proofErr w:type="spellEnd"/>
            <w:r>
              <w:t xml:space="preserve"> Property Age</w:t>
            </w:r>
          </w:p>
        </w:tc>
        <w:tc>
          <w:tcPr>
            <w:tcW w:w="32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AB4F151" w14:textId="77777777" w:rsidR="00437C14" w:rsidRDefault="00D164D6">
            <w:r>
              <w:t>Mean age in years</w:t>
            </w:r>
          </w:p>
        </w:tc>
        <w:tc>
          <w:tcPr>
            <w:tcW w:w="2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A9A82C5" w14:textId="77777777" w:rsidR="00437C14" w:rsidRDefault="00D164D6">
            <w:r>
              <w:t>23.8 years</w:t>
            </w:r>
          </w:p>
        </w:tc>
      </w:tr>
    </w:tbl>
    <w:p w14:paraId="1A79F35A" w14:textId="77777777" w:rsidR="00437C14" w:rsidRDefault="00D164D6">
      <w:r>
        <w:br w:type="page"/>
      </w:r>
    </w:p>
    <w:p w14:paraId="53797A64" w14:textId="77777777" w:rsidR="00437C14" w:rsidRDefault="00D164D6">
      <w:pPr>
        <w:pStyle w:val="Heading1"/>
      </w:pPr>
      <w:r>
        <w:lastRenderedPageBreak/>
        <w:t>4. Machine Learning Model Architecture</w:t>
      </w:r>
    </w:p>
    <w:p w14:paraId="76593F18" w14:textId="77777777" w:rsidR="00437C14" w:rsidRDefault="00D164D6">
      <w:pPr>
        <w:pStyle w:val="Heading2"/>
      </w:pPr>
      <w:r>
        <w:t>4.1 Algorithm</w:t>
      </w:r>
    </w:p>
    <w:p w14:paraId="58D663B8" w14:textId="77777777" w:rsidR="00437C14" w:rsidRDefault="00D164D6">
      <w:pPr>
        <w:spacing w:after="120" w:line="300" w:lineRule="auto"/>
      </w:pPr>
      <w:r>
        <w:t xml:space="preserve">A Random Forest Regressor (200 trees, </w:t>
      </w:r>
      <w:proofErr w:type="spellStart"/>
      <w:r>
        <w:t>random_state</w:t>
      </w:r>
      <w:proofErr w:type="spellEnd"/>
      <w:r>
        <w:t xml:space="preserve"> = 42) is used. It is an ensemble of decision trees, each trained on a bootstrap sample with random feature subsets; predictions are averaged, which reduces variance, captures non-linear relationships and is robust to outliers. The features are </w:t>
      </w:r>
      <w:proofErr w:type="spellStart"/>
      <w:r>
        <w:t>SquareFeet</w:t>
      </w:r>
      <w:proofErr w:type="spellEnd"/>
      <w:r>
        <w:t>, Bedrooms, Bathrooms and Age; the target is Price. Data is split 80% training / 20% testing.</w:t>
      </w:r>
    </w:p>
    <w:p w14:paraId="33BC682E" w14:textId="77777777" w:rsidR="00437C14" w:rsidRDefault="00D164D6">
      <w:pPr>
        <w:pStyle w:val="Heading2"/>
      </w:pPr>
      <w:r>
        <w:t>4.2 Evaluation Metrics</w:t>
      </w:r>
    </w:p>
    <w:tbl>
      <w:tblPr>
        <w:tblW w:w="8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2000"/>
        <w:gridCol w:w="3800"/>
      </w:tblGrid>
      <w:tr w:rsidR="00437C14" w14:paraId="6C4F93B5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5DF57A7C" w14:textId="77777777" w:rsidR="00437C14" w:rsidRDefault="00D164D6">
            <w:r>
              <w:rPr>
                <w:b/>
                <w:bCs/>
                <w:color w:val="FFFFFF"/>
              </w:rPr>
              <w:t>Metric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D68D5B8" w14:textId="77777777" w:rsidR="00437C14" w:rsidRDefault="00D164D6">
            <w:r>
              <w:rPr>
                <w:b/>
                <w:bCs/>
                <w:color w:val="FFFFFF"/>
              </w:rPr>
              <w:t>Value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2E5C8A"/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29DBB230" w14:textId="77777777" w:rsidR="00437C14" w:rsidRDefault="00D164D6">
            <w:r>
              <w:rPr>
                <w:b/>
                <w:bCs/>
                <w:color w:val="FFFFFF"/>
              </w:rPr>
              <w:t>Interpretation</w:t>
            </w:r>
          </w:p>
        </w:tc>
      </w:tr>
      <w:tr w:rsidR="00437C14" w14:paraId="56CACD22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3E27067" w14:textId="77777777" w:rsidR="00437C14" w:rsidRDefault="00D164D6">
            <w:r>
              <w:t>R² (test set)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0FEFDC0" w14:textId="77777777" w:rsidR="00437C14" w:rsidRDefault="00D164D6">
            <w:r>
              <w:t>0.990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159A2E4" w14:textId="77777777" w:rsidR="00437C14" w:rsidRDefault="00D164D6">
            <w:r>
              <w:t>99% of price variance explained</w:t>
            </w:r>
          </w:p>
        </w:tc>
      </w:tr>
      <w:tr w:rsidR="00437C14" w14:paraId="3F66091C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D2C760E" w14:textId="77777777" w:rsidR="00437C14" w:rsidRDefault="00D164D6">
            <w:r>
              <w:t>5-fold CV R²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6DB9D5B8" w14:textId="77777777" w:rsidR="00437C14" w:rsidRDefault="00D164D6">
            <w:r>
              <w:t>0.984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0D48DD7F" w14:textId="77777777" w:rsidR="00437C14" w:rsidRDefault="00D164D6">
            <w:r>
              <w:t>Consistent across data splits</w:t>
            </w:r>
          </w:p>
        </w:tc>
      </w:tr>
      <w:tr w:rsidR="00437C14" w14:paraId="164BB804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7844F2" w14:textId="77777777" w:rsidR="00437C14" w:rsidRDefault="00D164D6">
            <w:r>
              <w:t>RMSE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48F9E695" w14:textId="77777777" w:rsidR="00437C14" w:rsidRDefault="00D164D6">
            <w:r>
              <w:t>$17,381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360FC6D5" w14:textId="77777777" w:rsidR="00437C14" w:rsidRDefault="00D164D6">
            <w:r>
              <w:t>Penalises large errors</w:t>
            </w:r>
          </w:p>
        </w:tc>
      </w:tr>
      <w:tr w:rsidR="00437C14" w14:paraId="3475DEE7" w14:textId="77777777">
        <w:tc>
          <w:tcPr>
            <w:tcW w:w="3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71DF34BC" w14:textId="77777777" w:rsidR="00437C14" w:rsidRDefault="00D164D6">
            <w:r>
              <w:t>MAE</w:t>
            </w:r>
          </w:p>
        </w:tc>
        <w:tc>
          <w:tcPr>
            <w:tcW w:w="20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AF714D9" w14:textId="77777777" w:rsidR="00437C14" w:rsidRDefault="00D164D6">
            <w:r>
              <w:t>$13,619</w:t>
            </w:r>
          </w:p>
        </w:tc>
        <w:tc>
          <w:tcPr>
            <w:tcW w:w="3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70" w:type="dxa"/>
              <w:left w:w="110" w:type="dxa"/>
              <w:bottom w:w="70" w:type="dxa"/>
              <w:right w:w="110" w:type="dxa"/>
            </w:tcMar>
          </w:tcPr>
          <w:p w14:paraId="13E788C0" w14:textId="77777777" w:rsidR="00437C14" w:rsidRDefault="00D164D6">
            <w:r>
              <w:t>Average absolute error per property</w:t>
            </w:r>
          </w:p>
        </w:tc>
      </w:tr>
    </w:tbl>
    <w:p w14:paraId="28F523C1" w14:textId="77777777" w:rsidR="00437C14" w:rsidRDefault="00437C14">
      <w:pPr>
        <w:spacing w:after="80"/>
      </w:pPr>
    </w:p>
    <w:p w14:paraId="5F6962CD" w14:textId="77777777" w:rsidR="00437C14" w:rsidRDefault="00D164D6">
      <w:pPr>
        <w:pStyle w:val="Heading2"/>
      </w:pPr>
      <w:r>
        <w:t>4.3 Feature Importance</w:t>
      </w:r>
    </w:p>
    <w:p w14:paraId="69003B72" w14:textId="77777777" w:rsidR="00437C14" w:rsidRDefault="00D164D6">
      <w:pPr>
        <w:spacing w:before="120" w:after="60"/>
        <w:jc w:val="center"/>
      </w:pPr>
      <w:r>
        <w:rPr>
          <w:noProof/>
        </w:rPr>
        <w:drawing>
          <wp:inline distT="0" distB="0" distL="0" distR="0" wp14:anchorId="4EF3019A" wp14:editId="5B913E45">
            <wp:extent cx="4191000" cy="2790825"/>
            <wp:effectExtent l="0" t="0" r="0" b="0"/>
            <wp:docPr id="152935121" name="/tmp/fig_imp.png" descr="/tmp/fig_imp.png" title="/tmp/fig_im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5709C" w14:textId="77777777" w:rsidR="00437C14" w:rsidRDefault="00D164D6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2: Random Forest feature importance</w:t>
      </w:r>
    </w:p>
    <w:p w14:paraId="0AEDF59B" w14:textId="77777777" w:rsidR="00437C14" w:rsidRDefault="00D164D6">
      <w:pPr>
        <w:spacing w:after="120" w:line="300" w:lineRule="auto"/>
      </w:pPr>
      <w:r>
        <w:t>Square footage contributes about 98.3% of importance; bedrooms (0.7%), age (0.5%) and bathrooms (0.4%) are minor in this dataset.</w:t>
      </w:r>
    </w:p>
    <w:p w14:paraId="65F3E21F" w14:textId="77777777" w:rsidR="00437C14" w:rsidRDefault="00D164D6">
      <w:pPr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6E0EC849" wp14:editId="482695F3">
            <wp:extent cx="4191000" cy="2790825"/>
            <wp:effectExtent l="0" t="0" r="0" b="0"/>
            <wp:docPr id="198813271" name="/tmp/fig_avp.png" descr="/tmp/fig_avp.png" title="/tmp/fig_avp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91000" cy="279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369C8C" w14:textId="77777777" w:rsidR="00437C14" w:rsidRDefault="00D164D6">
      <w:pPr>
        <w:spacing w:after="200"/>
        <w:jc w:val="center"/>
      </w:pPr>
      <w:r>
        <w:rPr>
          <w:i/>
          <w:iCs/>
          <w:color w:val="555555"/>
          <w:sz w:val="20"/>
          <w:szCs w:val="20"/>
        </w:rPr>
        <w:t>Figure 3: Actual vs predicted prices on the test set (dashed line = perfect prediction)</w:t>
      </w:r>
    </w:p>
    <w:p w14:paraId="4220862B" w14:textId="77777777" w:rsidR="00437C14" w:rsidRDefault="00D164D6">
      <w:pPr>
        <w:pStyle w:val="Heading2"/>
      </w:pPr>
      <w:r>
        <w:t>4.4 Prediction with Uncertainty</w:t>
      </w:r>
    </w:p>
    <w:p w14:paraId="74C7FB41" w14:textId="77777777" w:rsidR="00437C14" w:rsidRDefault="00D164D6">
      <w:pPr>
        <w:spacing w:after="120" w:line="300" w:lineRule="auto"/>
      </w:pPr>
      <w:r>
        <w:t xml:space="preserve">For each input the app reports the forest's mean prediction plus an 80% range (10th–90th percentile of the individual trees' predictions). For the default inputs (2,000 </w:t>
      </w:r>
      <w:proofErr w:type="spellStart"/>
      <w:r>
        <w:t>sqft</w:t>
      </w:r>
      <w:proofErr w:type="spellEnd"/>
      <w:r>
        <w:t>, 3 bedrooms, 2 bathrooms, 10 years) the predicted value is about $340,757 with a range of roughly $322,900–$354,900.</w:t>
      </w:r>
    </w:p>
    <w:p w14:paraId="36FEF270" w14:textId="77777777" w:rsidR="00437C14" w:rsidRDefault="00D164D6">
      <w:r>
        <w:br w:type="page"/>
      </w:r>
    </w:p>
    <w:p w14:paraId="6A70F1D4" w14:textId="73D0079B" w:rsidR="00437C14" w:rsidRDefault="00BE63FA">
      <w:pPr>
        <w:pStyle w:val="Heading1"/>
      </w:pPr>
      <w:r>
        <w:lastRenderedPageBreak/>
        <w:t>5. Strategic Business Recommendations</w:t>
      </w:r>
    </w:p>
    <w:p w14:paraId="09FA3E5E" w14:textId="77777777" w:rsidR="00437C14" w:rsidRDefault="00D164D6">
      <w:pPr>
        <w:pStyle w:val="Heading2"/>
      </w:pPr>
      <w:r>
        <w:t>Property developers</w:t>
      </w:r>
    </w:p>
    <w:p w14:paraId="60374249" w14:textId="77777777" w:rsidR="00437C14" w:rsidRDefault="00D164D6">
      <w:pPr>
        <w:pStyle w:val="ListParagraph"/>
        <w:numPr>
          <w:ilvl w:val="0"/>
          <w:numId w:val="2"/>
        </w:numPr>
        <w:spacing w:after="80"/>
      </w:pPr>
      <w:r>
        <w:t>Prioritise floor area: it is the dominant price driver, so larger layouts yield the strongest valuation uplift.</w:t>
      </w:r>
    </w:p>
    <w:p w14:paraId="42F6D5D1" w14:textId="77777777" w:rsidR="00437C14" w:rsidRDefault="00D164D6">
      <w:pPr>
        <w:pStyle w:val="ListParagraph"/>
        <w:numPr>
          <w:ilvl w:val="0"/>
          <w:numId w:val="2"/>
        </w:numPr>
        <w:spacing w:after="80"/>
      </w:pPr>
      <w:r>
        <w:t xml:space="preserve">Bedroom and bathroom </w:t>
      </w:r>
      <w:proofErr w:type="gramStart"/>
      <w:r>
        <w:t>counts</w:t>
      </w:r>
      <w:proofErr w:type="gramEnd"/>
      <w:r>
        <w:t xml:space="preserve"> matter far less than total area in this data; avoid over-investing in extra rooms at the expense of space.</w:t>
      </w:r>
    </w:p>
    <w:p w14:paraId="127590F7" w14:textId="77777777" w:rsidR="00437C14" w:rsidRDefault="00D164D6">
      <w:pPr>
        <w:pStyle w:val="Heading2"/>
      </w:pPr>
      <w:r>
        <w:t>Buyers</w:t>
      </w:r>
    </w:p>
    <w:p w14:paraId="434705A2" w14:textId="77777777" w:rsidR="00437C14" w:rsidRDefault="00D164D6">
      <w:pPr>
        <w:pStyle w:val="ListParagraph"/>
        <w:numPr>
          <w:ilvl w:val="0"/>
          <w:numId w:val="2"/>
        </w:numPr>
        <w:spacing w:after="80"/>
      </w:pPr>
      <w:r>
        <w:t>Use the model's predicted range as a benchmark: listings well above the upper bound may be overpriced.</w:t>
      </w:r>
    </w:p>
    <w:p w14:paraId="16AFF0A5" w14:textId="77777777" w:rsidR="00437C14" w:rsidRDefault="00D164D6">
      <w:pPr>
        <w:pStyle w:val="ListParagraph"/>
        <w:numPr>
          <w:ilvl w:val="0"/>
          <w:numId w:val="2"/>
        </w:numPr>
        <w:spacing w:after="80"/>
      </w:pPr>
      <w:r>
        <w:t xml:space="preserve">Older properties (&gt;30 years) sold at about 2.9% less per </w:t>
      </w:r>
      <w:proofErr w:type="spellStart"/>
      <w:r>
        <w:t>sq</w:t>
      </w:r>
      <w:proofErr w:type="spellEnd"/>
      <w:r>
        <w:t xml:space="preserve"> ft than properties ≤10 years old; negotiate using expected repair costs.</w:t>
      </w:r>
    </w:p>
    <w:p w14:paraId="76AFA6C8" w14:textId="77777777" w:rsidR="00437C14" w:rsidRDefault="00D164D6">
      <w:pPr>
        <w:pStyle w:val="Heading2"/>
      </w:pPr>
      <w:r>
        <w:t>Portfolio managers</w:t>
      </w:r>
    </w:p>
    <w:p w14:paraId="4B9E3360" w14:textId="77777777" w:rsidR="00437C14" w:rsidRDefault="00D164D6">
      <w:pPr>
        <w:pStyle w:val="ListParagraph"/>
        <w:numPr>
          <w:ilvl w:val="0"/>
          <w:numId w:val="2"/>
        </w:numPr>
        <w:spacing w:after="80"/>
      </w:pPr>
      <w:r>
        <w:t xml:space="preserve">Target larger (&gt;2,500 </w:t>
      </w:r>
      <w:proofErr w:type="spellStart"/>
      <w:r>
        <w:t>sqft</w:t>
      </w:r>
      <w:proofErr w:type="spellEnd"/>
      <w:r>
        <w:t>), newer (&lt;10 years) properties to maximise ROI, and include a maintenance reserve for older assets.</w:t>
      </w:r>
    </w:p>
    <w:p w14:paraId="0F25D94C" w14:textId="77777777" w:rsidR="00437C14" w:rsidRDefault="00D164D6">
      <w:pPr>
        <w:pStyle w:val="ListParagraph"/>
        <w:numPr>
          <w:ilvl w:val="0"/>
          <w:numId w:val="2"/>
        </w:numPr>
        <w:spacing w:after="80"/>
      </w:pPr>
      <w:r>
        <w:t>Retrain the model regularly with fresh market data and monitor MAE to detect drift.</w:t>
      </w:r>
    </w:p>
    <w:p w14:paraId="3A0DEFE8" w14:textId="77777777" w:rsidR="00437C14" w:rsidRDefault="00D164D6">
      <w:pPr>
        <w:pStyle w:val="Heading2"/>
      </w:pPr>
      <w:r>
        <w:t>Limitations &amp; Future Work</w:t>
      </w:r>
    </w:p>
    <w:p w14:paraId="43B97312" w14:textId="77777777" w:rsidR="00437C14" w:rsidRDefault="00D164D6">
      <w:pPr>
        <w:pStyle w:val="ListParagraph"/>
        <w:numPr>
          <w:ilvl w:val="0"/>
          <w:numId w:val="2"/>
        </w:numPr>
        <w:spacing w:after="80"/>
      </w:pPr>
      <w:r>
        <w:t>The default data is synthetic; validate on real data (e.g. the Kaggle set) before relying on predictions.</w:t>
      </w:r>
    </w:p>
    <w:p w14:paraId="3C804092" w14:textId="77777777" w:rsidR="00437C14" w:rsidRDefault="00D164D6">
      <w:pPr>
        <w:pStyle w:val="ListParagraph"/>
        <w:numPr>
          <w:ilvl w:val="0"/>
          <w:numId w:val="2"/>
        </w:numPr>
        <w:spacing w:after="80"/>
      </w:pPr>
      <w:r>
        <w:t>Add location, neighbourhood quality and market-timing features, and compare against gradient boosting models.</w:t>
      </w:r>
    </w:p>
    <w:sectPr w:rsidR="00437C14">
      <w:footerReference w:type="default" r:id="rId11"/>
      <w:pgSz w:w="11906" w:h="16838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7822637" w14:textId="77777777" w:rsidR="00D164D6" w:rsidRDefault="00D164D6">
      <w:r>
        <w:separator/>
      </w:r>
    </w:p>
  </w:endnote>
  <w:endnote w:type="continuationSeparator" w:id="0">
    <w:p w14:paraId="4E31B943" w14:textId="77777777" w:rsidR="00D164D6" w:rsidRDefault="00D164D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8341CCF" w14:textId="77777777" w:rsidR="00437C14" w:rsidRDefault="00D164D6">
    <w:pPr>
      <w:jc w:val="center"/>
    </w:pPr>
    <w:r>
      <w:rPr>
        <w:color w:val="777777"/>
        <w:sz w:val="18"/>
        <w:szCs w:val="18"/>
      </w:rPr>
      <w:t xml:space="preserve">Page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7E2765">
      <w:rPr>
        <w:noProof/>
        <w:color w:val="777777"/>
        <w:sz w:val="18"/>
        <w:szCs w:val="18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46847A" w14:textId="77777777" w:rsidR="00D164D6" w:rsidRDefault="00D164D6">
      <w:r>
        <w:separator/>
      </w:r>
    </w:p>
  </w:footnote>
  <w:footnote w:type="continuationSeparator" w:id="0">
    <w:p w14:paraId="02B0668C" w14:textId="77777777" w:rsidR="00D164D6" w:rsidRDefault="00D164D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9E018D5"/>
    <w:multiLevelType w:val="hybridMultilevel"/>
    <w:tmpl w:val="6712AE40"/>
    <w:lvl w:ilvl="0" w:tplc="44F027C6">
      <w:start w:val="1"/>
      <w:numFmt w:val="bullet"/>
      <w:lvlText w:val="●"/>
      <w:lvlJc w:val="left"/>
      <w:pPr>
        <w:ind w:left="720" w:hanging="360"/>
      </w:pPr>
    </w:lvl>
    <w:lvl w:ilvl="1" w:tplc="23C822D8">
      <w:start w:val="1"/>
      <w:numFmt w:val="bullet"/>
      <w:lvlText w:val="○"/>
      <w:lvlJc w:val="left"/>
      <w:pPr>
        <w:ind w:left="1440" w:hanging="360"/>
      </w:pPr>
    </w:lvl>
    <w:lvl w:ilvl="2" w:tplc="32DEE956">
      <w:start w:val="1"/>
      <w:numFmt w:val="bullet"/>
      <w:lvlText w:val="■"/>
      <w:lvlJc w:val="left"/>
      <w:pPr>
        <w:ind w:left="2160" w:hanging="360"/>
      </w:pPr>
    </w:lvl>
    <w:lvl w:ilvl="3" w:tplc="04D6ECE0">
      <w:start w:val="1"/>
      <w:numFmt w:val="bullet"/>
      <w:lvlText w:val="●"/>
      <w:lvlJc w:val="left"/>
      <w:pPr>
        <w:ind w:left="2880" w:hanging="360"/>
      </w:pPr>
    </w:lvl>
    <w:lvl w:ilvl="4" w:tplc="D8328172">
      <w:start w:val="1"/>
      <w:numFmt w:val="bullet"/>
      <w:lvlText w:val="○"/>
      <w:lvlJc w:val="left"/>
      <w:pPr>
        <w:ind w:left="3600" w:hanging="360"/>
      </w:pPr>
    </w:lvl>
    <w:lvl w:ilvl="5" w:tplc="992CDA22">
      <w:start w:val="1"/>
      <w:numFmt w:val="bullet"/>
      <w:lvlText w:val="■"/>
      <w:lvlJc w:val="left"/>
      <w:pPr>
        <w:ind w:left="4320" w:hanging="360"/>
      </w:pPr>
    </w:lvl>
    <w:lvl w:ilvl="6" w:tplc="F9D61FDA">
      <w:start w:val="1"/>
      <w:numFmt w:val="bullet"/>
      <w:lvlText w:val="●"/>
      <w:lvlJc w:val="left"/>
      <w:pPr>
        <w:ind w:left="5040" w:hanging="360"/>
      </w:pPr>
    </w:lvl>
    <w:lvl w:ilvl="7" w:tplc="653E9A38">
      <w:start w:val="1"/>
      <w:numFmt w:val="bullet"/>
      <w:lvlText w:val="●"/>
      <w:lvlJc w:val="left"/>
      <w:pPr>
        <w:ind w:left="5760" w:hanging="360"/>
      </w:pPr>
    </w:lvl>
    <w:lvl w:ilvl="8" w:tplc="F1003DE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4AE3220F"/>
    <w:multiLevelType w:val="hybridMultilevel"/>
    <w:tmpl w:val="86DE52DC"/>
    <w:lvl w:ilvl="0" w:tplc="52F6301E">
      <w:start w:val="1"/>
      <w:numFmt w:val="bullet"/>
      <w:lvlText w:val="•"/>
      <w:lvlJc w:val="left"/>
      <w:pPr>
        <w:ind w:left="720" w:hanging="360"/>
      </w:pPr>
    </w:lvl>
    <w:lvl w:ilvl="1" w:tplc="6B6EE55E">
      <w:numFmt w:val="decimal"/>
      <w:lvlText w:val=""/>
      <w:lvlJc w:val="left"/>
    </w:lvl>
    <w:lvl w:ilvl="2" w:tplc="E63C1AF0">
      <w:numFmt w:val="decimal"/>
      <w:lvlText w:val=""/>
      <w:lvlJc w:val="left"/>
    </w:lvl>
    <w:lvl w:ilvl="3" w:tplc="E70433D6">
      <w:numFmt w:val="decimal"/>
      <w:lvlText w:val=""/>
      <w:lvlJc w:val="left"/>
    </w:lvl>
    <w:lvl w:ilvl="4" w:tplc="0A0848C4">
      <w:numFmt w:val="decimal"/>
      <w:lvlText w:val=""/>
      <w:lvlJc w:val="left"/>
    </w:lvl>
    <w:lvl w:ilvl="5" w:tplc="10641F42">
      <w:numFmt w:val="decimal"/>
      <w:lvlText w:val=""/>
      <w:lvlJc w:val="left"/>
    </w:lvl>
    <w:lvl w:ilvl="6" w:tplc="96EE9926">
      <w:numFmt w:val="decimal"/>
      <w:lvlText w:val=""/>
      <w:lvlJc w:val="left"/>
    </w:lvl>
    <w:lvl w:ilvl="7" w:tplc="BA3E687A">
      <w:numFmt w:val="decimal"/>
      <w:lvlText w:val=""/>
      <w:lvlJc w:val="left"/>
    </w:lvl>
    <w:lvl w:ilvl="8" w:tplc="9E0CDFAE">
      <w:numFmt w:val="decimal"/>
      <w:lvlText w:val=""/>
      <w:lvlJc w:val="left"/>
    </w:lvl>
  </w:abstractNum>
  <w:num w:numId="1" w16cid:durableId="1547716004">
    <w:abstractNumId w:val="0"/>
    <w:lvlOverride w:ilvl="0">
      <w:startOverride w:val="1"/>
    </w:lvlOverride>
  </w:num>
  <w:num w:numId="2" w16cid:durableId="90341603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37C14"/>
    <w:rsid w:val="002737CA"/>
    <w:rsid w:val="00437C14"/>
    <w:rsid w:val="0059621E"/>
    <w:rsid w:val="007C2A88"/>
    <w:rsid w:val="007E2765"/>
    <w:rsid w:val="00BE63FA"/>
    <w:rsid w:val="00D164D6"/>
    <w:rsid w:val="00E76A66"/>
    <w:rsid w:val="00F03E58"/>
    <w:rsid w:val="00FD28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BF1B5AB"/>
  <w15:docId w15:val="{58338DAE-D339-49C3-8DDA-AEB97ED571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2E5C8A"/>
      <w:sz w:val="32"/>
      <w:szCs w:val="32"/>
    </w:rPr>
  </w:style>
  <w:style w:type="paragraph" w:styleId="Heading2">
    <w:name w:val="heading 2"/>
    <w:uiPriority w:val="9"/>
    <w:unhideWhenUsed/>
    <w:qFormat/>
    <w:pPr>
      <w:spacing w:before="200" w:after="100"/>
      <w:outlineLvl w:val="1"/>
    </w:pPr>
    <w:rPr>
      <w:b/>
      <w:bCs/>
      <w:color w:val="3B3B3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59621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github.com/Satnam-Singh-Analyst/house-price-analytics" TargetMode="Externa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image" Target="media/image3.png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6</Pages>
  <Words>792</Words>
  <Characters>4521</Characters>
  <Application>Microsoft Office Word</Application>
  <DocSecurity>0</DocSecurity>
  <Lines>37</Lines>
  <Paragraphs>10</Paragraphs>
  <ScaleCrop>false</ScaleCrop>
  <Company/>
  <LinksUpToDate>false</LinksUpToDate>
  <CharactersWithSpaces>5303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Satnam Singh</cp:lastModifiedBy>
  <cp:revision>5</cp:revision>
  <dcterms:created xsi:type="dcterms:W3CDTF">2026-09-24T08:00:00Z</dcterms:created>
  <dcterms:modified xsi:type="dcterms:W3CDTF">2026-09-24T08:34:00Z</dcterms:modified>
</cp:coreProperties>
</file>