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7A1" w:rsidRDefault="003847A1" w:rsidP="003847A1">
      <w:pPr>
        <w:pStyle w:val="a3"/>
        <w:numPr>
          <w:ilvl w:val="0"/>
          <w:numId w:val="3"/>
        </w:numPr>
        <w:autoSpaceDE w:val="0"/>
        <w:autoSpaceDN w:val="0"/>
        <w:adjustRightInd w:val="0"/>
        <w:ind w:leftChars="0"/>
        <w:jc w:val="left"/>
        <w:rPr>
          <w:rFonts w:ascii="Times New Roman" w:eastAsia="LMRoman12-Regular" w:hAnsi="Times New Roman" w:cs="Times New Roman"/>
          <w:b/>
          <w:bCs/>
          <w:kern w:val="0"/>
          <w:sz w:val="24"/>
          <w:szCs w:val="24"/>
        </w:rPr>
      </w:pPr>
      <w:r w:rsidRPr="003847A1">
        <w:rPr>
          <w:rFonts w:ascii="Times New Roman" w:eastAsia="LMRoman12-Regular" w:hAnsi="Times New Roman" w:cs="Times New Roman"/>
          <w:b/>
          <w:bCs/>
          <w:kern w:val="0"/>
          <w:sz w:val="24"/>
          <w:szCs w:val="24"/>
        </w:rPr>
        <w:t>Extension submodules</w:t>
      </w:r>
    </w:p>
    <w:p w:rsidR="003847A1" w:rsidRPr="000128B7" w:rsidRDefault="003847A1" w:rsidP="000128B7">
      <w:pPr>
        <w:pStyle w:val="a3"/>
        <w:numPr>
          <w:ilvl w:val="0"/>
          <w:numId w:val="8"/>
        </w:numPr>
        <w:autoSpaceDE w:val="0"/>
        <w:autoSpaceDN w:val="0"/>
        <w:adjustRightInd w:val="0"/>
        <w:ind w:leftChars="0"/>
        <w:jc w:val="left"/>
        <w:rPr>
          <w:rFonts w:ascii="Times New Roman" w:eastAsia="LMRoman12-Regular" w:hAnsi="Times New Roman" w:cs="Times New Roman"/>
          <w:kern w:val="0"/>
          <w:sz w:val="24"/>
          <w:szCs w:val="24"/>
          <w:u w:val="single"/>
        </w:rPr>
      </w:pPr>
      <w:r w:rsidRPr="000128B7">
        <w:rPr>
          <w:rFonts w:ascii="Times New Roman" w:eastAsia="LMRoman12-Regular" w:hAnsi="Times New Roman" w:cs="Times New Roman"/>
          <w:kern w:val="0"/>
          <w:sz w:val="24"/>
          <w:szCs w:val="24"/>
          <w:u w:val="single"/>
        </w:rPr>
        <w:t>Implementation of extension submodule</w:t>
      </w:r>
      <w:r w:rsidR="00C82CEE">
        <w:rPr>
          <w:rFonts w:ascii="Times New Roman" w:eastAsia="LMRoman12-Regular" w:hAnsi="Times New Roman" w:cs="Times New Roman"/>
          <w:kern w:val="0"/>
          <w:sz w:val="24"/>
          <w:szCs w:val="24"/>
          <w:u w:val="single"/>
        </w:rPr>
        <w:t>:</w:t>
      </w:r>
      <w:r w:rsidRPr="000128B7">
        <w:rPr>
          <w:rFonts w:ascii="Times New Roman" w:eastAsia="LMRoman12-Regular" w:hAnsi="Times New Roman" w:cs="Times New Roman"/>
          <w:kern w:val="0"/>
          <w:sz w:val="24"/>
          <w:szCs w:val="24"/>
          <w:u w:val="single"/>
        </w:rPr>
        <w:t xml:space="preserve"> 10%</w:t>
      </w:r>
    </w:p>
    <w:p w:rsidR="00422D0A" w:rsidRPr="000128B7" w:rsidRDefault="004331D3" w:rsidP="000128B7">
      <w:pPr>
        <w:autoSpaceDE w:val="0"/>
        <w:autoSpaceDN w:val="0"/>
        <w:adjustRightInd w:val="0"/>
        <w:jc w:val="left"/>
        <w:rPr>
          <w:rFonts w:ascii="Times New Roman" w:eastAsia="LMRoman12-Regular" w:hAnsi="Times New Roman" w:cs="Times New Roman"/>
          <w:kern w:val="0"/>
          <w:sz w:val="24"/>
          <w:szCs w:val="24"/>
        </w:rPr>
      </w:pPr>
      <w:r w:rsidRPr="000128B7">
        <w:rPr>
          <w:rFonts w:ascii="Times New Roman" w:eastAsia="LMRoman12-Regular" w:hAnsi="Times New Roman" w:cs="Times New Roman"/>
          <w:kern w:val="0"/>
          <w:sz w:val="24"/>
          <w:szCs w:val="24"/>
        </w:rPr>
        <w:t>Two class Linear Depreciation and Double Declining Balance Depreciation class has implemented required method in Valuation Policy correctly. The calculation is done in BigDecimal.</w:t>
      </w:r>
      <w:r w:rsidR="00044F44">
        <w:rPr>
          <w:rFonts w:ascii="Times New Roman" w:eastAsia="LMRoman12-Regular" w:hAnsi="Times New Roman" w:cs="Times New Roman"/>
          <w:kern w:val="0"/>
          <w:sz w:val="24"/>
          <w:szCs w:val="24"/>
        </w:rPr>
        <w:t xml:space="preserve"> </w:t>
      </w:r>
      <w:r w:rsidRPr="000128B7">
        <w:rPr>
          <w:rFonts w:ascii="Times New Roman" w:eastAsia="LMRoman12-Regular" w:hAnsi="Times New Roman" w:cs="Times New Roman" w:hint="eastAsia"/>
          <w:kern w:val="0"/>
          <w:sz w:val="24"/>
          <w:szCs w:val="24"/>
        </w:rPr>
        <w:t>T</w:t>
      </w:r>
      <w:r w:rsidRPr="000128B7">
        <w:rPr>
          <w:rFonts w:ascii="Times New Roman" w:eastAsia="LMRoman12-Regular" w:hAnsi="Times New Roman" w:cs="Times New Roman"/>
          <w:kern w:val="0"/>
          <w:sz w:val="24"/>
          <w:szCs w:val="24"/>
        </w:rPr>
        <w:t xml:space="preserve">he Test for </w:t>
      </w:r>
      <w:r w:rsidR="00422D0A" w:rsidRPr="000128B7">
        <w:rPr>
          <w:rFonts w:ascii="Times New Roman" w:eastAsia="LMRoman12-Regular" w:hAnsi="Times New Roman" w:cs="Times New Roman"/>
          <w:kern w:val="0"/>
          <w:sz w:val="24"/>
          <w:szCs w:val="24"/>
        </w:rPr>
        <w:t>calculation</w:t>
      </w:r>
      <w:r w:rsidRPr="000128B7">
        <w:rPr>
          <w:rFonts w:ascii="Times New Roman" w:eastAsia="LMRoman12-Regular" w:hAnsi="Times New Roman" w:cs="Times New Roman"/>
          <w:kern w:val="0"/>
          <w:sz w:val="24"/>
          <w:szCs w:val="24"/>
        </w:rPr>
        <w:t xml:space="preserve"> of both </w:t>
      </w:r>
      <w:r w:rsidR="00422D0A" w:rsidRPr="000128B7">
        <w:rPr>
          <w:rFonts w:ascii="Times New Roman" w:eastAsia="LMRoman12-Regular" w:hAnsi="Times New Roman" w:cs="Times New Roman"/>
          <w:kern w:val="0"/>
          <w:sz w:val="24"/>
          <w:szCs w:val="24"/>
        </w:rPr>
        <w:t>policies</w:t>
      </w:r>
      <w:r w:rsidRPr="000128B7">
        <w:rPr>
          <w:rFonts w:ascii="Times New Roman" w:eastAsia="LMRoman12-Regular" w:hAnsi="Times New Roman" w:cs="Times New Roman"/>
          <w:kern w:val="0"/>
          <w:sz w:val="24"/>
          <w:szCs w:val="24"/>
        </w:rPr>
        <w:t xml:space="preserve"> w</w:t>
      </w:r>
      <w:r w:rsidR="00422D0A" w:rsidRPr="000128B7">
        <w:rPr>
          <w:rFonts w:ascii="Times New Roman" w:eastAsia="LMRoman12-Regular" w:hAnsi="Times New Roman" w:cs="Times New Roman"/>
          <w:kern w:val="0"/>
          <w:sz w:val="24"/>
          <w:szCs w:val="24"/>
        </w:rPr>
        <w:t>ere implemented. Test passed.</w:t>
      </w:r>
    </w:p>
    <w:p w:rsidR="003847A1" w:rsidRPr="000128B7" w:rsidRDefault="003847A1" w:rsidP="000128B7">
      <w:pPr>
        <w:pStyle w:val="a3"/>
        <w:numPr>
          <w:ilvl w:val="0"/>
          <w:numId w:val="8"/>
        </w:numPr>
        <w:autoSpaceDE w:val="0"/>
        <w:autoSpaceDN w:val="0"/>
        <w:adjustRightInd w:val="0"/>
        <w:ind w:leftChars="0"/>
        <w:jc w:val="left"/>
        <w:rPr>
          <w:rFonts w:ascii="Times New Roman" w:eastAsia="LMRoman12-Regular" w:hAnsi="Times New Roman" w:cs="Times New Roman"/>
          <w:kern w:val="0"/>
          <w:sz w:val="24"/>
          <w:szCs w:val="24"/>
          <w:u w:val="single"/>
        </w:rPr>
      </w:pPr>
      <w:r w:rsidRPr="000128B7">
        <w:rPr>
          <w:rFonts w:ascii="Times New Roman" w:eastAsia="LMRoman12-Regular" w:hAnsi="Times New Roman" w:cs="Times New Roman"/>
          <w:kern w:val="0"/>
          <w:sz w:val="24"/>
          <w:szCs w:val="24"/>
          <w:u w:val="single"/>
        </w:rPr>
        <w:t xml:space="preserve">Peer review of </w:t>
      </w:r>
      <w:proofErr w:type="gramStart"/>
      <w:r w:rsidRPr="000128B7">
        <w:rPr>
          <w:rFonts w:ascii="Times New Roman" w:eastAsia="LMRoman12-Regular" w:hAnsi="Times New Roman" w:cs="Times New Roman"/>
          <w:kern w:val="0"/>
          <w:sz w:val="24"/>
          <w:szCs w:val="24"/>
          <w:u w:val="single"/>
        </w:rPr>
        <w:t>other</w:t>
      </w:r>
      <w:proofErr w:type="gramEnd"/>
      <w:r w:rsidRPr="000128B7">
        <w:rPr>
          <w:rFonts w:ascii="Times New Roman" w:eastAsia="LMRoman12-Regular" w:hAnsi="Times New Roman" w:cs="Times New Roman"/>
          <w:kern w:val="0"/>
          <w:sz w:val="24"/>
          <w:szCs w:val="24"/>
          <w:u w:val="single"/>
        </w:rPr>
        <w:t xml:space="preserve"> group’s submodule: Bonus 10%</w:t>
      </w:r>
    </w:p>
    <w:p w:rsidR="003847A1" w:rsidRDefault="004331D3" w:rsidP="000128B7">
      <w:pPr>
        <w:autoSpaceDE w:val="0"/>
        <w:autoSpaceDN w:val="0"/>
        <w:adjustRightInd w:val="0"/>
        <w:jc w:val="left"/>
        <w:rPr>
          <w:rFonts w:ascii="Times New Roman" w:eastAsia="LMRoman12-Regular" w:hAnsi="Times New Roman" w:cs="Times New Roman"/>
          <w:kern w:val="0"/>
          <w:sz w:val="24"/>
          <w:szCs w:val="24"/>
        </w:rPr>
      </w:pPr>
      <w:r w:rsidRPr="000128B7">
        <w:rPr>
          <w:rFonts w:ascii="Times New Roman" w:eastAsia="LMRoman12-Regular" w:hAnsi="Times New Roman" w:cs="Times New Roman"/>
          <w:kern w:val="0"/>
          <w:sz w:val="24"/>
          <w:szCs w:val="24"/>
        </w:rPr>
        <w:t xml:space="preserve">Peer review of </w:t>
      </w:r>
      <w:r w:rsidR="003847A1" w:rsidRPr="000128B7">
        <w:rPr>
          <w:rFonts w:ascii="Times New Roman" w:eastAsia="LMRoman12-Regular" w:hAnsi="Times New Roman" w:cs="Times New Roman"/>
          <w:kern w:val="0"/>
          <w:sz w:val="24"/>
          <w:szCs w:val="24"/>
        </w:rPr>
        <w:t>another</w:t>
      </w:r>
      <w:r w:rsidRPr="000128B7">
        <w:rPr>
          <w:rFonts w:ascii="Times New Roman" w:eastAsia="LMRoman12-Regular" w:hAnsi="Times New Roman" w:cs="Times New Roman"/>
          <w:kern w:val="0"/>
          <w:sz w:val="24"/>
          <w:szCs w:val="24"/>
        </w:rPr>
        <w:t xml:space="preserve"> group’s submodule </w:t>
      </w:r>
      <w:r w:rsidR="00422D0A" w:rsidRPr="000128B7">
        <w:rPr>
          <w:rFonts w:ascii="Times New Roman" w:eastAsia="LMRoman12-Regular" w:hAnsi="Times New Roman" w:cs="Times New Roman"/>
          <w:kern w:val="0"/>
          <w:sz w:val="24"/>
          <w:szCs w:val="24"/>
        </w:rPr>
        <w:t>was also completed.</w:t>
      </w:r>
      <w:r w:rsidR="003847A1" w:rsidRPr="000128B7">
        <w:rPr>
          <w:rFonts w:ascii="Times New Roman" w:eastAsia="LMRoman12-Regular" w:hAnsi="Times New Roman" w:cs="Times New Roman"/>
          <w:kern w:val="0"/>
          <w:sz w:val="24"/>
          <w:szCs w:val="24"/>
        </w:rPr>
        <w:t xml:space="preserve"> We feedbacked and discussed good point and the point can be improved each other.</w:t>
      </w:r>
    </w:p>
    <w:p w:rsidR="00C82CEE" w:rsidRPr="000128B7" w:rsidRDefault="00C82CEE" w:rsidP="000128B7">
      <w:pPr>
        <w:autoSpaceDE w:val="0"/>
        <w:autoSpaceDN w:val="0"/>
        <w:adjustRightInd w:val="0"/>
        <w:jc w:val="left"/>
        <w:rPr>
          <w:rFonts w:ascii="Times New Roman" w:eastAsia="LMRoman12-Regular" w:hAnsi="Times New Roman" w:cs="Times New Roman"/>
          <w:kern w:val="0"/>
          <w:sz w:val="24"/>
          <w:szCs w:val="24"/>
        </w:rPr>
      </w:pPr>
    </w:p>
    <w:p w:rsidR="004A0369" w:rsidRDefault="004A0369" w:rsidP="004A0369">
      <w:pPr>
        <w:pStyle w:val="a3"/>
        <w:numPr>
          <w:ilvl w:val="0"/>
          <w:numId w:val="3"/>
        </w:numPr>
        <w:autoSpaceDE w:val="0"/>
        <w:autoSpaceDN w:val="0"/>
        <w:adjustRightInd w:val="0"/>
        <w:ind w:leftChars="0"/>
        <w:jc w:val="left"/>
        <w:rPr>
          <w:rFonts w:ascii="Times New Roman" w:eastAsia="LMRoman12-Regular" w:hAnsi="Times New Roman" w:cs="Times New Roman"/>
          <w:b/>
          <w:bCs/>
          <w:kern w:val="0"/>
          <w:sz w:val="24"/>
          <w:szCs w:val="24"/>
        </w:rPr>
      </w:pPr>
      <w:r w:rsidRPr="004A0369">
        <w:rPr>
          <w:rFonts w:ascii="Times New Roman" w:eastAsia="LMRoman12-Regular" w:hAnsi="Times New Roman" w:cs="Times New Roman"/>
          <w:b/>
          <w:bCs/>
          <w:kern w:val="0"/>
          <w:sz w:val="24"/>
          <w:szCs w:val="24"/>
        </w:rPr>
        <w:t>Tests</w:t>
      </w:r>
    </w:p>
    <w:p w:rsidR="004331D3" w:rsidRPr="000128B7" w:rsidRDefault="004331D3" w:rsidP="000128B7">
      <w:pPr>
        <w:pStyle w:val="a3"/>
        <w:numPr>
          <w:ilvl w:val="0"/>
          <w:numId w:val="7"/>
        </w:numPr>
        <w:autoSpaceDE w:val="0"/>
        <w:autoSpaceDN w:val="0"/>
        <w:adjustRightInd w:val="0"/>
        <w:ind w:leftChars="0"/>
        <w:jc w:val="left"/>
        <w:rPr>
          <w:rFonts w:ascii="Times New Roman" w:eastAsia="LMRoman12-Regular" w:hAnsi="Times New Roman" w:cs="Times New Roman"/>
          <w:b/>
          <w:bCs/>
          <w:kern w:val="0"/>
          <w:sz w:val="24"/>
          <w:szCs w:val="24"/>
        </w:rPr>
      </w:pPr>
      <w:r w:rsidRPr="000128B7">
        <w:rPr>
          <w:rFonts w:ascii="Times New Roman" w:eastAsia="LMRoman12-Regular" w:hAnsi="Times New Roman" w:cs="Times New Roman"/>
          <w:kern w:val="0"/>
          <w:sz w:val="24"/>
          <w:szCs w:val="24"/>
          <w:u w:val="single"/>
        </w:rPr>
        <w:t>System tests covering key use cases</w:t>
      </w:r>
      <w:r w:rsidR="004A0369" w:rsidRPr="000128B7">
        <w:rPr>
          <w:rFonts w:ascii="Times New Roman" w:eastAsia="LMRoman12-Regular" w:hAnsi="Times New Roman" w:cs="Times New Roman"/>
          <w:kern w:val="0"/>
          <w:sz w:val="24"/>
          <w:szCs w:val="24"/>
          <w:u w:val="single"/>
        </w:rPr>
        <w:t>:</w:t>
      </w:r>
      <w:r w:rsidRPr="000128B7">
        <w:rPr>
          <w:rFonts w:ascii="Times New Roman" w:eastAsia="LMRoman12-Regular" w:hAnsi="Times New Roman" w:cs="Times New Roman"/>
          <w:kern w:val="0"/>
          <w:sz w:val="24"/>
          <w:szCs w:val="24"/>
          <w:u w:val="single"/>
        </w:rPr>
        <w:t xml:space="preserve"> </w:t>
      </w:r>
      <w:r w:rsidR="00422D0A" w:rsidRPr="000128B7">
        <w:rPr>
          <w:rFonts w:ascii="Times New Roman" w:eastAsia="LMRoman12-Regular" w:hAnsi="Times New Roman" w:cs="Times New Roman"/>
          <w:kern w:val="0"/>
          <w:sz w:val="24"/>
          <w:szCs w:val="24"/>
          <w:u w:val="single"/>
        </w:rPr>
        <w:t>18</w:t>
      </w:r>
      <w:r w:rsidRPr="000128B7">
        <w:rPr>
          <w:rFonts w:ascii="Times New Roman" w:eastAsia="LMRoman12-Regular" w:hAnsi="Times New Roman" w:cs="Times New Roman"/>
          <w:kern w:val="0"/>
          <w:sz w:val="24"/>
          <w:szCs w:val="24"/>
          <w:u w:val="single"/>
        </w:rPr>
        <w:t>%</w:t>
      </w:r>
    </w:p>
    <w:p w:rsidR="004331D3" w:rsidRPr="000128B7" w:rsidRDefault="006E5C73" w:rsidP="000128B7">
      <w:pPr>
        <w:autoSpaceDE w:val="0"/>
        <w:autoSpaceDN w:val="0"/>
        <w:adjustRightInd w:val="0"/>
        <w:jc w:val="left"/>
        <w:rPr>
          <w:rFonts w:ascii="Times New Roman" w:eastAsia="LMRoman12-Regular" w:hAnsi="Times New Roman" w:cs="Times New Roman"/>
          <w:kern w:val="0"/>
          <w:sz w:val="24"/>
          <w:szCs w:val="24"/>
        </w:rPr>
      </w:pPr>
      <w:r w:rsidRPr="000128B7">
        <w:rPr>
          <w:rFonts w:ascii="Times New Roman" w:eastAsia="LMRoman12-Regular" w:hAnsi="Times New Roman" w:cs="Times New Roman"/>
          <w:kern w:val="0"/>
          <w:sz w:val="24"/>
          <w:szCs w:val="24"/>
        </w:rPr>
        <w:t xml:space="preserve">In the System Test, there exist a test to check each of the user case. In addition, there is </w:t>
      </w:r>
      <w:proofErr w:type="gramStart"/>
      <w:r w:rsidRPr="000128B7">
        <w:rPr>
          <w:rFonts w:ascii="Times New Roman" w:eastAsia="LMRoman12-Regular" w:hAnsi="Times New Roman" w:cs="Times New Roman"/>
          <w:kern w:val="0"/>
          <w:sz w:val="24"/>
          <w:szCs w:val="24"/>
        </w:rPr>
        <w:t>a</w:t>
      </w:r>
      <w:proofErr w:type="gramEnd"/>
      <w:r w:rsidRPr="000128B7">
        <w:rPr>
          <w:rFonts w:ascii="Times New Roman" w:eastAsia="LMRoman12-Regular" w:hAnsi="Times New Roman" w:cs="Times New Roman"/>
          <w:kern w:val="0"/>
          <w:sz w:val="24"/>
          <w:szCs w:val="24"/>
        </w:rPr>
        <w:t xml:space="preserve"> integrated test which test which integrate all three use cases as one flow. It also tests integration of submodules. Many data</w:t>
      </w:r>
      <w:r w:rsidR="000128B7" w:rsidRPr="000128B7">
        <w:rPr>
          <w:rFonts w:ascii="Times New Roman" w:eastAsia="LMRoman12-Regular" w:hAnsi="Times New Roman" w:cs="Times New Roman"/>
          <w:kern w:val="0"/>
          <w:sz w:val="24"/>
          <w:szCs w:val="24"/>
        </w:rPr>
        <w:t xml:space="preserve"> are</w:t>
      </w:r>
      <w:r w:rsidRPr="000128B7">
        <w:rPr>
          <w:rFonts w:ascii="Times New Roman" w:eastAsia="LMRoman12-Regular" w:hAnsi="Times New Roman" w:cs="Times New Roman"/>
          <w:kern w:val="0"/>
          <w:sz w:val="24"/>
          <w:szCs w:val="24"/>
        </w:rPr>
        <w:t xml:space="preserve"> prepared for System Test. </w:t>
      </w:r>
      <w:r w:rsidR="000128B7" w:rsidRPr="000128B7">
        <w:rPr>
          <w:rFonts w:ascii="Times New Roman" w:eastAsia="LMRoman12-Regular" w:hAnsi="Times New Roman" w:cs="Times New Roman"/>
          <w:kern w:val="0"/>
          <w:sz w:val="24"/>
          <w:szCs w:val="24"/>
        </w:rPr>
        <w:t xml:space="preserve">In the test, </w:t>
      </w:r>
      <w:r w:rsidR="004331D3" w:rsidRPr="000128B7">
        <w:rPr>
          <w:rFonts w:ascii="Times New Roman" w:eastAsia="LMRoman12-Regular" w:hAnsi="Times New Roman" w:cs="Times New Roman"/>
          <w:kern w:val="0"/>
          <w:sz w:val="24"/>
          <w:szCs w:val="24"/>
        </w:rPr>
        <w:t xml:space="preserve">use </w:t>
      </w:r>
      <w:r w:rsidR="004331D3" w:rsidRPr="000128B7">
        <w:rPr>
          <w:rFonts w:ascii="Times New Roman" w:eastAsia="LMSans12-Regular" w:hAnsi="Times New Roman" w:cs="Times New Roman"/>
          <w:kern w:val="0"/>
          <w:sz w:val="24"/>
          <w:szCs w:val="24"/>
        </w:rPr>
        <w:t>MockDeliveryService</w:t>
      </w:r>
      <w:r w:rsidR="000128B7" w:rsidRPr="000128B7">
        <w:rPr>
          <w:rFonts w:ascii="Times New Roman" w:eastAsia="LMSans12-Regular" w:hAnsi="Times New Roman" w:cs="Times New Roman"/>
          <w:kern w:val="0"/>
          <w:sz w:val="24"/>
          <w:szCs w:val="24"/>
        </w:rPr>
        <w:t xml:space="preserve"> which is returned by DelivaryServiceFactory. </w:t>
      </w:r>
    </w:p>
    <w:p w:rsidR="004331D3" w:rsidRPr="000128B7" w:rsidRDefault="004331D3" w:rsidP="000128B7">
      <w:pPr>
        <w:pStyle w:val="a3"/>
        <w:numPr>
          <w:ilvl w:val="0"/>
          <w:numId w:val="6"/>
        </w:numPr>
        <w:autoSpaceDE w:val="0"/>
        <w:autoSpaceDN w:val="0"/>
        <w:adjustRightInd w:val="0"/>
        <w:ind w:leftChars="0"/>
        <w:jc w:val="left"/>
        <w:rPr>
          <w:rFonts w:ascii="Times New Roman" w:eastAsia="LMRoman12-Regular" w:hAnsi="Times New Roman" w:cs="Times New Roman"/>
          <w:kern w:val="0"/>
          <w:sz w:val="24"/>
          <w:szCs w:val="24"/>
          <w:u w:val="single"/>
        </w:rPr>
      </w:pPr>
      <w:r w:rsidRPr="000128B7">
        <w:rPr>
          <w:rFonts w:ascii="Times New Roman" w:eastAsia="LMRoman12-Regular" w:hAnsi="Times New Roman" w:cs="Times New Roman"/>
          <w:kern w:val="0"/>
          <w:sz w:val="24"/>
          <w:szCs w:val="24"/>
          <w:u w:val="single"/>
        </w:rPr>
        <w:t xml:space="preserve">Unit tests for </w:t>
      </w:r>
      <w:r w:rsidRPr="000128B7">
        <w:rPr>
          <w:rFonts w:ascii="Times New Roman" w:eastAsia="LMSans12-Regular" w:hAnsi="Times New Roman" w:cs="Times New Roman"/>
          <w:kern w:val="0"/>
          <w:sz w:val="24"/>
          <w:szCs w:val="24"/>
          <w:u w:val="single"/>
        </w:rPr>
        <w:t xml:space="preserve">Location </w:t>
      </w:r>
      <w:r w:rsidRPr="000128B7">
        <w:rPr>
          <w:rFonts w:ascii="Times New Roman" w:eastAsia="LMRoman12-Regular" w:hAnsi="Times New Roman" w:cs="Times New Roman"/>
          <w:kern w:val="0"/>
          <w:sz w:val="24"/>
          <w:szCs w:val="24"/>
          <w:u w:val="single"/>
        </w:rPr>
        <w:t xml:space="preserve">and </w:t>
      </w:r>
      <w:r w:rsidRPr="000128B7">
        <w:rPr>
          <w:rFonts w:ascii="Times New Roman" w:eastAsia="LMSans12-Regular" w:hAnsi="Times New Roman" w:cs="Times New Roman"/>
          <w:kern w:val="0"/>
          <w:sz w:val="24"/>
          <w:szCs w:val="24"/>
          <w:u w:val="single"/>
        </w:rPr>
        <w:t>DateRange</w:t>
      </w:r>
      <w:r w:rsidR="000128B7" w:rsidRPr="000128B7">
        <w:rPr>
          <w:rFonts w:ascii="Times New Roman" w:eastAsia="LMSans12-Regular" w:hAnsi="Times New Roman" w:cs="Times New Roman"/>
          <w:kern w:val="0"/>
          <w:sz w:val="24"/>
          <w:szCs w:val="24"/>
          <w:u w:val="single"/>
        </w:rPr>
        <w:t>:</w:t>
      </w:r>
      <w:r w:rsidRPr="000128B7">
        <w:rPr>
          <w:rFonts w:ascii="Times New Roman" w:eastAsia="LMSans12-Regular" w:hAnsi="Times New Roman" w:cs="Times New Roman"/>
          <w:kern w:val="0"/>
          <w:sz w:val="24"/>
          <w:szCs w:val="24"/>
          <w:u w:val="single"/>
        </w:rPr>
        <w:t xml:space="preserve"> </w:t>
      </w:r>
      <w:r w:rsidRPr="000128B7">
        <w:rPr>
          <w:rFonts w:ascii="Times New Roman" w:eastAsia="LMRoman12-Regular" w:hAnsi="Times New Roman" w:cs="Times New Roman"/>
          <w:kern w:val="0"/>
          <w:sz w:val="24"/>
          <w:szCs w:val="24"/>
          <w:u w:val="single"/>
        </w:rPr>
        <w:t>5%</w:t>
      </w:r>
    </w:p>
    <w:p w:rsidR="000128B7" w:rsidRPr="000128B7" w:rsidRDefault="000128B7" w:rsidP="000128B7">
      <w:pPr>
        <w:autoSpaceDE w:val="0"/>
        <w:autoSpaceDN w:val="0"/>
        <w:adjustRightInd w:val="0"/>
        <w:jc w:val="left"/>
        <w:rPr>
          <w:rFonts w:ascii="Times New Roman" w:eastAsia="LMRoman12-Regular" w:hAnsi="Times New Roman" w:cs="Times New Roman" w:hint="eastAsia"/>
          <w:kern w:val="0"/>
          <w:sz w:val="24"/>
          <w:szCs w:val="24"/>
        </w:rPr>
      </w:pPr>
      <w:r>
        <w:rPr>
          <w:rFonts w:ascii="Times New Roman" w:eastAsia="LMRoman12-Regular" w:hAnsi="Times New Roman" w:cs="Times New Roman" w:hint="eastAsia"/>
          <w:kern w:val="0"/>
          <w:sz w:val="24"/>
          <w:szCs w:val="24"/>
        </w:rPr>
        <w:t>U</w:t>
      </w:r>
      <w:r>
        <w:rPr>
          <w:rFonts w:ascii="Times New Roman" w:eastAsia="LMRoman12-Regular" w:hAnsi="Times New Roman" w:cs="Times New Roman"/>
          <w:kern w:val="0"/>
          <w:sz w:val="24"/>
          <w:szCs w:val="24"/>
        </w:rPr>
        <w:t>nit test for Location and DateRange cl</w:t>
      </w:r>
      <w:r w:rsidR="009140F7">
        <w:rPr>
          <w:rFonts w:ascii="Times New Roman" w:eastAsia="LMRoman12-Regular" w:hAnsi="Times New Roman" w:cs="Times New Roman"/>
          <w:kern w:val="0"/>
          <w:sz w:val="24"/>
          <w:szCs w:val="24"/>
        </w:rPr>
        <w:t>a</w:t>
      </w:r>
      <w:r>
        <w:rPr>
          <w:rFonts w:ascii="Times New Roman" w:eastAsia="LMRoman12-Regular" w:hAnsi="Times New Roman" w:cs="Times New Roman"/>
          <w:kern w:val="0"/>
          <w:sz w:val="24"/>
          <w:szCs w:val="24"/>
        </w:rPr>
        <w:t xml:space="preserve">ss is written. They test main functionality of the class </w:t>
      </w:r>
      <w:proofErr w:type="spellStart"/>
      <w:proofErr w:type="gramStart"/>
      <w:r>
        <w:rPr>
          <w:rFonts w:ascii="Times New Roman" w:eastAsia="LMRoman12-Regular" w:hAnsi="Times New Roman" w:cs="Times New Roman"/>
          <w:kern w:val="0"/>
          <w:sz w:val="24"/>
          <w:szCs w:val="24"/>
        </w:rPr>
        <w:t>isNear</w:t>
      </w:r>
      <w:proofErr w:type="spellEnd"/>
      <w:r>
        <w:rPr>
          <w:rFonts w:ascii="Times New Roman" w:eastAsia="LMRoman12-Regular" w:hAnsi="Times New Roman" w:cs="Times New Roman"/>
          <w:kern w:val="0"/>
          <w:sz w:val="24"/>
          <w:szCs w:val="24"/>
        </w:rPr>
        <w:t>(</w:t>
      </w:r>
      <w:proofErr w:type="gramEnd"/>
      <w:r>
        <w:rPr>
          <w:rFonts w:ascii="Times New Roman" w:eastAsia="LMRoman12-Regular" w:hAnsi="Times New Roman" w:cs="Times New Roman"/>
          <w:kern w:val="0"/>
          <w:sz w:val="24"/>
          <w:szCs w:val="24"/>
        </w:rPr>
        <w:t xml:space="preserve">) for the Location, and overlap() for the DateRange. For the test of these function, there are more than one test with different data. </w:t>
      </w:r>
    </w:p>
    <w:p w:rsidR="004331D3" w:rsidRPr="0008350C" w:rsidRDefault="004331D3" w:rsidP="00044F44">
      <w:pPr>
        <w:pStyle w:val="a3"/>
        <w:numPr>
          <w:ilvl w:val="0"/>
          <w:numId w:val="6"/>
        </w:numPr>
        <w:autoSpaceDE w:val="0"/>
        <w:autoSpaceDN w:val="0"/>
        <w:adjustRightInd w:val="0"/>
        <w:ind w:leftChars="0"/>
        <w:jc w:val="left"/>
        <w:rPr>
          <w:rFonts w:ascii="Times New Roman" w:eastAsia="LMRoman12-Regular" w:hAnsi="Times New Roman" w:cs="Times New Roman"/>
          <w:kern w:val="0"/>
          <w:sz w:val="24"/>
          <w:szCs w:val="24"/>
          <w:u w:val="single"/>
        </w:rPr>
      </w:pPr>
      <w:r w:rsidRPr="0008350C">
        <w:rPr>
          <w:rFonts w:ascii="Times New Roman" w:eastAsia="LMRoman12-Regular" w:hAnsi="Times New Roman" w:cs="Times New Roman"/>
          <w:kern w:val="0"/>
          <w:sz w:val="24"/>
          <w:szCs w:val="24"/>
          <w:u w:val="single"/>
        </w:rPr>
        <w:t>Systems test including implemented extension to pricing/valuation</w:t>
      </w:r>
      <w:r w:rsidR="00044F44" w:rsidRPr="0008350C">
        <w:rPr>
          <w:rFonts w:ascii="Times New Roman" w:eastAsia="LMRoman12-Regular" w:hAnsi="Times New Roman" w:cs="Times New Roman"/>
          <w:kern w:val="0"/>
          <w:sz w:val="24"/>
          <w:szCs w:val="24"/>
          <w:u w:val="single"/>
        </w:rPr>
        <w:t>:</w:t>
      </w:r>
      <w:r w:rsidRPr="0008350C">
        <w:rPr>
          <w:rFonts w:ascii="Times New Roman" w:eastAsia="LMRoman12-Regular" w:hAnsi="Times New Roman" w:cs="Times New Roman"/>
          <w:kern w:val="0"/>
          <w:sz w:val="24"/>
          <w:szCs w:val="24"/>
          <w:u w:val="single"/>
        </w:rPr>
        <w:t xml:space="preserve"> 5%</w:t>
      </w:r>
    </w:p>
    <w:p w:rsidR="00044F44" w:rsidRPr="00044F44" w:rsidRDefault="00F363CE" w:rsidP="00044F44">
      <w:pPr>
        <w:autoSpaceDE w:val="0"/>
        <w:autoSpaceDN w:val="0"/>
        <w:adjustRightInd w:val="0"/>
        <w:jc w:val="left"/>
        <w:rPr>
          <w:rFonts w:ascii="Times New Roman" w:eastAsia="LMRoman12-Regular" w:hAnsi="Times New Roman" w:cs="Times New Roman" w:hint="eastAsia"/>
          <w:kern w:val="0"/>
          <w:sz w:val="24"/>
          <w:szCs w:val="24"/>
        </w:rPr>
      </w:pPr>
      <w:r>
        <w:rPr>
          <w:rFonts w:ascii="Times New Roman" w:eastAsia="LMRoman12-Regular" w:hAnsi="Times New Roman" w:cs="Times New Roman" w:hint="eastAsia"/>
          <w:kern w:val="0"/>
          <w:sz w:val="24"/>
          <w:szCs w:val="24"/>
        </w:rPr>
        <w:t>T</w:t>
      </w:r>
      <w:r>
        <w:rPr>
          <w:rFonts w:ascii="Times New Roman" w:eastAsia="LMRoman12-Regular" w:hAnsi="Times New Roman" w:cs="Times New Roman"/>
          <w:kern w:val="0"/>
          <w:sz w:val="24"/>
          <w:szCs w:val="24"/>
        </w:rPr>
        <w:t>he Integration Test in system test checks</w:t>
      </w:r>
      <w:r w:rsidR="0008350C">
        <w:rPr>
          <w:rFonts w:ascii="Times New Roman" w:eastAsia="LMRoman12-Regular" w:hAnsi="Times New Roman" w:cs="Times New Roman"/>
          <w:kern w:val="0"/>
          <w:sz w:val="24"/>
          <w:szCs w:val="24"/>
        </w:rPr>
        <w:t xml:space="preserve"> using extension valuation policy in use case, or one scenario. </w:t>
      </w:r>
    </w:p>
    <w:p w:rsidR="004331D3" w:rsidRPr="00C82CEE" w:rsidRDefault="004331D3" w:rsidP="0008350C">
      <w:pPr>
        <w:pStyle w:val="a3"/>
        <w:numPr>
          <w:ilvl w:val="0"/>
          <w:numId w:val="6"/>
        </w:numPr>
        <w:autoSpaceDE w:val="0"/>
        <w:autoSpaceDN w:val="0"/>
        <w:adjustRightInd w:val="0"/>
        <w:ind w:leftChars="0"/>
        <w:jc w:val="left"/>
        <w:rPr>
          <w:rFonts w:ascii="Times New Roman" w:eastAsia="LMRoman12-Regular" w:hAnsi="Times New Roman" w:cs="Times New Roman"/>
          <w:kern w:val="0"/>
          <w:sz w:val="24"/>
          <w:szCs w:val="24"/>
          <w:u w:val="single"/>
        </w:rPr>
      </w:pPr>
      <w:r w:rsidRPr="00C82CEE">
        <w:rPr>
          <w:rFonts w:ascii="Times New Roman" w:eastAsia="LMRoman12-Regular" w:hAnsi="Times New Roman" w:cs="Times New Roman"/>
          <w:kern w:val="0"/>
          <w:sz w:val="24"/>
          <w:szCs w:val="24"/>
          <w:u w:val="single"/>
        </w:rPr>
        <w:t xml:space="preserve">Mock and test pricing/valuation </w:t>
      </w:r>
      <w:r w:rsidR="0008350C" w:rsidRPr="00C82CEE">
        <w:rPr>
          <w:rFonts w:ascii="Times New Roman" w:eastAsia="LMRoman12-Regular" w:hAnsi="Times New Roman" w:cs="Times New Roman"/>
          <w:kern w:val="0"/>
          <w:sz w:val="24"/>
          <w:szCs w:val="24"/>
          <w:u w:val="single"/>
        </w:rPr>
        <w:t>behavior</w:t>
      </w:r>
      <w:r w:rsidRPr="00C82CEE">
        <w:rPr>
          <w:rFonts w:ascii="Times New Roman" w:eastAsia="LMRoman12-Regular" w:hAnsi="Times New Roman" w:cs="Times New Roman"/>
          <w:kern w:val="0"/>
          <w:sz w:val="24"/>
          <w:szCs w:val="24"/>
          <w:u w:val="single"/>
        </w:rPr>
        <w:t xml:space="preserve"> given other extension </w:t>
      </w:r>
      <w:r w:rsidRPr="00C82CEE">
        <w:rPr>
          <w:rFonts w:ascii="Times New Roman" w:eastAsia="LMRoman12-Bold" w:hAnsi="Times New Roman" w:cs="Times New Roman"/>
          <w:b/>
          <w:bCs/>
          <w:kern w:val="0"/>
          <w:sz w:val="24"/>
          <w:szCs w:val="24"/>
          <w:u w:val="single"/>
        </w:rPr>
        <w:t>(challenging)</w:t>
      </w:r>
      <w:r w:rsidR="0008350C" w:rsidRPr="00C82CEE">
        <w:rPr>
          <w:rFonts w:ascii="Times New Roman" w:eastAsia="LMRoman12-Bold" w:hAnsi="Times New Roman" w:cs="Times New Roman"/>
          <w:b/>
          <w:bCs/>
          <w:kern w:val="0"/>
          <w:sz w:val="24"/>
          <w:szCs w:val="24"/>
          <w:u w:val="single"/>
        </w:rPr>
        <w:t>:</w:t>
      </w:r>
      <w:r w:rsidRPr="00C82CEE">
        <w:rPr>
          <w:rFonts w:ascii="Times New Roman" w:eastAsia="LMRoman12-Bold" w:hAnsi="Times New Roman" w:cs="Times New Roman"/>
          <w:b/>
          <w:bCs/>
          <w:kern w:val="0"/>
          <w:sz w:val="24"/>
          <w:szCs w:val="24"/>
          <w:u w:val="single"/>
        </w:rPr>
        <w:t xml:space="preserve"> </w:t>
      </w:r>
      <w:r w:rsidR="0008350C" w:rsidRPr="00C82CEE">
        <w:rPr>
          <w:rFonts w:ascii="Times New Roman" w:eastAsia="LMRoman12-Regular" w:hAnsi="Times New Roman" w:cs="Times New Roman"/>
          <w:kern w:val="0"/>
          <w:sz w:val="24"/>
          <w:szCs w:val="24"/>
          <w:u w:val="single"/>
        </w:rPr>
        <w:t>3</w:t>
      </w:r>
      <w:r w:rsidRPr="00C82CEE">
        <w:rPr>
          <w:rFonts w:ascii="Times New Roman" w:eastAsia="LMRoman12-Regular" w:hAnsi="Times New Roman" w:cs="Times New Roman"/>
          <w:kern w:val="0"/>
          <w:sz w:val="24"/>
          <w:szCs w:val="24"/>
          <w:u w:val="single"/>
        </w:rPr>
        <w:t>%</w:t>
      </w:r>
    </w:p>
    <w:p w:rsidR="0008350C" w:rsidRDefault="0008350C" w:rsidP="004331D3">
      <w:pPr>
        <w:autoSpaceDE w:val="0"/>
        <w:autoSpaceDN w:val="0"/>
        <w:adjustRightInd w:val="0"/>
        <w:jc w:val="left"/>
        <w:rPr>
          <w:rFonts w:ascii="Times New Roman" w:eastAsia="LMRoman12-Regular" w:hAnsi="Times New Roman" w:cs="Times New Roman"/>
          <w:kern w:val="0"/>
          <w:sz w:val="24"/>
          <w:szCs w:val="24"/>
        </w:rPr>
      </w:pPr>
      <w:r>
        <w:rPr>
          <w:rFonts w:ascii="Times New Roman" w:eastAsia="LMRoman12-Regular" w:hAnsi="Times New Roman" w:cs="Times New Roman"/>
          <w:kern w:val="0"/>
          <w:sz w:val="24"/>
          <w:szCs w:val="24"/>
        </w:rPr>
        <w:t xml:space="preserve">Valuation Policy is used in the integration test in system test, and checked whether it worked in side the scenario. </w:t>
      </w:r>
    </w:p>
    <w:p w:rsidR="00C82CEE" w:rsidRPr="004331D3" w:rsidRDefault="00C82CEE" w:rsidP="004331D3">
      <w:pPr>
        <w:autoSpaceDE w:val="0"/>
        <w:autoSpaceDN w:val="0"/>
        <w:adjustRightInd w:val="0"/>
        <w:jc w:val="left"/>
        <w:rPr>
          <w:rFonts w:ascii="Times New Roman" w:eastAsia="LMRoman12-Regular" w:hAnsi="Times New Roman" w:cs="Times New Roman"/>
          <w:kern w:val="0"/>
          <w:sz w:val="24"/>
          <w:szCs w:val="24"/>
        </w:rPr>
      </w:pPr>
    </w:p>
    <w:p w:rsidR="004331D3" w:rsidRPr="004331D3" w:rsidRDefault="004331D3" w:rsidP="004331D3">
      <w:pPr>
        <w:autoSpaceDE w:val="0"/>
        <w:autoSpaceDN w:val="0"/>
        <w:adjustRightInd w:val="0"/>
        <w:jc w:val="left"/>
        <w:rPr>
          <w:rFonts w:ascii="Times New Roman" w:eastAsia="LMRoman12-Bold" w:hAnsi="Times New Roman" w:cs="Times New Roman"/>
          <w:b/>
          <w:bCs/>
          <w:kern w:val="0"/>
          <w:sz w:val="24"/>
          <w:szCs w:val="24"/>
        </w:rPr>
      </w:pPr>
      <w:r w:rsidRPr="004331D3">
        <w:rPr>
          <w:rFonts w:ascii="Times New Roman" w:eastAsia="LMRoman12-Bold" w:hAnsi="Times New Roman" w:cs="Times New Roman"/>
          <w:b/>
          <w:bCs/>
          <w:kern w:val="0"/>
          <w:sz w:val="24"/>
          <w:szCs w:val="24"/>
        </w:rPr>
        <w:t>3. Code</w:t>
      </w:r>
    </w:p>
    <w:p w:rsidR="004331D3" w:rsidRPr="0008350C" w:rsidRDefault="004331D3" w:rsidP="0008350C">
      <w:pPr>
        <w:pStyle w:val="a3"/>
        <w:numPr>
          <w:ilvl w:val="0"/>
          <w:numId w:val="6"/>
        </w:numPr>
        <w:autoSpaceDE w:val="0"/>
        <w:autoSpaceDN w:val="0"/>
        <w:adjustRightInd w:val="0"/>
        <w:ind w:leftChars="0"/>
        <w:jc w:val="left"/>
        <w:rPr>
          <w:rFonts w:ascii="Times New Roman" w:eastAsia="LMRoman12-Regular" w:hAnsi="Times New Roman" w:cs="Times New Roman"/>
          <w:kern w:val="0"/>
          <w:sz w:val="24"/>
          <w:szCs w:val="24"/>
          <w:u w:val="single"/>
        </w:rPr>
      </w:pPr>
      <w:r w:rsidRPr="0008350C">
        <w:rPr>
          <w:rFonts w:ascii="Times New Roman" w:eastAsia="LMRoman12-Regular" w:hAnsi="Times New Roman" w:cs="Times New Roman"/>
          <w:kern w:val="0"/>
          <w:sz w:val="24"/>
          <w:szCs w:val="24"/>
          <w:u w:val="single"/>
        </w:rPr>
        <w:t>Integration with pricing and valuation policies</w:t>
      </w:r>
      <w:r w:rsidR="00C82CEE">
        <w:rPr>
          <w:rFonts w:ascii="Times New Roman" w:eastAsia="LMRoman12-Regular" w:hAnsi="Times New Roman" w:cs="Times New Roman"/>
          <w:kern w:val="0"/>
          <w:sz w:val="24"/>
          <w:szCs w:val="24"/>
          <w:u w:val="single"/>
        </w:rPr>
        <w:t>:</w:t>
      </w:r>
      <w:r w:rsidRPr="0008350C">
        <w:rPr>
          <w:rFonts w:ascii="Times New Roman" w:eastAsia="LMRoman12-Regular" w:hAnsi="Times New Roman" w:cs="Times New Roman"/>
          <w:kern w:val="0"/>
          <w:sz w:val="24"/>
          <w:szCs w:val="24"/>
          <w:u w:val="single"/>
        </w:rPr>
        <w:t xml:space="preserve"> 10%</w:t>
      </w:r>
    </w:p>
    <w:p w:rsidR="004331D3" w:rsidRPr="004331D3" w:rsidRDefault="0008350C" w:rsidP="004331D3">
      <w:pPr>
        <w:autoSpaceDE w:val="0"/>
        <w:autoSpaceDN w:val="0"/>
        <w:adjustRightInd w:val="0"/>
        <w:jc w:val="left"/>
        <w:rPr>
          <w:rFonts w:ascii="Times New Roman" w:eastAsia="LMRoman12-Regular" w:hAnsi="Times New Roman" w:cs="Times New Roman"/>
          <w:kern w:val="0"/>
          <w:sz w:val="24"/>
          <w:szCs w:val="24"/>
        </w:rPr>
      </w:pPr>
      <w:r>
        <w:rPr>
          <w:rFonts w:ascii="Times New Roman" w:eastAsia="LMRoman12-Bold" w:hAnsi="Times New Roman" w:cs="Times New Roman"/>
          <w:kern w:val="0"/>
          <w:sz w:val="24"/>
          <w:szCs w:val="24"/>
        </w:rPr>
        <w:t>The Valuation policy is correctly implemented and can be used as part of system. In addition, without these Policy, system has default calculation method.</w:t>
      </w:r>
    </w:p>
    <w:p w:rsidR="004331D3" w:rsidRPr="0008350C" w:rsidRDefault="004331D3" w:rsidP="0008350C">
      <w:pPr>
        <w:pStyle w:val="a3"/>
        <w:numPr>
          <w:ilvl w:val="0"/>
          <w:numId w:val="6"/>
        </w:numPr>
        <w:autoSpaceDE w:val="0"/>
        <w:autoSpaceDN w:val="0"/>
        <w:adjustRightInd w:val="0"/>
        <w:ind w:leftChars="0"/>
        <w:jc w:val="left"/>
        <w:rPr>
          <w:rFonts w:ascii="Times New Roman" w:eastAsia="LMRoman12-Regular" w:hAnsi="Times New Roman" w:cs="Times New Roman"/>
          <w:kern w:val="0"/>
          <w:sz w:val="24"/>
          <w:szCs w:val="24"/>
          <w:u w:val="single"/>
        </w:rPr>
      </w:pPr>
      <w:r w:rsidRPr="0008350C">
        <w:rPr>
          <w:rFonts w:ascii="Times New Roman" w:eastAsia="LMRoman12-Regular" w:hAnsi="Times New Roman" w:cs="Times New Roman"/>
          <w:kern w:val="0"/>
          <w:sz w:val="24"/>
          <w:szCs w:val="24"/>
          <w:u w:val="single"/>
        </w:rPr>
        <w:t>Functionality and correctness</w:t>
      </w:r>
      <w:r w:rsidR="0008350C">
        <w:rPr>
          <w:rFonts w:ascii="Times New Roman" w:eastAsia="LMRoman12-Regular" w:hAnsi="Times New Roman" w:cs="Times New Roman"/>
          <w:kern w:val="0"/>
          <w:sz w:val="24"/>
          <w:szCs w:val="24"/>
          <w:u w:val="single"/>
        </w:rPr>
        <w:t>:</w:t>
      </w:r>
      <w:r w:rsidRPr="0008350C">
        <w:rPr>
          <w:rFonts w:ascii="Times New Roman" w:eastAsia="LMRoman12-Regular" w:hAnsi="Times New Roman" w:cs="Times New Roman"/>
          <w:kern w:val="0"/>
          <w:sz w:val="24"/>
          <w:szCs w:val="24"/>
          <w:u w:val="single"/>
        </w:rPr>
        <w:t xml:space="preserve"> 2</w:t>
      </w:r>
      <w:r w:rsidR="0008350C">
        <w:rPr>
          <w:rFonts w:ascii="Times New Roman" w:eastAsia="LMRoman12-Regular" w:hAnsi="Times New Roman" w:cs="Times New Roman"/>
          <w:kern w:val="0"/>
          <w:sz w:val="24"/>
          <w:szCs w:val="24"/>
          <w:u w:val="single"/>
        </w:rPr>
        <w:t>5</w:t>
      </w:r>
      <w:r w:rsidRPr="0008350C">
        <w:rPr>
          <w:rFonts w:ascii="Times New Roman" w:eastAsia="LMRoman12-Regular" w:hAnsi="Times New Roman" w:cs="Times New Roman"/>
          <w:kern w:val="0"/>
          <w:sz w:val="24"/>
          <w:szCs w:val="24"/>
          <w:u w:val="single"/>
        </w:rPr>
        <w:t>%</w:t>
      </w:r>
    </w:p>
    <w:p w:rsidR="0008350C" w:rsidRDefault="0008350C" w:rsidP="004331D3">
      <w:pPr>
        <w:autoSpaceDE w:val="0"/>
        <w:autoSpaceDN w:val="0"/>
        <w:adjustRightInd w:val="0"/>
        <w:jc w:val="left"/>
        <w:rPr>
          <w:rFonts w:ascii="Times New Roman" w:eastAsia="LMRoman12-Bold" w:hAnsi="Times New Roman" w:cs="Times New Roman"/>
          <w:kern w:val="0"/>
          <w:sz w:val="24"/>
          <w:szCs w:val="24"/>
        </w:rPr>
      </w:pPr>
      <w:r>
        <w:rPr>
          <w:rFonts w:ascii="Times New Roman" w:eastAsia="LMRoman12-Bold" w:hAnsi="Times New Roman" w:cs="Times New Roman"/>
          <w:kern w:val="0"/>
          <w:sz w:val="24"/>
          <w:szCs w:val="24"/>
        </w:rPr>
        <w:t>All the class needed for use cases required is constructed, and each of the class has necessary method for these use cases. The correctness of these class and method are proved in the system test which simulate all the required use case.</w:t>
      </w:r>
    </w:p>
    <w:p w:rsidR="004331D3" w:rsidRPr="00C82CEE" w:rsidRDefault="004331D3" w:rsidP="00C82CEE">
      <w:pPr>
        <w:pStyle w:val="a3"/>
        <w:numPr>
          <w:ilvl w:val="0"/>
          <w:numId w:val="6"/>
        </w:numPr>
        <w:autoSpaceDE w:val="0"/>
        <w:autoSpaceDN w:val="0"/>
        <w:adjustRightInd w:val="0"/>
        <w:ind w:leftChars="0"/>
        <w:jc w:val="left"/>
        <w:rPr>
          <w:rFonts w:ascii="Times New Roman" w:eastAsia="LMRoman12-Regular" w:hAnsi="Times New Roman" w:cs="Times New Roman"/>
          <w:kern w:val="0"/>
          <w:sz w:val="24"/>
          <w:szCs w:val="24"/>
          <w:u w:val="single"/>
        </w:rPr>
      </w:pPr>
      <w:r w:rsidRPr="00C82CEE">
        <w:rPr>
          <w:rFonts w:ascii="Times New Roman" w:eastAsia="LMRoman12-Regular" w:hAnsi="Times New Roman" w:cs="Times New Roman"/>
          <w:kern w:val="0"/>
          <w:sz w:val="24"/>
          <w:szCs w:val="24"/>
          <w:u w:val="single"/>
        </w:rPr>
        <w:t>Quality of design and implementation</w:t>
      </w:r>
      <w:r w:rsidR="00C82CEE">
        <w:rPr>
          <w:rFonts w:ascii="Times New Roman" w:eastAsia="LMRoman12-Regular" w:hAnsi="Times New Roman" w:cs="Times New Roman"/>
          <w:kern w:val="0"/>
          <w:sz w:val="24"/>
          <w:szCs w:val="24"/>
          <w:u w:val="single"/>
        </w:rPr>
        <w:t>:</w:t>
      </w:r>
      <w:r w:rsidRPr="00C82CEE">
        <w:rPr>
          <w:rFonts w:ascii="Times New Roman" w:eastAsia="LMRoman12-Regular" w:hAnsi="Times New Roman" w:cs="Times New Roman"/>
          <w:kern w:val="0"/>
          <w:sz w:val="24"/>
          <w:szCs w:val="24"/>
          <w:u w:val="single"/>
        </w:rPr>
        <w:t xml:space="preserve"> </w:t>
      </w:r>
      <w:r w:rsidR="00C82CEE" w:rsidRPr="00C82CEE">
        <w:rPr>
          <w:rFonts w:ascii="Times New Roman" w:eastAsia="LMRoman12-Regular" w:hAnsi="Times New Roman" w:cs="Times New Roman"/>
          <w:kern w:val="0"/>
          <w:sz w:val="24"/>
          <w:szCs w:val="24"/>
          <w:u w:val="single"/>
        </w:rPr>
        <w:t>3</w:t>
      </w:r>
      <w:r w:rsidRPr="00C82CEE">
        <w:rPr>
          <w:rFonts w:ascii="Times New Roman" w:eastAsia="LMRoman12-Regular" w:hAnsi="Times New Roman" w:cs="Times New Roman"/>
          <w:kern w:val="0"/>
          <w:sz w:val="24"/>
          <w:szCs w:val="24"/>
          <w:u w:val="single"/>
        </w:rPr>
        <w:t>%</w:t>
      </w:r>
    </w:p>
    <w:p w:rsidR="004331D3" w:rsidRPr="004331D3" w:rsidRDefault="00C82CEE" w:rsidP="004331D3">
      <w:pPr>
        <w:autoSpaceDE w:val="0"/>
        <w:autoSpaceDN w:val="0"/>
        <w:adjustRightInd w:val="0"/>
        <w:jc w:val="left"/>
        <w:rPr>
          <w:rFonts w:ascii="Times New Roman" w:eastAsia="LMRoman12-Regular" w:hAnsi="Times New Roman" w:cs="Times New Roman"/>
          <w:kern w:val="0"/>
          <w:sz w:val="24"/>
          <w:szCs w:val="24"/>
        </w:rPr>
      </w:pPr>
      <w:r>
        <w:rPr>
          <w:rFonts w:ascii="Times New Roman" w:eastAsia="LMRoman12-Bold" w:hAnsi="Times New Roman" w:cs="Times New Roman"/>
          <w:kern w:val="0"/>
          <w:sz w:val="24"/>
          <w:szCs w:val="24"/>
        </w:rPr>
        <w:t xml:space="preserve">The structure of the system is kept in simple, as well as class implementation. Method is </w:t>
      </w:r>
      <w:r>
        <w:rPr>
          <w:rFonts w:ascii="Times New Roman" w:eastAsia="LMRoman12-Bold" w:hAnsi="Times New Roman" w:cs="Times New Roman"/>
          <w:kern w:val="0"/>
          <w:sz w:val="24"/>
          <w:szCs w:val="24"/>
        </w:rPr>
        <w:lastRenderedPageBreak/>
        <w:t xml:space="preserve">implemented in appropriate class in the system. </w:t>
      </w:r>
      <w:r w:rsidR="00D41FE0">
        <w:rPr>
          <w:rFonts w:ascii="Times New Roman" w:eastAsia="LMRoman12-Bold" w:hAnsi="Times New Roman" w:cs="Times New Roman"/>
          <w:kern w:val="0"/>
          <w:sz w:val="24"/>
          <w:szCs w:val="24"/>
        </w:rPr>
        <w:t xml:space="preserve">There </w:t>
      </w:r>
      <w:proofErr w:type="gramStart"/>
      <w:r w:rsidR="00D41FE0">
        <w:rPr>
          <w:rFonts w:ascii="Times New Roman" w:eastAsia="LMRoman12-Bold" w:hAnsi="Times New Roman" w:cs="Times New Roman"/>
          <w:kern w:val="0"/>
          <w:sz w:val="24"/>
          <w:szCs w:val="24"/>
        </w:rPr>
        <w:t>are</w:t>
      </w:r>
      <w:proofErr w:type="gramEnd"/>
      <w:r w:rsidR="00D41FE0">
        <w:rPr>
          <w:rFonts w:ascii="Times New Roman" w:eastAsia="LMRoman12-Bold" w:hAnsi="Times New Roman" w:cs="Times New Roman"/>
          <w:kern w:val="0"/>
          <w:sz w:val="24"/>
          <w:szCs w:val="24"/>
        </w:rPr>
        <w:t xml:space="preserve"> also some error catching “if” statement in the code.</w:t>
      </w:r>
    </w:p>
    <w:p w:rsidR="004331D3" w:rsidRPr="00C82CEE" w:rsidRDefault="004331D3" w:rsidP="00C82CEE">
      <w:pPr>
        <w:pStyle w:val="a3"/>
        <w:numPr>
          <w:ilvl w:val="0"/>
          <w:numId w:val="6"/>
        </w:numPr>
        <w:autoSpaceDE w:val="0"/>
        <w:autoSpaceDN w:val="0"/>
        <w:adjustRightInd w:val="0"/>
        <w:ind w:leftChars="0"/>
        <w:jc w:val="left"/>
        <w:rPr>
          <w:rFonts w:ascii="Times New Roman" w:eastAsia="LMRoman12-Regular" w:hAnsi="Times New Roman" w:cs="Times New Roman"/>
          <w:kern w:val="0"/>
          <w:sz w:val="24"/>
          <w:szCs w:val="24"/>
          <w:u w:val="single"/>
        </w:rPr>
      </w:pPr>
      <w:r w:rsidRPr="00C82CEE">
        <w:rPr>
          <w:rFonts w:ascii="Times New Roman" w:eastAsia="LMRoman12-Regular" w:hAnsi="Times New Roman" w:cs="Times New Roman"/>
          <w:kern w:val="0"/>
          <w:sz w:val="24"/>
          <w:szCs w:val="24"/>
          <w:u w:val="single"/>
        </w:rPr>
        <w:t>Readability</w:t>
      </w:r>
      <w:r w:rsidR="00C82CEE">
        <w:rPr>
          <w:rFonts w:ascii="Times New Roman" w:eastAsia="LMRoman12-Regular" w:hAnsi="Times New Roman" w:cs="Times New Roman"/>
          <w:kern w:val="0"/>
          <w:sz w:val="24"/>
          <w:szCs w:val="24"/>
          <w:u w:val="single"/>
        </w:rPr>
        <w:t>:</w:t>
      </w:r>
      <w:r w:rsidRPr="00C82CEE">
        <w:rPr>
          <w:rFonts w:ascii="Times New Roman" w:eastAsia="LMRoman12-Regular" w:hAnsi="Times New Roman" w:cs="Times New Roman"/>
          <w:kern w:val="0"/>
          <w:sz w:val="24"/>
          <w:szCs w:val="24"/>
          <w:u w:val="single"/>
        </w:rPr>
        <w:t xml:space="preserve"> 5%</w:t>
      </w:r>
    </w:p>
    <w:p w:rsidR="00C82CEE" w:rsidRDefault="00C82CEE" w:rsidP="004331D3">
      <w:pPr>
        <w:autoSpaceDE w:val="0"/>
        <w:autoSpaceDN w:val="0"/>
        <w:adjustRightInd w:val="0"/>
        <w:jc w:val="left"/>
        <w:rPr>
          <w:rFonts w:ascii="Times New Roman" w:eastAsia="LMRoman12-Bold" w:hAnsi="Times New Roman" w:cs="Times New Roman"/>
          <w:kern w:val="0"/>
          <w:sz w:val="24"/>
          <w:szCs w:val="24"/>
        </w:rPr>
      </w:pPr>
      <w:r>
        <w:rPr>
          <w:rFonts w:ascii="Times New Roman" w:eastAsia="LMRoman12-Bold" w:hAnsi="Times New Roman" w:cs="Times New Roman"/>
          <w:kern w:val="0"/>
          <w:sz w:val="24"/>
          <w:szCs w:val="24"/>
        </w:rPr>
        <w:t>There are not TAB use in code, and for the Location and DateRange class, there are class-level, method-level, and field-level Javadoc.</w:t>
      </w:r>
    </w:p>
    <w:p w:rsidR="004331D3" w:rsidRPr="004331D3" w:rsidRDefault="004331D3" w:rsidP="004331D3">
      <w:pPr>
        <w:autoSpaceDE w:val="0"/>
        <w:autoSpaceDN w:val="0"/>
        <w:adjustRightInd w:val="0"/>
        <w:jc w:val="left"/>
        <w:rPr>
          <w:rFonts w:ascii="Times New Roman" w:eastAsia="LMRoman12-Bold" w:hAnsi="Times New Roman" w:cs="Times New Roman"/>
          <w:b/>
          <w:bCs/>
          <w:kern w:val="0"/>
          <w:sz w:val="24"/>
          <w:szCs w:val="24"/>
        </w:rPr>
      </w:pPr>
      <w:r w:rsidRPr="004331D3">
        <w:rPr>
          <w:rFonts w:ascii="Times New Roman" w:eastAsia="LMRoman12-Bold" w:hAnsi="Times New Roman" w:cs="Times New Roman"/>
          <w:b/>
          <w:bCs/>
          <w:kern w:val="0"/>
          <w:sz w:val="24"/>
          <w:szCs w:val="24"/>
        </w:rPr>
        <w:t xml:space="preserve">4. Report </w:t>
      </w:r>
    </w:p>
    <w:p w:rsidR="004331D3" w:rsidRPr="00D41FE0" w:rsidRDefault="004331D3" w:rsidP="00D41FE0">
      <w:pPr>
        <w:pStyle w:val="a3"/>
        <w:numPr>
          <w:ilvl w:val="0"/>
          <w:numId w:val="6"/>
        </w:numPr>
        <w:autoSpaceDE w:val="0"/>
        <w:autoSpaceDN w:val="0"/>
        <w:adjustRightInd w:val="0"/>
        <w:ind w:leftChars="0"/>
        <w:jc w:val="left"/>
        <w:rPr>
          <w:rFonts w:ascii="Times New Roman" w:eastAsia="LMRoman12-Regular" w:hAnsi="Times New Roman" w:cs="Times New Roman"/>
          <w:kern w:val="0"/>
          <w:sz w:val="24"/>
          <w:szCs w:val="24"/>
          <w:u w:val="single"/>
        </w:rPr>
      </w:pPr>
      <w:r w:rsidRPr="00D41FE0">
        <w:rPr>
          <w:rFonts w:ascii="Times New Roman" w:eastAsia="LMRoman12-Regular" w:hAnsi="Times New Roman" w:cs="Times New Roman"/>
          <w:kern w:val="0"/>
          <w:sz w:val="24"/>
          <w:szCs w:val="24"/>
          <w:u w:val="single"/>
        </w:rPr>
        <w:t>Revisions to design</w:t>
      </w:r>
      <w:r w:rsidR="00D41FE0">
        <w:rPr>
          <w:rFonts w:ascii="Times New Roman" w:eastAsia="LMRoman12-Regular" w:hAnsi="Times New Roman" w:cs="Times New Roman"/>
          <w:kern w:val="0"/>
          <w:sz w:val="24"/>
          <w:szCs w:val="24"/>
          <w:u w:val="single"/>
        </w:rPr>
        <w:t>:</w:t>
      </w:r>
      <w:r w:rsidRPr="00D41FE0">
        <w:rPr>
          <w:rFonts w:ascii="Times New Roman" w:eastAsia="LMRoman12-Regular" w:hAnsi="Times New Roman" w:cs="Times New Roman"/>
          <w:kern w:val="0"/>
          <w:sz w:val="24"/>
          <w:szCs w:val="24"/>
          <w:u w:val="single"/>
        </w:rPr>
        <w:t xml:space="preserve"> 5%</w:t>
      </w:r>
    </w:p>
    <w:p w:rsidR="00D41FE0" w:rsidRDefault="00D41FE0" w:rsidP="004331D3">
      <w:pPr>
        <w:autoSpaceDE w:val="0"/>
        <w:autoSpaceDN w:val="0"/>
        <w:adjustRightInd w:val="0"/>
        <w:jc w:val="left"/>
        <w:rPr>
          <w:rFonts w:ascii="Times New Roman" w:eastAsia="LMRoman12-Bold" w:hAnsi="Times New Roman" w:cs="Times New Roman"/>
          <w:kern w:val="0"/>
          <w:sz w:val="24"/>
          <w:szCs w:val="24"/>
        </w:rPr>
      </w:pPr>
      <w:r>
        <w:rPr>
          <w:rFonts w:ascii="Times New Roman" w:eastAsia="LMRoman12-Bold" w:hAnsi="Times New Roman" w:cs="Times New Roman"/>
          <w:kern w:val="0"/>
          <w:sz w:val="24"/>
          <w:szCs w:val="24"/>
        </w:rPr>
        <w:t>Class diagram, sequence diagram and communication diagram are updated to appropriate structure. Discussion is done for these re</w:t>
      </w:r>
      <w:r w:rsidR="005721A5">
        <w:rPr>
          <w:rFonts w:ascii="Times New Roman" w:eastAsia="LMRoman12-Bold" w:hAnsi="Times New Roman" w:cs="Times New Roman"/>
          <w:kern w:val="0"/>
          <w:sz w:val="24"/>
          <w:szCs w:val="24"/>
        </w:rPr>
        <w:t>-</w:t>
      </w:r>
      <w:r>
        <w:rPr>
          <w:rFonts w:ascii="Times New Roman" w:eastAsia="LMRoman12-Bold" w:hAnsi="Times New Roman" w:cs="Times New Roman"/>
          <w:kern w:val="0"/>
          <w:sz w:val="24"/>
          <w:szCs w:val="24"/>
        </w:rPr>
        <w:t>designing.</w:t>
      </w:r>
    </w:p>
    <w:p w:rsidR="004331D3" w:rsidRPr="00B20344" w:rsidRDefault="004331D3" w:rsidP="00B20344">
      <w:pPr>
        <w:pStyle w:val="a3"/>
        <w:numPr>
          <w:ilvl w:val="0"/>
          <w:numId w:val="6"/>
        </w:numPr>
        <w:autoSpaceDE w:val="0"/>
        <w:autoSpaceDN w:val="0"/>
        <w:adjustRightInd w:val="0"/>
        <w:ind w:leftChars="0"/>
        <w:jc w:val="left"/>
        <w:rPr>
          <w:rFonts w:ascii="Times New Roman" w:eastAsia="LMRoman12-Regular" w:hAnsi="Times New Roman" w:cs="Times New Roman"/>
          <w:kern w:val="0"/>
          <w:sz w:val="24"/>
          <w:szCs w:val="24"/>
          <w:u w:val="single"/>
        </w:rPr>
      </w:pPr>
      <w:r w:rsidRPr="00B20344">
        <w:rPr>
          <w:rFonts w:ascii="Times New Roman" w:eastAsia="LMRoman12-Regular" w:hAnsi="Times New Roman" w:cs="Times New Roman"/>
          <w:kern w:val="0"/>
          <w:sz w:val="24"/>
          <w:szCs w:val="24"/>
          <w:u w:val="single"/>
        </w:rPr>
        <w:t>Self–assessment</w:t>
      </w:r>
      <w:r w:rsidR="00C82CEE" w:rsidRPr="00B20344">
        <w:rPr>
          <w:rFonts w:ascii="Times New Roman" w:eastAsia="LMRoman12-Regular" w:hAnsi="Times New Roman" w:cs="Times New Roman"/>
          <w:kern w:val="0"/>
          <w:sz w:val="24"/>
          <w:szCs w:val="24"/>
          <w:u w:val="single"/>
        </w:rPr>
        <w:t>:</w:t>
      </w:r>
      <w:r w:rsidRPr="00B20344">
        <w:rPr>
          <w:rFonts w:ascii="Times New Roman" w:eastAsia="LMRoman12-Regular" w:hAnsi="Times New Roman" w:cs="Times New Roman"/>
          <w:kern w:val="0"/>
          <w:sz w:val="24"/>
          <w:szCs w:val="24"/>
          <w:u w:val="single"/>
        </w:rPr>
        <w:t xml:space="preserve"> 5%</w:t>
      </w:r>
    </w:p>
    <w:p w:rsidR="004331D3" w:rsidRPr="004331D3" w:rsidRDefault="005721A5" w:rsidP="004331D3">
      <w:pPr>
        <w:autoSpaceDE w:val="0"/>
        <w:autoSpaceDN w:val="0"/>
        <w:adjustRightInd w:val="0"/>
        <w:jc w:val="left"/>
        <w:rPr>
          <w:rFonts w:ascii="Times New Roman" w:eastAsia="LMRoman12-Regular" w:hAnsi="Times New Roman" w:cs="Times New Roman"/>
          <w:kern w:val="0"/>
          <w:sz w:val="24"/>
          <w:szCs w:val="24"/>
        </w:rPr>
      </w:pPr>
      <w:r>
        <w:rPr>
          <w:rFonts w:ascii="Times New Roman" w:eastAsia="LMRoman12-Bold" w:hAnsi="Times New Roman" w:cs="Times New Roman"/>
          <w:kern w:val="0"/>
          <w:sz w:val="24"/>
          <w:szCs w:val="24"/>
        </w:rPr>
        <w:t>Self-assessment is done with enough justification.</w:t>
      </w:r>
    </w:p>
    <w:p w:rsidR="00F93DB7" w:rsidRPr="004331D3" w:rsidRDefault="00F93DB7" w:rsidP="004331D3">
      <w:pPr>
        <w:rPr>
          <w:rFonts w:ascii="Times New Roman" w:hAnsi="Times New Roman" w:cs="Times New Roman"/>
        </w:rPr>
      </w:pPr>
      <w:bookmarkStart w:id="0" w:name="_GoBack"/>
      <w:bookmarkEnd w:id="0"/>
    </w:p>
    <w:sectPr w:rsidR="00F93DB7" w:rsidRPr="004331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Roman12-Bold">
    <w:altName w:val="游ゴシック"/>
    <w:panose1 w:val="00000000000000000000"/>
    <w:charset w:val="80"/>
    <w:family w:val="auto"/>
    <w:notTrueType/>
    <w:pitch w:val="default"/>
    <w:sig w:usb0="00000001" w:usb1="08070000" w:usb2="00000010" w:usb3="00000000" w:csb0="00020000"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LMRoman12-Regular">
    <w:altName w:val="游ゴシック"/>
    <w:panose1 w:val="00000000000000000000"/>
    <w:charset w:val="80"/>
    <w:family w:val="auto"/>
    <w:notTrueType/>
    <w:pitch w:val="default"/>
    <w:sig w:usb0="00000001" w:usb1="08070000" w:usb2="00000010" w:usb3="00000000" w:csb0="00020000" w:csb1="00000000"/>
  </w:font>
  <w:font w:name="LMSans12-Regular">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917"/>
    <w:multiLevelType w:val="hybridMultilevel"/>
    <w:tmpl w:val="955A0AE4"/>
    <w:lvl w:ilvl="0" w:tplc="0409000B">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787AE6"/>
    <w:multiLevelType w:val="hybridMultilevel"/>
    <w:tmpl w:val="43F6C1B8"/>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0EDF3E73"/>
    <w:multiLevelType w:val="hybridMultilevel"/>
    <w:tmpl w:val="96E8E1F8"/>
    <w:lvl w:ilvl="0" w:tplc="9FB2F4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41745C7"/>
    <w:multiLevelType w:val="hybridMultilevel"/>
    <w:tmpl w:val="356E0D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64B6523"/>
    <w:multiLevelType w:val="hybridMultilevel"/>
    <w:tmpl w:val="7DE68298"/>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467E0813"/>
    <w:multiLevelType w:val="hybridMultilevel"/>
    <w:tmpl w:val="DB9EDE96"/>
    <w:lvl w:ilvl="0" w:tplc="0409000B">
      <w:start w:val="1"/>
      <w:numFmt w:val="bullet"/>
      <w:lvlText w:val=""/>
      <w:lvlJc w:val="left"/>
      <w:pPr>
        <w:ind w:left="420" w:hanging="420"/>
      </w:pPr>
      <w:rPr>
        <w:rFonts w:ascii="Wingdings" w:hAnsi="Wingdings" w:hint="default"/>
      </w:rPr>
    </w:lvl>
    <w:lvl w:ilvl="1" w:tplc="F5D6D7B4">
      <w:numFmt w:val="bullet"/>
      <w:lvlText w:val="•"/>
      <w:lvlJc w:val="left"/>
      <w:pPr>
        <w:ind w:left="780" w:hanging="360"/>
      </w:pPr>
      <w:rPr>
        <w:rFonts w:ascii="Times New Roman" w:eastAsia="LMRoman12-Bold" w:hAnsi="Times New Roman" w:cs="Times New Roman"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04C611C"/>
    <w:multiLevelType w:val="hybridMultilevel"/>
    <w:tmpl w:val="72A81B74"/>
    <w:lvl w:ilvl="0" w:tplc="B5B6756E">
      <w:start w:val="1"/>
      <w:numFmt w:val="decimal"/>
      <w:lvlText w:val="%1."/>
      <w:lvlJc w:val="left"/>
      <w:pPr>
        <w:ind w:left="360" w:hanging="360"/>
      </w:pPr>
      <w:rPr>
        <w:rFonts w:ascii="LMMathSymbols10-Regular" w:eastAsia="LMRoman12-Bold" w:hAnsi="LMMathSymbols10-Regular" w:cs="LMMathSymbols10-Regular"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CA4045A"/>
    <w:multiLevelType w:val="hybridMultilevel"/>
    <w:tmpl w:val="B2A4B6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D3"/>
    <w:rsid w:val="000128B7"/>
    <w:rsid w:val="00044F44"/>
    <w:rsid w:val="0008350C"/>
    <w:rsid w:val="003847A1"/>
    <w:rsid w:val="00422D0A"/>
    <w:rsid w:val="004331D3"/>
    <w:rsid w:val="004A0369"/>
    <w:rsid w:val="005721A5"/>
    <w:rsid w:val="006E5C73"/>
    <w:rsid w:val="009140F7"/>
    <w:rsid w:val="00B20344"/>
    <w:rsid w:val="00C82CEE"/>
    <w:rsid w:val="00D41FE0"/>
    <w:rsid w:val="00F363CE"/>
    <w:rsid w:val="00F93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2900FE"/>
  <w15:chartTrackingRefBased/>
  <w15:docId w15:val="{7641B6AC-F130-4791-89B1-14DABE50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1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399</Words>
  <Characters>2280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満龍 佐藤</dc:creator>
  <cp:keywords/>
  <dc:description/>
  <cp:lastModifiedBy>満龍 佐藤</cp:lastModifiedBy>
  <cp:revision>10</cp:revision>
  <dcterms:created xsi:type="dcterms:W3CDTF">2019-11-27T15:22:00Z</dcterms:created>
  <dcterms:modified xsi:type="dcterms:W3CDTF">2019-11-28T14:50:00Z</dcterms:modified>
</cp:coreProperties>
</file>