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FA469" w14:textId="34C01172" w:rsidR="00140028" w:rsidRDefault="00637DD7" w:rsidP="00076FCF">
      <w:pPr>
        <w:pStyle w:val="Kop1"/>
      </w:pPr>
      <w:r>
        <w:t>Gespreksverslag Interview over studentuitval en mogelijke interventies</w:t>
      </w:r>
    </w:p>
    <w:p w14:paraId="6F99DE96" w14:textId="77777777" w:rsidR="00637DD7" w:rsidRDefault="00637DD7" w:rsidP="00637DD7"/>
    <w:p w14:paraId="66BDBBE1" w14:textId="011C2F91" w:rsidR="00637DD7" w:rsidRPr="006C627D" w:rsidRDefault="00637DD7" w:rsidP="00637DD7">
      <w:pPr>
        <w:rPr>
          <w:rFonts w:cstheme="minorHAnsi"/>
        </w:rPr>
      </w:pPr>
      <w:r w:rsidRPr="006C627D">
        <w:rPr>
          <w:rFonts w:cstheme="minorHAnsi"/>
        </w:rPr>
        <w:t xml:space="preserve">Status: </w:t>
      </w:r>
      <w:r w:rsidR="006C627D" w:rsidRPr="006C627D">
        <w:rPr>
          <w:rFonts w:cstheme="minorHAnsi"/>
        </w:rPr>
        <w:t>definitief</w:t>
      </w:r>
    </w:p>
    <w:p w14:paraId="2BFB8D00" w14:textId="3AB131A3" w:rsidR="00637DD7" w:rsidRPr="006C627D" w:rsidRDefault="00637DD7" w:rsidP="00637DD7">
      <w:pPr>
        <w:rPr>
          <w:rFonts w:cstheme="minorHAnsi"/>
        </w:rPr>
      </w:pPr>
      <w:r w:rsidRPr="006C627D">
        <w:rPr>
          <w:rFonts w:cstheme="minorHAnsi"/>
        </w:rPr>
        <w:t>Opdrachtgever: ROC van Amsterdam-Flevoland</w:t>
      </w:r>
    </w:p>
    <w:p w14:paraId="4A328D92" w14:textId="3188F1F6" w:rsidR="00637DD7" w:rsidRPr="006C627D" w:rsidRDefault="00637DD7" w:rsidP="00637DD7">
      <w:pPr>
        <w:rPr>
          <w:rFonts w:cstheme="minorHAnsi"/>
        </w:rPr>
      </w:pPr>
      <w:r w:rsidRPr="006C627D">
        <w:rPr>
          <w:rFonts w:cstheme="minorHAnsi"/>
        </w:rPr>
        <w:t xml:space="preserve">Datum: </w:t>
      </w:r>
      <w:r w:rsidR="00293204" w:rsidRPr="006C627D">
        <w:rPr>
          <w:rFonts w:cstheme="minorHAnsi"/>
        </w:rPr>
        <w:t xml:space="preserve">8 </w:t>
      </w:r>
      <w:r w:rsidRPr="006C627D">
        <w:rPr>
          <w:rFonts w:cstheme="minorHAnsi"/>
        </w:rPr>
        <w:t>ju</w:t>
      </w:r>
      <w:r w:rsidR="00E07E38" w:rsidRPr="006C627D">
        <w:rPr>
          <w:rFonts w:cstheme="minorHAnsi"/>
        </w:rPr>
        <w:t>l</w:t>
      </w:r>
      <w:r w:rsidRPr="006C627D">
        <w:rPr>
          <w:rFonts w:cstheme="minorHAnsi"/>
        </w:rPr>
        <w:t xml:space="preserve">i 2024, </w:t>
      </w:r>
      <w:r w:rsidR="00931BB8" w:rsidRPr="006C627D">
        <w:rPr>
          <w:rFonts w:cstheme="minorHAnsi"/>
        </w:rPr>
        <w:t>11</w:t>
      </w:r>
      <w:r w:rsidRPr="006C627D">
        <w:rPr>
          <w:rFonts w:cstheme="minorHAnsi"/>
        </w:rPr>
        <w:t>:</w:t>
      </w:r>
      <w:r w:rsidR="00293204" w:rsidRPr="006C627D">
        <w:rPr>
          <w:rFonts w:cstheme="minorHAnsi"/>
        </w:rPr>
        <w:t>3</w:t>
      </w:r>
      <w:r w:rsidRPr="006C627D">
        <w:rPr>
          <w:rFonts w:cstheme="minorHAnsi"/>
        </w:rPr>
        <w:t>0-1</w:t>
      </w:r>
      <w:r w:rsidR="00931BB8" w:rsidRPr="006C627D">
        <w:rPr>
          <w:rFonts w:cstheme="minorHAnsi"/>
        </w:rPr>
        <w:t>2</w:t>
      </w:r>
      <w:r w:rsidRPr="006C627D">
        <w:rPr>
          <w:rFonts w:cstheme="minorHAnsi"/>
        </w:rPr>
        <w:t>:</w:t>
      </w:r>
      <w:r w:rsidR="00293204" w:rsidRPr="006C627D">
        <w:rPr>
          <w:rFonts w:cstheme="minorHAnsi"/>
        </w:rPr>
        <w:t>3</w:t>
      </w:r>
      <w:r w:rsidRPr="006C627D">
        <w:rPr>
          <w:rFonts w:cstheme="minorHAnsi"/>
        </w:rPr>
        <w:t xml:space="preserve">0, </w:t>
      </w:r>
      <w:r w:rsidR="00293204" w:rsidRPr="006C627D">
        <w:rPr>
          <w:rFonts w:cstheme="minorHAnsi"/>
        </w:rPr>
        <w:t>College Airport</w:t>
      </w:r>
    </w:p>
    <w:p w14:paraId="64405B46" w14:textId="5129ED70" w:rsidR="00637DD7" w:rsidRPr="006C627D" w:rsidRDefault="00637DD7" w:rsidP="00637DD7">
      <w:pPr>
        <w:tabs>
          <w:tab w:val="left" w:pos="3710"/>
        </w:tabs>
        <w:rPr>
          <w:rFonts w:cstheme="minorHAnsi"/>
        </w:rPr>
      </w:pPr>
      <w:r w:rsidRPr="006C627D">
        <w:rPr>
          <w:rFonts w:cstheme="minorHAnsi"/>
        </w:rPr>
        <w:t>Geïnterviewde:</w:t>
      </w:r>
      <w:r w:rsidR="009D6B88" w:rsidRPr="006C627D">
        <w:rPr>
          <w:rFonts w:cstheme="minorHAnsi"/>
        </w:rPr>
        <w:t xml:space="preserve"> teamleider en</w:t>
      </w:r>
      <w:r w:rsidR="00293204" w:rsidRPr="006C627D">
        <w:rPr>
          <w:rFonts w:cstheme="minorHAnsi"/>
        </w:rPr>
        <w:t xml:space="preserve"> </w:t>
      </w:r>
      <w:r w:rsidR="001358A1" w:rsidRPr="006C627D">
        <w:rPr>
          <w:rFonts w:cstheme="minorHAnsi"/>
        </w:rPr>
        <w:t>opleidings</w:t>
      </w:r>
      <w:r w:rsidR="00293204" w:rsidRPr="006C627D">
        <w:rPr>
          <w:rFonts w:cstheme="minorHAnsi"/>
        </w:rPr>
        <w:t xml:space="preserve">manager </w:t>
      </w:r>
      <w:proofErr w:type="gramStart"/>
      <w:r w:rsidR="001358A1" w:rsidRPr="006C627D">
        <w:rPr>
          <w:rFonts w:cstheme="minorHAnsi"/>
        </w:rPr>
        <w:t>ICT</w:t>
      </w:r>
      <w:r w:rsidR="00293204" w:rsidRPr="006C627D">
        <w:rPr>
          <w:rFonts w:cstheme="minorHAnsi"/>
        </w:rPr>
        <w:t xml:space="preserve"> niveau</w:t>
      </w:r>
      <w:proofErr w:type="gramEnd"/>
      <w:r w:rsidR="00293204" w:rsidRPr="006C627D">
        <w:rPr>
          <w:rFonts w:cstheme="minorHAnsi"/>
        </w:rPr>
        <w:t xml:space="preserve"> </w:t>
      </w:r>
      <w:r w:rsidR="001358A1" w:rsidRPr="006C627D">
        <w:rPr>
          <w:rFonts w:cstheme="minorHAnsi"/>
        </w:rPr>
        <w:t>2</w:t>
      </w:r>
      <w:r w:rsidRPr="006C627D">
        <w:rPr>
          <w:rFonts w:cstheme="minorHAnsi"/>
        </w:rPr>
        <w:tab/>
      </w:r>
    </w:p>
    <w:p w14:paraId="13FA66B9" w14:textId="0DBA8155" w:rsidR="00637DD7" w:rsidRPr="006C627D" w:rsidRDefault="00076FCF" w:rsidP="00637DD7">
      <w:pPr>
        <w:rPr>
          <w:rFonts w:cstheme="minorHAnsi"/>
        </w:rPr>
      </w:pPr>
      <w:r w:rsidRPr="006C627D">
        <w:rPr>
          <w:rFonts w:cstheme="minorHAnsi"/>
          <w:noProof/>
        </w:rPr>
        <mc:AlternateContent>
          <mc:Choice Requires="wps">
            <w:drawing>
              <wp:anchor distT="0" distB="0" distL="114300" distR="114300" simplePos="0" relativeHeight="251659264" behindDoc="1" locked="0" layoutInCell="1" allowOverlap="1" wp14:anchorId="650F0740" wp14:editId="4700615C">
                <wp:simplePos x="0" y="0"/>
                <wp:positionH relativeFrom="margin">
                  <wp:align>right</wp:align>
                </wp:positionH>
                <wp:positionV relativeFrom="paragraph">
                  <wp:posOffset>180340</wp:posOffset>
                </wp:positionV>
                <wp:extent cx="5930900" cy="1555750"/>
                <wp:effectExtent l="0" t="0" r="12700" b="25400"/>
                <wp:wrapNone/>
                <wp:docPr id="1" name="Rechthoek: afgeronde hoeken 1"/>
                <wp:cNvGraphicFramePr/>
                <a:graphic xmlns:a="http://schemas.openxmlformats.org/drawingml/2006/main">
                  <a:graphicData uri="http://schemas.microsoft.com/office/word/2010/wordprocessingShape">
                    <wps:wsp>
                      <wps:cNvSpPr/>
                      <wps:spPr>
                        <a:xfrm>
                          <a:off x="0" y="0"/>
                          <a:ext cx="5930900" cy="1555750"/>
                        </a:xfrm>
                        <a:prstGeom prst="roundRect">
                          <a:avLst/>
                        </a:prstGeom>
                        <a:solidFill>
                          <a:schemeClr val="accent1">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534109D" id="Rechthoek: afgeronde hoeken 1" o:spid="_x0000_s1026" style="position:absolute;margin-left:415.8pt;margin-top:14.2pt;width:467pt;height:122.5pt;z-index:-251657216;visibility:visible;mso-wrap-style:square;mso-wrap-distance-left:9pt;mso-wrap-distance-top:0;mso-wrap-distance-right:9pt;mso-wrap-distance-bottom:0;mso-position-horizontal:righ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" fillcolor="#8eaadb [1940]" strokecolor="#09101d [484]" strokeweight="1pt">
                <v:stroke joinstyle="miter"/>
                <w10:wrap anchorx="margin"/>
              </v:roundrect>
            </w:pict>
          </mc:Fallback>
        </mc:AlternateContent>
      </w:r>
      <w:r w:rsidR="00637DD7" w:rsidRPr="006C627D">
        <w:rPr>
          <w:rFonts w:cstheme="minorHAnsi"/>
        </w:rPr>
        <w:t>Geïnterviewd door: Irene Eegdeman (onderzoeker ROC Amsterdam en Windesheim)</w:t>
      </w:r>
    </w:p>
    <w:p w14:paraId="153048C3" w14:textId="0B3F12A2" w:rsidR="00CF15C4" w:rsidRPr="006C627D" w:rsidRDefault="00637DD7" w:rsidP="00637DD7">
      <w:pPr>
        <w:rPr>
          <w:rFonts w:cstheme="minorHAnsi"/>
        </w:rPr>
      </w:pPr>
      <w:r w:rsidRPr="006C627D">
        <w:rPr>
          <w:rFonts w:cstheme="minorHAnsi"/>
        </w:rPr>
        <w:t xml:space="preserve">Dit is een weergave van ons gesprek op hoofdlijnen. De inhoud van dit verslag wordt </w:t>
      </w:r>
      <w:r w:rsidR="00CF15C4" w:rsidRPr="006C627D">
        <w:rPr>
          <w:rFonts w:cstheme="minorHAnsi"/>
        </w:rPr>
        <w:t xml:space="preserve">niet </w:t>
      </w:r>
      <w:r w:rsidRPr="006C627D">
        <w:rPr>
          <w:rFonts w:cstheme="minorHAnsi"/>
        </w:rPr>
        <w:t xml:space="preserve">gedeeld </w:t>
      </w:r>
      <w:r w:rsidR="00CF15C4" w:rsidRPr="006C627D">
        <w:rPr>
          <w:rFonts w:cstheme="minorHAnsi"/>
        </w:rPr>
        <w:t>maar het kan zijn dat er quotes uit het verslag meegenomen worden in het verslag. Daar wordt apart toestemming voor gevraagd</w:t>
      </w:r>
      <w:r w:rsidRPr="006C627D">
        <w:rPr>
          <w:rFonts w:cstheme="minorHAnsi"/>
        </w:rPr>
        <w:t xml:space="preserve">. Het gespreksverslag wordt gebruikt in een analyse op </w:t>
      </w:r>
      <w:r w:rsidR="00CF15C4" w:rsidRPr="006C627D">
        <w:rPr>
          <w:rFonts w:cstheme="minorHAnsi"/>
        </w:rPr>
        <w:t>opleidingsniveau en instellingsniveau</w:t>
      </w:r>
      <w:r w:rsidRPr="006C627D">
        <w:rPr>
          <w:rFonts w:cstheme="minorHAnsi"/>
        </w:rPr>
        <w:t xml:space="preserve">. </w:t>
      </w:r>
    </w:p>
    <w:p w14:paraId="31D6BFD3" w14:textId="77777777" w:rsidR="00CF15C4" w:rsidRPr="006C627D" w:rsidRDefault="00637DD7" w:rsidP="00637DD7">
      <w:pPr>
        <w:rPr>
          <w:rFonts w:cstheme="minorHAnsi"/>
        </w:rPr>
      </w:pPr>
      <w:r w:rsidRPr="006C627D">
        <w:rPr>
          <w:rFonts w:cstheme="minorHAnsi"/>
        </w:rPr>
        <w:t xml:space="preserve">· Wilt u dit verslag aanvullen en corrigeren? </w:t>
      </w:r>
    </w:p>
    <w:p w14:paraId="4B328DA6" w14:textId="66F468F1" w:rsidR="00637DD7" w:rsidRPr="006C627D" w:rsidRDefault="00637DD7" w:rsidP="00637DD7">
      <w:pPr>
        <w:rPr>
          <w:rFonts w:cstheme="minorHAnsi"/>
        </w:rPr>
      </w:pPr>
      <w:r w:rsidRPr="006C627D">
        <w:rPr>
          <w:rFonts w:cstheme="minorHAnsi"/>
        </w:rPr>
        <w:t xml:space="preserve">· </w:t>
      </w:r>
      <w:r w:rsidR="00CF15C4" w:rsidRPr="006C627D">
        <w:rPr>
          <w:rFonts w:cstheme="minorHAnsi"/>
        </w:rPr>
        <w:t>Ik</w:t>
      </w:r>
      <w:r w:rsidRPr="006C627D">
        <w:rPr>
          <w:rFonts w:cstheme="minorHAnsi"/>
        </w:rPr>
        <w:t xml:space="preserve"> stu</w:t>
      </w:r>
      <w:r w:rsidR="00CF15C4" w:rsidRPr="006C627D">
        <w:rPr>
          <w:rFonts w:cstheme="minorHAnsi"/>
        </w:rPr>
        <w:t xml:space="preserve">ur </w:t>
      </w:r>
      <w:r w:rsidRPr="006C627D">
        <w:rPr>
          <w:rFonts w:cstheme="minorHAnsi"/>
        </w:rPr>
        <w:t xml:space="preserve">u </w:t>
      </w:r>
      <w:r w:rsidR="00CF15C4" w:rsidRPr="006C627D">
        <w:rPr>
          <w:rFonts w:cstheme="minorHAnsi"/>
        </w:rPr>
        <w:t xml:space="preserve">het opleidingsverslag en het instellingsverslag </w:t>
      </w:r>
      <w:r w:rsidRPr="006C627D">
        <w:rPr>
          <w:rFonts w:cstheme="minorHAnsi"/>
        </w:rPr>
        <w:t xml:space="preserve">aan het einde van het project </w:t>
      </w:r>
      <w:r w:rsidR="00CF15C4" w:rsidRPr="006C627D">
        <w:rPr>
          <w:rFonts w:cstheme="minorHAnsi"/>
        </w:rPr>
        <w:t>toe.</w:t>
      </w:r>
    </w:p>
    <w:p w14:paraId="4F82E921" w14:textId="77777777" w:rsidR="00076FCF" w:rsidRPr="006C627D" w:rsidRDefault="00076FCF" w:rsidP="00637DD7">
      <w:pPr>
        <w:rPr>
          <w:rFonts w:cstheme="minorHAnsi"/>
        </w:rPr>
      </w:pPr>
    </w:p>
    <w:p w14:paraId="2B3BD49F" w14:textId="7E3E5E27" w:rsidR="00076FCF" w:rsidRPr="006C627D" w:rsidRDefault="00293204" w:rsidP="00293204">
      <w:pPr>
        <w:pStyle w:val="Kop1"/>
        <w:numPr>
          <w:ilvl w:val="0"/>
          <w:numId w:val="1"/>
        </w:numPr>
        <w:rPr>
          <w:rFonts w:asciiTheme="minorHAnsi" w:hAnsiTheme="minorHAnsi" w:cstheme="minorHAnsi"/>
          <w:sz w:val="22"/>
          <w:szCs w:val="22"/>
        </w:rPr>
      </w:pPr>
      <w:r w:rsidRPr="006C627D">
        <w:rPr>
          <w:rFonts w:asciiTheme="minorHAnsi" w:hAnsiTheme="minorHAnsi" w:cstheme="minorHAnsi"/>
          <w:sz w:val="22"/>
          <w:szCs w:val="22"/>
        </w:rPr>
        <w:t>Introductievragen</w:t>
      </w:r>
    </w:p>
    <w:p w14:paraId="61A81E4E" w14:textId="5A7D7B21" w:rsidR="00293204" w:rsidRPr="006C627D" w:rsidRDefault="00CA1F75" w:rsidP="00293204">
      <w:pPr>
        <w:rPr>
          <w:rFonts w:cstheme="minorHAnsi"/>
        </w:rPr>
      </w:pPr>
      <w:r w:rsidRPr="006C627D">
        <w:rPr>
          <w:rFonts w:cstheme="minorHAnsi"/>
        </w:rPr>
        <w:t xml:space="preserve">In dit interview heb ik vragen gesteld aan </w:t>
      </w:r>
      <w:r w:rsidR="006C627D" w:rsidRPr="006C627D">
        <w:rPr>
          <w:rFonts w:cstheme="minorHAnsi"/>
        </w:rPr>
        <w:t>Teamleider</w:t>
      </w:r>
      <w:r w:rsidRPr="006C627D">
        <w:rPr>
          <w:rFonts w:cstheme="minorHAnsi"/>
        </w:rPr>
        <w:t xml:space="preserve"> (Teamleider ICT Support) en </w:t>
      </w:r>
      <w:r w:rsidR="006C627D" w:rsidRPr="006C627D">
        <w:rPr>
          <w:rFonts w:cstheme="minorHAnsi"/>
        </w:rPr>
        <w:t>Opleidingsmanager</w:t>
      </w:r>
      <w:r w:rsidRPr="006C627D">
        <w:rPr>
          <w:rFonts w:cstheme="minorHAnsi"/>
        </w:rPr>
        <w:t xml:space="preserve"> (Opleidingsmanager ICT) om meer inzicht te krijgen in het probleem van uitval binnen de ICT-opleidingen en mogelijke interventies. Het gesprek richtte zich op uitval bij studenten, de organisatie van de opleiding, de begeleiding van studenten en het functioneren van het docententeam.</w:t>
      </w:r>
    </w:p>
    <w:p w14:paraId="7442F829" w14:textId="264AF431" w:rsidR="00293204" w:rsidRPr="006C627D" w:rsidRDefault="00293204" w:rsidP="00293204">
      <w:pPr>
        <w:pStyle w:val="Kop1"/>
        <w:numPr>
          <w:ilvl w:val="0"/>
          <w:numId w:val="1"/>
        </w:numPr>
        <w:rPr>
          <w:rFonts w:asciiTheme="minorHAnsi" w:hAnsiTheme="minorHAnsi" w:cstheme="minorHAnsi"/>
          <w:sz w:val="22"/>
          <w:szCs w:val="22"/>
        </w:rPr>
      </w:pPr>
      <w:r w:rsidRPr="006C627D">
        <w:rPr>
          <w:rFonts w:asciiTheme="minorHAnsi" w:hAnsiTheme="minorHAnsi" w:cstheme="minorHAnsi"/>
          <w:sz w:val="22"/>
          <w:szCs w:val="22"/>
        </w:rPr>
        <w:t>Vragen over uitval</w:t>
      </w:r>
    </w:p>
    <w:p w14:paraId="78F78214" w14:textId="49840DFB" w:rsidR="00DF5EDF" w:rsidRPr="006C627D" w:rsidRDefault="00DF5EDF" w:rsidP="00DF5EDF">
      <w:pPr>
        <w:pStyle w:val="Normaalweb"/>
        <w:rPr>
          <w:rFonts w:asciiTheme="minorHAnsi" w:hAnsiTheme="minorHAnsi" w:cstheme="minorHAnsi"/>
          <w:sz w:val="22"/>
          <w:szCs w:val="22"/>
        </w:rPr>
      </w:pPr>
      <w:r w:rsidRPr="006C627D">
        <w:rPr>
          <w:rStyle w:val="Zwaar"/>
          <w:rFonts w:asciiTheme="minorHAnsi" w:hAnsiTheme="minorHAnsi" w:cstheme="minorHAnsi"/>
          <w:sz w:val="22"/>
          <w:szCs w:val="22"/>
        </w:rPr>
        <w:t>Hebben jullie een probleem als het gaat om uitval?</w:t>
      </w:r>
      <w:r w:rsidRPr="006C627D">
        <w:rPr>
          <w:rFonts w:asciiTheme="minorHAnsi" w:hAnsiTheme="minorHAnsi" w:cstheme="minorHAnsi"/>
          <w:sz w:val="22"/>
          <w:szCs w:val="22"/>
        </w:rPr>
        <w:br/>
        <w:t xml:space="preserve">Volgens </w:t>
      </w:r>
      <w:r w:rsidR="006C627D" w:rsidRPr="006C627D">
        <w:rPr>
          <w:rFonts w:asciiTheme="minorHAnsi" w:hAnsiTheme="minorHAnsi" w:cstheme="minorHAnsi"/>
          <w:sz w:val="22"/>
          <w:szCs w:val="22"/>
        </w:rPr>
        <w:t xml:space="preserve">Teamleider </w:t>
      </w:r>
      <w:r w:rsidRPr="006C627D">
        <w:rPr>
          <w:rFonts w:asciiTheme="minorHAnsi" w:hAnsiTheme="minorHAnsi" w:cstheme="minorHAnsi"/>
          <w:sz w:val="22"/>
          <w:szCs w:val="22"/>
        </w:rPr>
        <w:t xml:space="preserve">is uitval binnen de ICT Support (niveau 2) geen groot probleem. Dit komt doordat er een </w:t>
      </w:r>
      <w:proofErr w:type="spellStart"/>
      <w:r w:rsidRPr="006C627D">
        <w:rPr>
          <w:rFonts w:asciiTheme="minorHAnsi" w:hAnsiTheme="minorHAnsi" w:cstheme="minorHAnsi"/>
          <w:sz w:val="22"/>
          <w:szCs w:val="22"/>
        </w:rPr>
        <w:t>dedicated</w:t>
      </w:r>
      <w:proofErr w:type="spellEnd"/>
      <w:r w:rsidRPr="006C627D">
        <w:rPr>
          <w:rFonts w:asciiTheme="minorHAnsi" w:hAnsiTheme="minorHAnsi" w:cstheme="minorHAnsi"/>
          <w:sz w:val="22"/>
          <w:szCs w:val="22"/>
        </w:rPr>
        <w:t xml:space="preserve"> </w:t>
      </w:r>
      <w:proofErr w:type="spellStart"/>
      <w:r w:rsidRPr="006C627D">
        <w:rPr>
          <w:rFonts w:asciiTheme="minorHAnsi" w:hAnsiTheme="minorHAnsi" w:cstheme="minorHAnsi"/>
          <w:sz w:val="22"/>
          <w:szCs w:val="22"/>
        </w:rPr>
        <w:t>subteam</w:t>
      </w:r>
      <w:proofErr w:type="spellEnd"/>
      <w:r w:rsidRPr="006C627D">
        <w:rPr>
          <w:rFonts w:asciiTheme="minorHAnsi" w:hAnsiTheme="minorHAnsi" w:cstheme="minorHAnsi"/>
          <w:sz w:val="22"/>
          <w:szCs w:val="22"/>
        </w:rPr>
        <w:t xml:space="preserve"> is dat sterk samenwerkt en de studenten goed kent. Er wordt regelmatig overleg gepleegd tussen docenten om studenten te bespreken en mogelijke uitvallers vroegtijdig te signaleren. Bij de andere opleidingen, vooral op niveau 3-4, is het beeld anders. Hier is het moeilijker om studenten in beeld te houden en is er een groter verschil in kwaliteit tussen de mentoren.</w:t>
      </w:r>
    </w:p>
    <w:p w14:paraId="4A463F50" w14:textId="5262B9DF" w:rsidR="00DF5EDF" w:rsidRPr="006C627D" w:rsidRDefault="006C627D" w:rsidP="00DF5EDF">
      <w:pPr>
        <w:pStyle w:val="Normaalweb"/>
        <w:rPr>
          <w:rFonts w:asciiTheme="minorHAnsi" w:hAnsiTheme="minorHAnsi" w:cstheme="minorHAnsi"/>
          <w:sz w:val="22"/>
          <w:szCs w:val="22"/>
        </w:rPr>
      </w:pPr>
      <w:r w:rsidRPr="006C627D">
        <w:rPr>
          <w:rFonts w:asciiTheme="minorHAnsi" w:hAnsiTheme="minorHAnsi" w:cstheme="minorHAnsi"/>
          <w:sz w:val="22"/>
          <w:szCs w:val="22"/>
        </w:rPr>
        <w:t>Opleidingsmanager</w:t>
      </w:r>
      <w:r w:rsidR="00DF5EDF" w:rsidRPr="006C627D">
        <w:rPr>
          <w:rFonts w:asciiTheme="minorHAnsi" w:hAnsiTheme="minorHAnsi" w:cstheme="minorHAnsi"/>
          <w:sz w:val="22"/>
          <w:szCs w:val="22"/>
        </w:rPr>
        <w:t xml:space="preserve"> geeft aan dat het onderwijsconcept op niveau 2 gericht is op intensieve begeleiding, met drie docenten voor 50 studenten. Dit zorgt ervoor dat alle studenten goed in beeld zijn. In tegenstelling tot niveau 3-4, waar er klassikaal wordt gewerkt en er minder inzicht is in de individuele student door grotere klassen en minder intensief contact.</w:t>
      </w:r>
    </w:p>
    <w:p w14:paraId="03F7B842" w14:textId="77777777" w:rsidR="00DF5EDF" w:rsidRPr="006C627D" w:rsidRDefault="00DF5EDF" w:rsidP="00DF5EDF">
      <w:pPr>
        <w:pStyle w:val="Normaalweb"/>
        <w:rPr>
          <w:rFonts w:asciiTheme="minorHAnsi" w:hAnsiTheme="minorHAnsi" w:cstheme="minorHAnsi"/>
          <w:sz w:val="22"/>
          <w:szCs w:val="22"/>
        </w:rPr>
      </w:pPr>
      <w:r w:rsidRPr="006C627D">
        <w:rPr>
          <w:rStyle w:val="Zwaar"/>
          <w:rFonts w:asciiTheme="minorHAnsi" w:hAnsiTheme="minorHAnsi" w:cstheme="minorHAnsi"/>
          <w:sz w:val="22"/>
          <w:szCs w:val="22"/>
        </w:rPr>
        <w:t>Waarom vallen studenten uit?</w:t>
      </w:r>
      <w:r w:rsidRPr="006C627D">
        <w:rPr>
          <w:rFonts w:asciiTheme="minorHAnsi" w:hAnsiTheme="minorHAnsi" w:cstheme="minorHAnsi"/>
          <w:sz w:val="22"/>
          <w:szCs w:val="22"/>
        </w:rPr>
        <w:br/>
        <w:t>De redenen voor uitval zijn divers. Een deel van de studenten heeft moeite met prikkels, bijvoorbeeld studenten binnen het autistisch spectrum, waardoor zij moeite hebben om naar school te blijven komen. Ook zijn er studenten met grote persoonlijke problemen, waarbij het team niet altijd voldoende expertise in huis heeft om deze problemen op te vangen. Op niveau 2 is er ook een groep studenten die niet in Nederland geboren is en die een flinke taalachterstand heeft. Ondanks de inzet van NT2-lessen lopen deze studenten soms vast in de taal, wat kan leiden tot uitval.</w:t>
      </w:r>
    </w:p>
    <w:p w14:paraId="5D074349" w14:textId="62E520D7" w:rsidR="009E0828" w:rsidRPr="006C627D" w:rsidRDefault="009E0828" w:rsidP="009E0828">
      <w:pPr>
        <w:pStyle w:val="Normaalweb"/>
        <w:rPr>
          <w:rFonts w:asciiTheme="minorHAnsi" w:hAnsiTheme="minorHAnsi" w:cstheme="minorHAnsi"/>
          <w:b/>
          <w:bCs/>
          <w:sz w:val="22"/>
          <w:szCs w:val="22"/>
        </w:rPr>
      </w:pPr>
      <w:r w:rsidRPr="006C627D">
        <w:rPr>
          <w:rFonts w:asciiTheme="minorHAnsi" w:hAnsiTheme="minorHAnsi" w:cstheme="minorHAnsi"/>
          <w:b/>
          <w:bCs/>
          <w:sz w:val="22"/>
          <w:szCs w:val="22"/>
        </w:rPr>
        <w:lastRenderedPageBreak/>
        <w:t>Kan uitval ook positief zijn?</w:t>
      </w:r>
      <w:r w:rsidRPr="006C627D">
        <w:rPr>
          <w:rFonts w:asciiTheme="minorHAnsi" w:hAnsiTheme="minorHAnsi" w:cstheme="minorHAnsi"/>
          <w:b/>
          <w:bCs/>
          <w:sz w:val="22"/>
          <w:szCs w:val="22"/>
        </w:rPr>
        <w:br/>
      </w:r>
      <w:r w:rsidRPr="006C627D">
        <w:rPr>
          <w:rFonts w:asciiTheme="minorHAnsi" w:hAnsiTheme="minorHAnsi" w:cstheme="minorHAnsi"/>
          <w:sz w:val="22"/>
          <w:szCs w:val="22"/>
        </w:rPr>
        <w:t xml:space="preserve">Ja, volgens de geïnterviewden kan uitval ook positief zijn, afhankelijk van de omstandigheden. </w:t>
      </w:r>
      <w:r w:rsidR="006C627D" w:rsidRPr="006C627D">
        <w:rPr>
          <w:rFonts w:asciiTheme="minorHAnsi" w:hAnsiTheme="minorHAnsi" w:cstheme="minorHAnsi"/>
          <w:sz w:val="22"/>
          <w:szCs w:val="22"/>
        </w:rPr>
        <w:t xml:space="preserve">Opleidingsmanager </w:t>
      </w:r>
      <w:r w:rsidRPr="006C627D">
        <w:rPr>
          <w:rFonts w:asciiTheme="minorHAnsi" w:hAnsiTheme="minorHAnsi" w:cstheme="minorHAnsi"/>
          <w:sz w:val="22"/>
          <w:szCs w:val="22"/>
        </w:rPr>
        <w:t>gaf aan dat als een student zelf tot de conclusie komt dat de opleiding niet bij hem of haar past, dit een waardevol leermoment kan zijn. In zo'n geval is het beter dat de student een bewuste keuze maakt om een andere opleiding te volgen of de arbeidsmarkt op te gaan, zelfs als dat betekent dat hij of zij de opleiding verlaat zonder diploma. Dit wordt gezien als een persoonlijke ontwikkeling en niet per se als een negatief resultaat.</w:t>
      </w:r>
    </w:p>
    <w:p w14:paraId="312D7F5C" w14:textId="6400A017" w:rsidR="009E0828" w:rsidRPr="006C627D" w:rsidRDefault="006C627D" w:rsidP="00DF5EDF">
      <w:pPr>
        <w:pStyle w:val="Normaalweb"/>
        <w:rPr>
          <w:rFonts w:asciiTheme="minorHAnsi" w:hAnsiTheme="minorHAnsi" w:cstheme="minorHAnsi"/>
          <w:sz w:val="22"/>
          <w:szCs w:val="22"/>
        </w:rPr>
      </w:pPr>
      <w:r w:rsidRPr="006C627D">
        <w:rPr>
          <w:rFonts w:asciiTheme="minorHAnsi" w:hAnsiTheme="minorHAnsi" w:cstheme="minorHAnsi"/>
          <w:sz w:val="22"/>
          <w:szCs w:val="22"/>
        </w:rPr>
        <w:t xml:space="preserve">Teamleider </w:t>
      </w:r>
      <w:r w:rsidR="009E0828" w:rsidRPr="006C627D">
        <w:rPr>
          <w:rFonts w:asciiTheme="minorHAnsi" w:hAnsiTheme="minorHAnsi" w:cstheme="minorHAnsi"/>
          <w:sz w:val="22"/>
          <w:szCs w:val="22"/>
        </w:rPr>
        <w:t>noemde ook dat sommige studenten na het verlaten van de school succesvol een eigen bedrijf zijn gestart. In die gevallen kan uitval resulteren in een succesvolle loopbaan, ondanks dat het niet binnen de traditionele onderwijsstructuur past. Kortom, wanneer uitval voortkomt uit een bewuste keuze of leidt tot een positieve carrièreontwikkeling, zien de geïnterviewden het als een potentieel gunstig resultaat voor de student.</w:t>
      </w:r>
    </w:p>
    <w:p w14:paraId="19A16A0B" w14:textId="5B6E0DA2" w:rsidR="00293204" w:rsidRPr="006C627D" w:rsidRDefault="00DF5EDF" w:rsidP="00A64082">
      <w:pPr>
        <w:pStyle w:val="Normaalweb"/>
        <w:rPr>
          <w:rFonts w:asciiTheme="minorHAnsi" w:hAnsiTheme="minorHAnsi" w:cstheme="minorHAnsi"/>
          <w:sz w:val="22"/>
          <w:szCs w:val="22"/>
        </w:rPr>
      </w:pPr>
      <w:r w:rsidRPr="006C627D">
        <w:rPr>
          <w:rStyle w:val="Zwaar"/>
          <w:rFonts w:asciiTheme="minorHAnsi" w:hAnsiTheme="minorHAnsi" w:cstheme="minorHAnsi"/>
          <w:sz w:val="22"/>
          <w:szCs w:val="22"/>
        </w:rPr>
        <w:t>Gebruiken jullie informatie om uitval te monitoren?</w:t>
      </w:r>
      <w:r w:rsidRPr="006C627D">
        <w:rPr>
          <w:rFonts w:asciiTheme="minorHAnsi" w:hAnsiTheme="minorHAnsi" w:cstheme="minorHAnsi"/>
          <w:sz w:val="22"/>
          <w:szCs w:val="22"/>
        </w:rPr>
        <w:br/>
      </w:r>
      <w:r w:rsidR="006C627D" w:rsidRPr="006C627D">
        <w:rPr>
          <w:rFonts w:asciiTheme="minorHAnsi" w:hAnsiTheme="minorHAnsi" w:cstheme="minorHAnsi"/>
          <w:sz w:val="22"/>
          <w:szCs w:val="22"/>
        </w:rPr>
        <w:t xml:space="preserve">Opleidingsmanager </w:t>
      </w:r>
      <w:r w:rsidRPr="006C627D">
        <w:rPr>
          <w:rFonts w:asciiTheme="minorHAnsi" w:hAnsiTheme="minorHAnsi" w:cstheme="minorHAnsi"/>
          <w:sz w:val="22"/>
          <w:szCs w:val="22"/>
        </w:rPr>
        <w:t xml:space="preserve">geeft aan dat de zorgcoördinator uitstroomredenen verzamelt via </w:t>
      </w:r>
      <w:proofErr w:type="spellStart"/>
      <w:r w:rsidRPr="006C627D">
        <w:rPr>
          <w:rFonts w:asciiTheme="minorHAnsi" w:hAnsiTheme="minorHAnsi" w:cstheme="minorHAnsi"/>
          <w:sz w:val="22"/>
          <w:szCs w:val="22"/>
        </w:rPr>
        <w:t>exitformulieren</w:t>
      </w:r>
      <w:proofErr w:type="spellEnd"/>
      <w:r w:rsidRPr="006C627D">
        <w:rPr>
          <w:rFonts w:asciiTheme="minorHAnsi" w:hAnsiTheme="minorHAnsi" w:cstheme="minorHAnsi"/>
          <w:sz w:val="22"/>
          <w:szCs w:val="22"/>
        </w:rPr>
        <w:t>, maar dat er te weinig onderzoek wordt gedaan naar de precieze redenen en hoe daarop kan worden ingespeeld. De gegeven redenen dekken vaak niet de volledige lading, wat het lastig maakt om op basis daarvan verbeterplannen op te stellen.</w:t>
      </w:r>
    </w:p>
    <w:p w14:paraId="4EC3993E" w14:textId="0188D402" w:rsidR="00A12B33" w:rsidRPr="006C627D" w:rsidRDefault="00A12B33" w:rsidP="00A64082">
      <w:pPr>
        <w:pStyle w:val="Normaalweb"/>
        <w:rPr>
          <w:rFonts w:asciiTheme="minorHAnsi" w:hAnsiTheme="minorHAnsi" w:cstheme="minorHAnsi"/>
          <w:b/>
          <w:bCs/>
          <w:sz w:val="22"/>
          <w:szCs w:val="22"/>
        </w:rPr>
      </w:pPr>
      <w:r w:rsidRPr="006C627D">
        <w:rPr>
          <w:rFonts w:asciiTheme="minorHAnsi" w:hAnsiTheme="minorHAnsi" w:cstheme="minorHAnsi"/>
          <w:b/>
          <w:bCs/>
          <w:sz w:val="22"/>
          <w:szCs w:val="22"/>
        </w:rPr>
        <w:t xml:space="preserve">Wat doen jullie om uitval te </w:t>
      </w:r>
      <w:proofErr w:type="spellStart"/>
      <w:r w:rsidRPr="006C627D">
        <w:rPr>
          <w:rFonts w:asciiTheme="minorHAnsi" w:hAnsiTheme="minorHAnsi" w:cstheme="minorHAnsi"/>
          <w:b/>
          <w:bCs/>
          <w:sz w:val="22"/>
          <w:szCs w:val="22"/>
        </w:rPr>
        <w:t>vookomen</w:t>
      </w:r>
      <w:proofErr w:type="spellEnd"/>
      <w:r w:rsidRPr="006C627D">
        <w:rPr>
          <w:rFonts w:asciiTheme="minorHAnsi" w:hAnsiTheme="minorHAnsi" w:cstheme="minorHAnsi"/>
          <w:b/>
          <w:bCs/>
          <w:sz w:val="22"/>
          <w:szCs w:val="22"/>
        </w:rPr>
        <w:t>?</w:t>
      </w:r>
    </w:p>
    <w:p w14:paraId="40A445FF" w14:textId="2E0885FB" w:rsidR="00A12B33" w:rsidRPr="006C627D" w:rsidRDefault="006C627D" w:rsidP="00A12B33">
      <w:pPr>
        <w:pStyle w:val="Normaalweb"/>
        <w:rPr>
          <w:rFonts w:asciiTheme="minorHAnsi" w:hAnsiTheme="minorHAnsi" w:cstheme="minorHAnsi"/>
          <w:sz w:val="22"/>
          <w:szCs w:val="22"/>
        </w:rPr>
      </w:pPr>
      <w:r w:rsidRPr="006C627D">
        <w:rPr>
          <w:rFonts w:asciiTheme="minorHAnsi" w:hAnsiTheme="minorHAnsi" w:cstheme="minorHAnsi"/>
          <w:sz w:val="22"/>
          <w:szCs w:val="22"/>
        </w:rPr>
        <w:t>Teamleider</w:t>
      </w:r>
      <w:r w:rsidR="00A12B33" w:rsidRPr="006C627D">
        <w:rPr>
          <w:rFonts w:asciiTheme="minorHAnsi" w:hAnsiTheme="minorHAnsi" w:cstheme="minorHAnsi"/>
          <w:sz w:val="22"/>
          <w:szCs w:val="22"/>
        </w:rPr>
        <w:t xml:space="preserve"> en </w:t>
      </w:r>
      <w:r w:rsidRPr="006C627D">
        <w:rPr>
          <w:rFonts w:asciiTheme="minorHAnsi" w:hAnsiTheme="minorHAnsi" w:cstheme="minorHAnsi"/>
          <w:sz w:val="22"/>
          <w:szCs w:val="22"/>
        </w:rPr>
        <w:t xml:space="preserve">Opleidingsmanager </w:t>
      </w:r>
      <w:r w:rsidR="00A12B33" w:rsidRPr="006C627D">
        <w:rPr>
          <w:rFonts w:asciiTheme="minorHAnsi" w:hAnsiTheme="minorHAnsi" w:cstheme="minorHAnsi"/>
          <w:sz w:val="22"/>
          <w:szCs w:val="22"/>
        </w:rPr>
        <w:t xml:space="preserve">zetten diverse maatregelen in om uitval te beperken: </w:t>
      </w:r>
    </w:p>
    <w:p w14:paraId="791E278B" w14:textId="3904A7E2" w:rsidR="00A12B33" w:rsidRPr="006C627D" w:rsidRDefault="00A12B33" w:rsidP="00A12B33">
      <w:pPr>
        <w:pStyle w:val="Normaalweb"/>
        <w:numPr>
          <w:ilvl w:val="0"/>
          <w:numId w:val="2"/>
        </w:numPr>
        <w:rPr>
          <w:rFonts w:asciiTheme="minorHAnsi" w:hAnsiTheme="minorHAnsi" w:cstheme="minorHAnsi"/>
          <w:sz w:val="22"/>
          <w:szCs w:val="22"/>
        </w:rPr>
      </w:pPr>
      <w:r w:rsidRPr="006C627D">
        <w:rPr>
          <w:rStyle w:val="Zwaar"/>
          <w:rFonts w:asciiTheme="minorHAnsi" w:hAnsiTheme="minorHAnsi" w:cstheme="minorHAnsi"/>
          <w:sz w:val="22"/>
          <w:szCs w:val="22"/>
        </w:rPr>
        <w:t>Intensieve Begeleiding en Persoonlijk Contact</w:t>
      </w:r>
      <w:r w:rsidRPr="006C627D">
        <w:rPr>
          <w:rFonts w:asciiTheme="minorHAnsi" w:hAnsiTheme="minorHAnsi" w:cstheme="minorHAnsi"/>
          <w:sz w:val="22"/>
          <w:szCs w:val="22"/>
        </w:rPr>
        <w:br/>
      </w:r>
      <w:r w:rsidR="006C627D" w:rsidRPr="006C627D">
        <w:rPr>
          <w:rFonts w:asciiTheme="minorHAnsi" w:hAnsiTheme="minorHAnsi" w:cstheme="minorHAnsi"/>
          <w:sz w:val="22"/>
          <w:szCs w:val="22"/>
        </w:rPr>
        <w:t xml:space="preserve">Teamleider </w:t>
      </w:r>
      <w:r w:rsidRPr="006C627D">
        <w:rPr>
          <w:rFonts w:asciiTheme="minorHAnsi" w:hAnsiTheme="minorHAnsi" w:cstheme="minorHAnsi"/>
          <w:sz w:val="22"/>
          <w:szCs w:val="22"/>
        </w:rPr>
        <w:t>geeft aan dat er een sterk, hecht team is dat regelmatig overlegt over de studenten. Door meerdere docenten per groep in te zetten, krijgen de studenten veel persoonlijke aandacht. Het team kent de studenten goed, waardoor mogelijke problemen vroegtijdig gesignaleerd worden. Dit is vooral effectief op niveau 2, waar het onderwijsconcept gericht is op het nauwlettend volgen van studenten.</w:t>
      </w:r>
    </w:p>
    <w:p w14:paraId="14DFEC85" w14:textId="240DFE6E" w:rsidR="00A12B33" w:rsidRPr="006C627D" w:rsidRDefault="00A12B33" w:rsidP="00A12B33">
      <w:pPr>
        <w:pStyle w:val="Normaalweb"/>
        <w:numPr>
          <w:ilvl w:val="0"/>
          <w:numId w:val="2"/>
        </w:numPr>
        <w:rPr>
          <w:rFonts w:asciiTheme="minorHAnsi" w:hAnsiTheme="minorHAnsi" w:cstheme="minorHAnsi"/>
          <w:sz w:val="22"/>
          <w:szCs w:val="22"/>
        </w:rPr>
      </w:pPr>
      <w:r w:rsidRPr="006C627D">
        <w:rPr>
          <w:rStyle w:val="Zwaar"/>
          <w:rFonts w:asciiTheme="minorHAnsi" w:hAnsiTheme="minorHAnsi" w:cstheme="minorHAnsi"/>
          <w:sz w:val="22"/>
          <w:szCs w:val="22"/>
        </w:rPr>
        <w:t>Vroegtijdige Kennismaking met het Werkveld</w:t>
      </w:r>
      <w:r w:rsidRPr="006C627D">
        <w:rPr>
          <w:rFonts w:asciiTheme="minorHAnsi" w:hAnsiTheme="minorHAnsi" w:cstheme="minorHAnsi"/>
          <w:sz w:val="22"/>
          <w:szCs w:val="22"/>
        </w:rPr>
        <w:br/>
      </w:r>
      <w:r w:rsidR="006C627D" w:rsidRPr="006C627D">
        <w:rPr>
          <w:rFonts w:asciiTheme="minorHAnsi" w:hAnsiTheme="minorHAnsi" w:cstheme="minorHAnsi"/>
          <w:sz w:val="22"/>
          <w:szCs w:val="22"/>
        </w:rPr>
        <w:t xml:space="preserve">Opleidingsmanager </w:t>
      </w:r>
      <w:r w:rsidRPr="006C627D">
        <w:rPr>
          <w:rFonts w:asciiTheme="minorHAnsi" w:hAnsiTheme="minorHAnsi" w:cstheme="minorHAnsi"/>
          <w:sz w:val="22"/>
          <w:szCs w:val="22"/>
        </w:rPr>
        <w:t>benadrukt het belang van een realistisch beroepsbeeld. In de eerste weken van de opleiding maken studenten kennis met een IT-bedrijf om een duidelijker beeld te krijgen van het werk dat hen te wachten staat. Dit helpt studenten om te bepalen of het gekozen beroep goed bij hen past, wat voorkomt dat ze later uitvallen door een verkeerde beroepskeuze.</w:t>
      </w:r>
    </w:p>
    <w:p w14:paraId="6D8168E1" w14:textId="12A71654" w:rsidR="00A12B33" w:rsidRPr="006C627D" w:rsidRDefault="00A12B33" w:rsidP="00A12B33">
      <w:pPr>
        <w:pStyle w:val="Normaalweb"/>
        <w:numPr>
          <w:ilvl w:val="0"/>
          <w:numId w:val="2"/>
        </w:numPr>
        <w:rPr>
          <w:rFonts w:asciiTheme="minorHAnsi" w:hAnsiTheme="minorHAnsi" w:cstheme="minorHAnsi"/>
          <w:sz w:val="22"/>
          <w:szCs w:val="22"/>
        </w:rPr>
      </w:pPr>
      <w:r w:rsidRPr="006C627D">
        <w:rPr>
          <w:rStyle w:val="Zwaar"/>
          <w:rFonts w:asciiTheme="minorHAnsi" w:hAnsiTheme="minorHAnsi" w:cstheme="minorHAnsi"/>
          <w:sz w:val="22"/>
          <w:szCs w:val="22"/>
        </w:rPr>
        <w:t>Projectmatig Onderwijs en Nabootsing van de Werkplek</w:t>
      </w:r>
      <w:r w:rsidRPr="006C627D">
        <w:rPr>
          <w:rFonts w:asciiTheme="minorHAnsi" w:hAnsiTheme="minorHAnsi" w:cstheme="minorHAnsi"/>
          <w:sz w:val="22"/>
          <w:szCs w:val="22"/>
        </w:rPr>
        <w:br/>
        <w:t>Om de praktijk zoveel mogelijk na te bootsen, gaat de opleiding met projectmatig onderwijs werken. Studenten werken in kleine groepjes gedurende tien weken aan een project, waardoor ze vaardigheden zoals samenwerking en verantwoordelijkheid ontwikkelen. Ze krijgen ook de verantwoordelijkheid over hun eigen werkplek, wat hen voorbereidt op de werkomgeving van een servicedeskmedewerker. Dit helpt hen om een duidelijk beeld te krijgen van hun toekomstige werk, wat uitval door een gebrek aan motivatie kan voorkomen.</w:t>
      </w:r>
    </w:p>
    <w:p w14:paraId="18A17348" w14:textId="77777777" w:rsidR="00A12B33" w:rsidRPr="006C627D" w:rsidRDefault="00A12B33" w:rsidP="00A12B33">
      <w:pPr>
        <w:pStyle w:val="Normaalweb"/>
        <w:numPr>
          <w:ilvl w:val="0"/>
          <w:numId w:val="2"/>
        </w:numPr>
        <w:rPr>
          <w:rFonts w:asciiTheme="minorHAnsi" w:hAnsiTheme="minorHAnsi" w:cstheme="minorHAnsi"/>
          <w:sz w:val="22"/>
          <w:szCs w:val="22"/>
        </w:rPr>
      </w:pPr>
      <w:r w:rsidRPr="006C627D">
        <w:rPr>
          <w:rStyle w:val="Zwaar"/>
          <w:rFonts w:asciiTheme="minorHAnsi" w:hAnsiTheme="minorHAnsi" w:cstheme="minorHAnsi"/>
          <w:sz w:val="22"/>
          <w:szCs w:val="22"/>
        </w:rPr>
        <w:t>Taalondersteuning voor Studenten met een Achterstand</w:t>
      </w:r>
      <w:r w:rsidRPr="006C627D">
        <w:rPr>
          <w:rFonts w:asciiTheme="minorHAnsi" w:hAnsiTheme="minorHAnsi" w:cstheme="minorHAnsi"/>
          <w:sz w:val="22"/>
          <w:szCs w:val="22"/>
        </w:rPr>
        <w:br/>
        <w:t>Een andere maatregel die wordt ingezet is de ondersteuning van studenten met een taalachterstand, vooral voor studenten die niet in Nederland zijn geboren. Door NT2-lessen (Nederlands als tweede taal) aan te bieden, probeert de opleiding te voorkomen dat deze studenten vastlopen door taalbarrières.</w:t>
      </w:r>
    </w:p>
    <w:p w14:paraId="63E087A6" w14:textId="77777777" w:rsidR="00A12B33" w:rsidRPr="006C627D" w:rsidRDefault="00A12B33" w:rsidP="00A64082">
      <w:pPr>
        <w:pStyle w:val="Normaalweb"/>
        <w:rPr>
          <w:rFonts w:asciiTheme="minorHAnsi" w:hAnsiTheme="minorHAnsi" w:cstheme="minorHAnsi"/>
          <w:sz w:val="22"/>
          <w:szCs w:val="22"/>
        </w:rPr>
      </w:pPr>
    </w:p>
    <w:p w14:paraId="1AC95EC8" w14:textId="6C504400" w:rsidR="00293204" w:rsidRPr="006C627D" w:rsidRDefault="00293204" w:rsidP="00293204">
      <w:pPr>
        <w:pStyle w:val="Kop1"/>
        <w:numPr>
          <w:ilvl w:val="0"/>
          <w:numId w:val="1"/>
        </w:numPr>
        <w:rPr>
          <w:rFonts w:asciiTheme="minorHAnsi" w:hAnsiTheme="minorHAnsi" w:cstheme="minorHAnsi"/>
          <w:sz w:val="22"/>
          <w:szCs w:val="22"/>
        </w:rPr>
      </w:pPr>
      <w:r w:rsidRPr="006C627D">
        <w:rPr>
          <w:rFonts w:asciiTheme="minorHAnsi" w:hAnsiTheme="minorHAnsi" w:cstheme="minorHAnsi"/>
          <w:sz w:val="22"/>
          <w:szCs w:val="22"/>
        </w:rPr>
        <w:lastRenderedPageBreak/>
        <w:t>Vragen over de opleiding</w:t>
      </w:r>
    </w:p>
    <w:p w14:paraId="2A8E529D" w14:textId="77777777" w:rsidR="00293204" w:rsidRPr="006C627D" w:rsidRDefault="00293204" w:rsidP="00293204">
      <w:pPr>
        <w:rPr>
          <w:rFonts w:cstheme="minorHAnsi"/>
        </w:rPr>
      </w:pPr>
    </w:p>
    <w:p w14:paraId="31FBBFF8" w14:textId="77777777" w:rsidR="00B65E5E" w:rsidRPr="006C627D" w:rsidRDefault="00B65E5E" w:rsidP="00B65E5E">
      <w:pPr>
        <w:pStyle w:val="Normaalweb"/>
        <w:rPr>
          <w:rFonts w:asciiTheme="minorHAnsi" w:hAnsiTheme="minorHAnsi" w:cstheme="minorHAnsi"/>
          <w:sz w:val="22"/>
          <w:szCs w:val="22"/>
        </w:rPr>
      </w:pPr>
      <w:r w:rsidRPr="006C627D">
        <w:rPr>
          <w:rStyle w:val="Zwaar"/>
          <w:rFonts w:asciiTheme="minorHAnsi" w:hAnsiTheme="minorHAnsi" w:cstheme="minorHAnsi"/>
          <w:sz w:val="22"/>
          <w:szCs w:val="22"/>
        </w:rPr>
        <w:t>Hoe zit jullie opleiding in elkaar?</w:t>
      </w:r>
      <w:r w:rsidRPr="006C627D">
        <w:rPr>
          <w:rFonts w:asciiTheme="minorHAnsi" w:hAnsiTheme="minorHAnsi" w:cstheme="minorHAnsi"/>
          <w:sz w:val="22"/>
          <w:szCs w:val="22"/>
        </w:rPr>
        <w:br/>
        <w:t>De ICT-opleidingen bestaan uit vier periodes van tien weken. Niveau 2 start met een introductieperiode van twee weken, waarbij de studenten een bedrijvenbezoek afleggen en kennismaken met MBO Scrum. De opleiding is vooral projectmatig ingericht, met kleine groepjes die gedurende tien weken samenwerken aan opdrachten. Dit wordt gedaan om het werkveld zoveel mogelijk na te bootsen.</w:t>
      </w:r>
    </w:p>
    <w:p w14:paraId="22004AFD" w14:textId="77777777" w:rsidR="00B65E5E" w:rsidRPr="006C627D" w:rsidRDefault="00B65E5E" w:rsidP="00B65E5E">
      <w:pPr>
        <w:pStyle w:val="Normaalweb"/>
        <w:rPr>
          <w:rFonts w:asciiTheme="minorHAnsi" w:hAnsiTheme="minorHAnsi" w:cstheme="minorHAnsi"/>
          <w:sz w:val="22"/>
          <w:szCs w:val="22"/>
        </w:rPr>
      </w:pPr>
      <w:r w:rsidRPr="006C627D">
        <w:rPr>
          <w:rFonts w:asciiTheme="minorHAnsi" w:hAnsiTheme="minorHAnsi" w:cstheme="minorHAnsi"/>
          <w:sz w:val="22"/>
          <w:szCs w:val="22"/>
        </w:rPr>
        <w:t>Op niveau 2 is er een sterke focus op begeleiding en praktijkervaring. Al in de eerste weken maken studenten kennis met een IT-bedrijf, zodat zij een realistisch beroepsbeeld krijgen. Dit helpt om uitval te voorkomen, omdat studenten beter kunnen bepalen of het beroep aansluit bij hun verwachtingen.</w:t>
      </w:r>
    </w:p>
    <w:p w14:paraId="004980BD" w14:textId="77777777" w:rsidR="00B65E5E" w:rsidRPr="006C627D" w:rsidRDefault="00B65E5E" w:rsidP="00B65E5E">
      <w:pPr>
        <w:pStyle w:val="Normaalweb"/>
        <w:rPr>
          <w:rFonts w:asciiTheme="minorHAnsi" w:hAnsiTheme="minorHAnsi" w:cstheme="minorHAnsi"/>
          <w:sz w:val="22"/>
          <w:szCs w:val="22"/>
        </w:rPr>
      </w:pPr>
      <w:r w:rsidRPr="006C627D">
        <w:rPr>
          <w:rStyle w:val="Zwaar"/>
          <w:rFonts w:asciiTheme="minorHAnsi" w:hAnsiTheme="minorHAnsi" w:cstheme="minorHAnsi"/>
          <w:sz w:val="22"/>
          <w:szCs w:val="22"/>
        </w:rPr>
        <w:t>Welke begeleiding krijgen de studenten?</w:t>
      </w:r>
      <w:r w:rsidRPr="006C627D">
        <w:rPr>
          <w:rFonts w:asciiTheme="minorHAnsi" w:hAnsiTheme="minorHAnsi" w:cstheme="minorHAnsi"/>
          <w:sz w:val="22"/>
          <w:szCs w:val="22"/>
        </w:rPr>
        <w:br/>
        <w:t>Studenten op niveau 2 krijgen intensieve begeleiding. Er is een team van drie tot vier docenten die verantwoordelijk zijn voor een groep van 50-60 studenten. Door deze structuur kunnen studenten individueel gevolgd worden en is er ruimte voor persoonlijke aandacht. Studenten worden ook gestimuleerd om verantwoordelijkheid te nemen voor hun eigen werkplek, wat bijdraagt aan hun professionele ontwikkeling.</w:t>
      </w:r>
    </w:p>
    <w:p w14:paraId="1EDC8850" w14:textId="77777777" w:rsidR="00B65E5E" w:rsidRPr="006C627D" w:rsidRDefault="00B65E5E" w:rsidP="00B65E5E">
      <w:pPr>
        <w:pStyle w:val="Normaalweb"/>
        <w:rPr>
          <w:rFonts w:asciiTheme="minorHAnsi" w:hAnsiTheme="minorHAnsi" w:cstheme="minorHAnsi"/>
          <w:sz w:val="22"/>
          <w:szCs w:val="22"/>
        </w:rPr>
      </w:pPr>
      <w:r w:rsidRPr="006C627D">
        <w:rPr>
          <w:rFonts w:asciiTheme="minorHAnsi" w:hAnsiTheme="minorHAnsi" w:cstheme="minorHAnsi"/>
          <w:sz w:val="22"/>
          <w:szCs w:val="22"/>
        </w:rPr>
        <w:t>Niveau 3-4 wordt klassikaal onderwijs gegeven, met minder intensieve begeleiding per student. Hier ligt de focus meer op zelfstandigheid, hoewel dit soms ten koste gaat van het persoonlijke contact met de student.</w:t>
      </w:r>
    </w:p>
    <w:p w14:paraId="11AA5790" w14:textId="77777777" w:rsidR="00B65E5E" w:rsidRPr="006C627D" w:rsidRDefault="00B65E5E" w:rsidP="00293204">
      <w:pPr>
        <w:rPr>
          <w:rFonts w:cstheme="minorHAnsi"/>
        </w:rPr>
      </w:pPr>
    </w:p>
    <w:p w14:paraId="65B3A476" w14:textId="20A05112" w:rsidR="00293204" w:rsidRPr="006C627D" w:rsidRDefault="00293204" w:rsidP="00293204">
      <w:pPr>
        <w:pStyle w:val="Kop1"/>
        <w:numPr>
          <w:ilvl w:val="0"/>
          <w:numId w:val="1"/>
        </w:numPr>
        <w:rPr>
          <w:rFonts w:asciiTheme="minorHAnsi" w:hAnsiTheme="minorHAnsi" w:cstheme="minorHAnsi"/>
          <w:sz w:val="22"/>
          <w:szCs w:val="22"/>
        </w:rPr>
      </w:pPr>
      <w:r w:rsidRPr="006C627D">
        <w:rPr>
          <w:rFonts w:asciiTheme="minorHAnsi" w:hAnsiTheme="minorHAnsi" w:cstheme="minorHAnsi"/>
          <w:sz w:val="22"/>
          <w:szCs w:val="22"/>
        </w:rPr>
        <w:t>Vragen over het docententeam</w:t>
      </w:r>
    </w:p>
    <w:p w14:paraId="076F32EA" w14:textId="77777777" w:rsidR="00293204" w:rsidRPr="006C627D" w:rsidRDefault="00293204" w:rsidP="00293204">
      <w:pPr>
        <w:rPr>
          <w:rFonts w:cstheme="minorHAnsi"/>
        </w:rPr>
      </w:pPr>
    </w:p>
    <w:p w14:paraId="2D6E4DDE" w14:textId="73D745F2" w:rsidR="00C216D0" w:rsidRPr="006C627D" w:rsidRDefault="00C216D0" w:rsidP="00C216D0">
      <w:pPr>
        <w:pStyle w:val="Normaalweb"/>
        <w:rPr>
          <w:rFonts w:asciiTheme="minorHAnsi" w:hAnsiTheme="minorHAnsi" w:cstheme="minorHAnsi"/>
          <w:sz w:val="22"/>
          <w:szCs w:val="22"/>
        </w:rPr>
      </w:pPr>
      <w:r w:rsidRPr="006C627D">
        <w:rPr>
          <w:rStyle w:val="Zwaar"/>
          <w:rFonts w:asciiTheme="minorHAnsi" w:hAnsiTheme="minorHAnsi" w:cstheme="minorHAnsi"/>
          <w:sz w:val="22"/>
          <w:szCs w:val="22"/>
        </w:rPr>
        <w:t>Hoe functioneert jullie team?</w:t>
      </w:r>
      <w:r w:rsidRPr="006C627D">
        <w:rPr>
          <w:rFonts w:asciiTheme="minorHAnsi" w:hAnsiTheme="minorHAnsi" w:cstheme="minorHAnsi"/>
          <w:sz w:val="22"/>
          <w:szCs w:val="22"/>
        </w:rPr>
        <w:br/>
      </w:r>
      <w:r w:rsidR="006C627D" w:rsidRPr="006C627D">
        <w:rPr>
          <w:rFonts w:asciiTheme="minorHAnsi" w:hAnsiTheme="minorHAnsi" w:cstheme="minorHAnsi"/>
          <w:sz w:val="22"/>
          <w:szCs w:val="22"/>
        </w:rPr>
        <w:t xml:space="preserve">Teamleider </w:t>
      </w:r>
      <w:r w:rsidRPr="006C627D">
        <w:rPr>
          <w:rFonts w:asciiTheme="minorHAnsi" w:hAnsiTheme="minorHAnsi" w:cstheme="minorHAnsi"/>
          <w:sz w:val="22"/>
          <w:szCs w:val="22"/>
        </w:rPr>
        <w:t xml:space="preserve">en </w:t>
      </w:r>
      <w:r w:rsidR="006C627D" w:rsidRPr="006C627D">
        <w:rPr>
          <w:rFonts w:asciiTheme="minorHAnsi" w:hAnsiTheme="minorHAnsi" w:cstheme="minorHAnsi"/>
          <w:sz w:val="22"/>
          <w:szCs w:val="22"/>
        </w:rPr>
        <w:t xml:space="preserve">Opleidingsmanager </w:t>
      </w:r>
      <w:r w:rsidRPr="006C627D">
        <w:rPr>
          <w:rFonts w:asciiTheme="minorHAnsi" w:hAnsiTheme="minorHAnsi" w:cstheme="minorHAnsi"/>
          <w:sz w:val="22"/>
          <w:szCs w:val="22"/>
        </w:rPr>
        <w:t>beschrijven het team als hecht en betrokken. Vooral op niveau 2 is er veel samenwerking tussen de docenten, wat de kwaliteit van de begeleiding ten goede komt. Bij ziekte of afwezigheid van een docent wordt dit opgevangen door de andere teamleden, waardoor er nauwelijks uitval van lessen is. Er is sprake van flexibele roostering, waarbij er soms twee docenten op een groep staan.</w:t>
      </w:r>
    </w:p>
    <w:p w14:paraId="7BAE160F" w14:textId="26DA6AAF" w:rsidR="00C216D0" w:rsidRPr="006C627D" w:rsidRDefault="00C216D0" w:rsidP="00C216D0">
      <w:pPr>
        <w:pStyle w:val="Normaalweb"/>
        <w:rPr>
          <w:rFonts w:asciiTheme="minorHAnsi" w:hAnsiTheme="minorHAnsi" w:cstheme="minorHAnsi"/>
          <w:sz w:val="22"/>
          <w:szCs w:val="22"/>
        </w:rPr>
      </w:pPr>
      <w:r w:rsidRPr="006C627D">
        <w:rPr>
          <w:rStyle w:val="Zwaar"/>
          <w:rFonts w:asciiTheme="minorHAnsi" w:hAnsiTheme="minorHAnsi" w:cstheme="minorHAnsi"/>
          <w:sz w:val="22"/>
          <w:szCs w:val="22"/>
        </w:rPr>
        <w:t>Welke visie hebben jullie op het onderwijs?</w:t>
      </w:r>
      <w:r w:rsidRPr="006C627D">
        <w:rPr>
          <w:rFonts w:asciiTheme="minorHAnsi" w:hAnsiTheme="minorHAnsi" w:cstheme="minorHAnsi"/>
          <w:sz w:val="22"/>
          <w:szCs w:val="22"/>
        </w:rPr>
        <w:br/>
      </w:r>
      <w:r w:rsidR="006C627D" w:rsidRPr="006C627D">
        <w:rPr>
          <w:rFonts w:asciiTheme="minorHAnsi" w:hAnsiTheme="minorHAnsi" w:cstheme="minorHAnsi"/>
          <w:sz w:val="22"/>
          <w:szCs w:val="22"/>
        </w:rPr>
        <w:t xml:space="preserve">Opleidingsmanager </w:t>
      </w:r>
      <w:r w:rsidRPr="006C627D">
        <w:rPr>
          <w:rFonts w:asciiTheme="minorHAnsi" w:hAnsiTheme="minorHAnsi" w:cstheme="minorHAnsi"/>
          <w:sz w:val="22"/>
          <w:szCs w:val="22"/>
        </w:rPr>
        <w:t>benadrukt dat het voorkomen van uitval al begint bij de intake. Studenten krijgen vragen over hun beeld van ICT, zodat er een bewuste keuze wordt gemaakt om met de opleiding te starten. Ook worden de onderwijsactiviteiten steeds meer integratief opgezet. Dit betekent dat vakken zoals rekenen en taal worden gekoppeld aan de beroepspraktijk, wat het belang van deze vaardigheden voor de studenten duidelijk maakt.</w:t>
      </w:r>
    </w:p>
    <w:p w14:paraId="60914A8A" w14:textId="77777777" w:rsidR="00C216D0" w:rsidRPr="006C627D" w:rsidRDefault="00C216D0" w:rsidP="00C216D0">
      <w:pPr>
        <w:pStyle w:val="Normaalweb"/>
        <w:rPr>
          <w:rFonts w:asciiTheme="minorHAnsi" w:hAnsiTheme="minorHAnsi" w:cstheme="minorHAnsi"/>
          <w:sz w:val="22"/>
          <w:szCs w:val="22"/>
        </w:rPr>
      </w:pPr>
      <w:r w:rsidRPr="006C627D">
        <w:rPr>
          <w:rStyle w:val="Zwaar"/>
          <w:rFonts w:asciiTheme="minorHAnsi" w:hAnsiTheme="minorHAnsi" w:cstheme="minorHAnsi"/>
          <w:sz w:val="22"/>
          <w:szCs w:val="22"/>
        </w:rPr>
        <w:t>Hoe gaan jullie om met ziekteverzuim en lessenroosters?</w:t>
      </w:r>
      <w:r w:rsidRPr="006C627D">
        <w:rPr>
          <w:rFonts w:asciiTheme="minorHAnsi" w:hAnsiTheme="minorHAnsi" w:cstheme="minorHAnsi"/>
          <w:sz w:val="22"/>
          <w:szCs w:val="22"/>
        </w:rPr>
        <w:br/>
        <w:t>Door het werken met meerdere docenten per groep is er flexibiliteit om ziekte of verzuim op te vangen. Hierdoor vallen er zelden lessen uit. Bij langere ziekteperioden kan het echter voorkomen dat er wel een docent tekort is, maar dit wordt zoveel mogelijk voorkomen.</w:t>
      </w:r>
    </w:p>
    <w:p w14:paraId="40E56B2C" w14:textId="77777777" w:rsidR="00C216D0" w:rsidRPr="006C627D" w:rsidRDefault="00C216D0" w:rsidP="00C216D0">
      <w:pPr>
        <w:pStyle w:val="Kop1"/>
        <w:rPr>
          <w:rFonts w:asciiTheme="minorHAnsi" w:hAnsiTheme="minorHAnsi" w:cstheme="minorHAnsi"/>
          <w:sz w:val="22"/>
          <w:szCs w:val="22"/>
        </w:rPr>
      </w:pPr>
      <w:r w:rsidRPr="006C627D">
        <w:rPr>
          <w:rFonts w:asciiTheme="minorHAnsi" w:hAnsiTheme="minorHAnsi" w:cstheme="minorHAnsi"/>
          <w:sz w:val="22"/>
          <w:szCs w:val="22"/>
        </w:rPr>
        <w:lastRenderedPageBreak/>
        <w:t>Conclusie</w:t>
      </w:r>
    </w:p>
    <w:p w14:paraId="3C4D450F" w14:textId="77777777" w:rsidR="00C216D0" w:rsidRPr="006C627D" w:rsidRDefault="00C216D0" w:rsidP="00C216D0">
      <w:pPr>
        <w:pStyle w:val="Normaalweb"/>
        <w:rPr>
          <w:rFonts w:asciiTheme="minorHAnsi" w:hAnsiTheme="minorHAnsi" w:cstheme="minorHAnsi"/>
          <w:sz w:val="22"/>
          <w:szCs w:val="22"/>
        </w:rPr>
      </w:pPr>
      <w:r w:rsidRPr="006C627D">
        <w:rPr>
          <w:rFonts w:asciiTheme="minorHAnsi" w:hAnsiTheme="minorHAnsi" w:cstheme="minorHAnsi"/>
          <w:sz w:val="22"/>
          <w:szCs w:val="22"/>
        </w:rPr>
        <w:t>Uit het gesprek komt naar voren dat uitval binnen de ICT Support (niveau 2) beperkt is door intensieve begeleiding en een betrokken team. Op niveau 3-4 is de situatie uitdagender door het klassikale onderwijs en het grotere aantal studenten per docent. Het onderwijsconcept, waarbij studenten al vroeg in aanraking komen met het werkveld en projectmatig leren, helpt uitval te voorkomen. Er liggen kansen om het gebruik van data beter te benutten om de uitstroomredenen beter te analyseren en daar gerichte interventies op in te zetten.</w:t>
      </w:r>
    </w:p>
    <w:p w14:paraId="191E4A7D" w14:textId="77777777" w:rsidR="00C216D0" w:rsidRPr="006C627D" w:rsidRDefault="00C216D0" w:rsidP="00293204">
      <w:pPr>
        <w:rPr>
          <w:rFonts w:cstheme="minorHAnsi"/>
        </w:rPr>
      </w:pPr>
    </w:p>
    <w:p w14:paraId="4D9725B1" w14:textId="43D7B823" w:rsidR="00293204" w:rsidRPr="006C627D" w:rsidRDefault="00120FDF" w:rsidP="00637DD7">
      <w:pPr>
        <w:rPr>
          <w:rFonts w:cstheme="minorHAnsi"/>
        </w:rPr>
      </w:pPr>
      <w:r w:rsidRPr="006C627D">
        <w:rPr>
          <w:rFonts w:cstheme="minorHAnsi"/>
        </w:rPr>
        <w:t xml:space="preserve">Een quote die ik graag zou willen gebruiken in het stuk is: “Je kan iedere student niet over 1 kant scheren, iedere student is uniek.” Van </w:t>
      </w:r>
      <w:r w:rsidR="006C627D" w:rsidRPr="006C627D">
        <w:rPr>
          <w:rFonts w:cstheme="minorHAnsi"/>
        </w:rPr>
        <w:t>Teamleider</w:t>
      </w:r>
      <w:r w:rsidRPr="006C627D">
        <w:rPr>
          <w:rFonts w:cstheme="minorHAnsi"/>
        </w:rPr>
        <w:t>, is dat akkoord? Mag ik daarbij je naam vermelden of heb je dat liever niet?</w:t>
      </w:r>
      <w:r w:rsidR="00CE19B8" w:rsidRPr="006C627D">
        <w:rPr>
          <w:rFonts w:cstheme="minorHAnsi"/>
        </w:rPr>
        <w:t xml:space="preserve"> </w:t>
      </w:r>
    </w:p>
    <w:p w14:paraId="2BCA9378" w14:textId="77777777" w:rsidR="00C912A1" w:rsidRPr="006C627D" w:rsidRDefault="00C912A1" w:rsidP="00637DD7">
      <w:pPr>
        <w:rPr>
          <w:rFonts w:cstheme="minorHAnsi"/>
        </w:rPr>
      </w:pPr>
    </w:p>
    <w:p w14:paraId="25D9A7A1" w14:textId="179BB1D6" w:rsidR="00C912A1" w:rsidRDefault="00C912A1" w:rsidP="00637DD7">
      <w:r w:rsidRPr="006C627D">
        <w:rPr>
          <w:rFonts w:cstheme="minorHAnsi"/>
        </w:rPr>
        <w:t xml:space="preserve">Een quote die ik van </w:t>
      </w:r>
      <w:r w:rsidR="006C627D" w:rsidRPr="006C627D">
        <w:rPr>
          <w:rFonts w:cstheme="minorHAnsi"/>
        </w:rPr>
        <w:t xml:space="preserve">Opleidingsmanager </w:t>
      </w:r>
      <w:r w:rsidRPr="006C627D">
        <w:rPr>
          <w:rFonts w:cstheme="minorHAnsi"/>
        </w:rPr>
        <w:t>zou willen gebruiken is: “we geven de studenten zo snel mogelijk een beeld over hoe het is om te werken in de ICT”. Ook daarbij de vraag of ik deze mag gebruiken en of ik daar je naam bij mag noemen of dat je</w:t>
      </w:r>
      <w:r>
        <w:t xml:space="preserve"> dat liever niet hebt. </w:t>
      </w:r>
    </w:p>
    <w:sectPr w:rsidR="00C912A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E540F8"/>
    <w:multiLevelType w:val="hybridMultilevel"/>
    <w:tmpl w:val="9BB89100"/>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560F47F7"/>
    <w:multiLevelType w:val="multilevel"/>
    <w:tmpl w:val="02667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15249129">
    <w:abstractNumId w:val="0"/>
  </w:num>
  <w:num w:numId="2" w16cid:durableId="7261492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DD7"/>
    <w:rsid w:val="0005147B"/>
    <w:rsid w:val="00076FCF"/>
    <w:rsid w:val="00120FDF"/>
    <w:rsid w:val="001358A1"/>
    <w:rsid w:val="00140028"/>
    <w:rsid w:val="00293204"/>
    <w:rsid w:val="002D5B80"/>
    <w:rsid w:val="00307611"/>
    <w:rsid w:val="00425337"/>
    <w:rsid w:val="004D67E8"/>
    <w:rsid w:val="00637DD7"/>
    <w:rsid w:val="006C627D"/>
    <w:rsid w:val="00903DB5"/>
    <w:rsid w:val="00931BB8"/>
    <w:rsid w:val="009D6B88"/>
    <w:rsid w:val="009E0828"/>
    <w:rsid w:val="00A12B33"/>
    <w:rsid w:val="00A64082"/>
    <w:rsid w:val="00B65E5E"/>
    <w:rsid w:val="00BD7A41"/>
    <w:rsid w:val="00C2070E"/>
    <w:rsid w:val="00C216D0"/>
    <w:rsid w:val="00C912A1"/>
    <w:rsid w:val="00CA1F75"/>
    <w:rsid w:val="00CE19B8"/>
    <w:rsid w:val="00CF15C4"/>
    <w:rsid w:val="00DE207A"/>
    <w:rsid w:val="00DF5EDF"/>
    <w:rsid w:val="00E07E3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5E0C2"/>
  <w15:chartTrackingRefBased/>
  <w15:docId w15:val="{B16BE0A4-84B0-430F-8403-B94CAED64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076F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3">
    <w:name w:val="heading 3"/>
    <w:basedOn w:val="Standaard"/>
    <w:next w:val="Standaard"/>
    <w:link w:val="Kop3Char"/>
    <w:uiPriority w:val="9"/>
    <w:semiHidden/>
    <w:unhideWhenUsed/>
    <w:qFormat/>
    <w:rsid w:val="00C216D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76FCF"/>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293204"/>
    <w:pPr>
      <w:ind w:left="720"/>
      <w:contextualSpacing/>
    </w:pPr>
  </w:style>
  <w:style w:type="paragraph" w:styleId="Normaalweb">
    <w:name w:val="Normal (Web)"/>
    <w:basedOn w:val="Standaard"/>
    <w:uiPriority w:val="99"/>
    <w:unhideWhenUsed/>
    <w:rsid w:val="00DF5EDF"/>
    <w:pPr>
      <w:spacing w:before="100" w:beforeAutospacing="1" w:after="100" w:afterAutospacing="1" w:line="240" w:lineRule="auto"/>
    </w:pPr>
    <w:rPr>
      <w:rFonts w:ascii="Times New Roman" w:eastAsia="Times New Roman" w:hAnsi="Times New Roman" w:cs="Times New Roman"/>
      <w:kern w:val="0"/>
      <w:sz w:val="24"/>
      <w:szCs w:val="24"/>
      <w:lang w:eastAsia="nl-NL"/>
      <w14:ligatures w14:val="none"/>
    </w:rPr>
  </w:style>
  <w:style w:type="character" w:styleId="Zwaar">
    <w:name w:val="Strong"/>
    <w:basedOn w:val="Standaardalinea-lettertype"/>
    <w:uiPriority w:val="22"/>
    <w:qFormat/>
    <w:rsid w:val="00DF5EDF"/>
    <w:rPr>
      <w:b/>
      <w:bCs/>
    </w:rPr>
  </w:style>
  <w:style w:type="character" w:customStyle="1" w:styleId="Kop3Char">
    <w:name w:val="Kop 3 Char"/>
    <w:basedOn w:val="Standaardalinea-lettertype"/>
    <w:link w:val="Kop3"/>
    <w:uiPriority w:val="9"/>
    <w:semiHidden/>
    <w:rsid w:val="00C216D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898888">
      <w:bodyDiv w:val="1"/>
      <w:marLeft w:val="0"/>
      <w:marRight w:val="0"/>
      <w:marTop w:val="0"/>
      <w:marBottom w:val="0"/>
      <w:divBdr>
        <w:top w:val="none" w:sz="0" w:space="0" w:color="auto"/>
        <w:left w:val="none" w:sz="0" w:space="0" w:color="auto"/>
        <w:bottom w:val="none" w:sz="0" w:space="0" w:color="auto"/>
        <w:right w:val="none" w:sz="0" w:space="0" w:color="auto"/>
      </w:divBdr>
    </w:div>
    <w:div w:id="657419772">
      <w:bodyDiv w:val="1"/>
      <w:marLeft w:val="0"/>
      <w:marRight w:val="0"/>
      <w:marTop w:val="0"/>
      <w:marBottom w:val="0"/>
      <w:divBdr>
        <w:top w:val="none" w:sz="0" w:space="0" w:color="auto"/>
        <w:left w:val="none" w:sz="0" w:space="0" w:color="auto"/>
        <w:bottom w:val="none" w:sz="0" w:space="0" w:color="auto"/>
        <w:right w:val="none" w:sz="0" w:space="0" w:color="auto"/>
      </w:divBdr>
    </w:div>
    <w:div w:id="851145682">
      <w:bodyDiv w:val="1"/>
      <w:marLeft w:val="0"/>
      <w:marRight w:val="0"/>
      <w:marTop w:val="0"/>
      <w:marBottom w:val="0"/>
      <w:divBdr>
        <w:top w:val="none" w:sz="0" w:space="0" w:color="auto"/>
        <w:left w:val="none" w:sz="0" w:space="0" w:color="auto"/>
        <w:bottom w:val="none" w:sz="0" w:space="0" w:color="auto"/>
        <w:right w:val="none" w:sz="0" w:space="0" w:color="auto"/>
      </w:divBdr>
    </w:div>
    <w:div w:id="954672828">
      <w:bodyDiv w:val="1"/>
      <w:marLeft w:val="0"/>
      <w:marRight w:val="0"/>
      <w:marTop w:val="0"/>
      <w:marBottom w:val="0"/>
      <w:divBdr>
        <w:top w:val="none" w:sz="0" w:space="0" w:color="auto"/>
        <w:left w:val="none" w:sz="0" w:space="0" w:color="auto"/>
        <w:bottom w:val="none" w:sz="0" w:space="0" w:color="auto"/>
        <w:right w:val="none" w:sz="0" w:space="0" w:color="auto"/>
      </w:divBdr>
    </w:div>
    <w:div w:id="1037239395">
      <w:bodyDiv w:val="1"/>
      <w:marLeft w:val="0"/>
      <w:marRight w:val="0"/>
      <w:marTop w:val="0"/>
      <w:marBottom w:val="0"/>
      <w:divBdr>
        <w:top w:val="none" w:sz="0" w:space="0" w:color="auto"/>
        <w:left w:val="none" w:sz="0" w:space="0" w:color="auto"/>
        <w:bottom w:val="none" w:sz="0" w:space="0" w:color="auto"/>
        <w:right w:val="none" w:sz="0" w:space="0" w:color="auto"/>
      </w:divBdr>
    </w:div>
    <w:div w:id="1382630887">
      <w:bodyDiv w:val="1"/>
      <w:marLeft w:val="0"/>
      <w:marRight w:val="0"/>
      <w:marTop w:val="0"/>
      <w:marBottom w:val="0"/>
      <w:divBdr>
        <w:top w:val="none" w:sz="0" w:space="0" w:color="auto"/>
        <w:left w:val="none" w:sz="0" w:space="0" w:color="auto"/>
        <w:bottom w:val="none" w:sz="0" w:space="0" w:color="auto"/>
        <w:right w:val="none" w:sz="0" w:space="0" w:color="auto"/>
      </w:divBdr>
    </w:div>
    <w:div w:id="1553728446">
      <w:bodyDiv w:val="1"/>
      <w:marLeft w:val="0"/>
      <w:marRight w:val="0"/>
      <w:marTop w:val="0"/>
      <w:marBottom w:val="0"/>
      <w:divBdr>
        <w:top w:val="none" w:sz="0" w:space="0" w:color="auto"/>
        <w:left w:val="none" w:sz="0" w:space="0" w:color="auto"/>
        <w:bottom w:val="none" w:sz="0" w:space="0" w:color="auto"/>
        <w:right w:val="none" w:sz="0" w:space="0" w:color="auto"/>
      </w:divBdr>
    </w:div>
    <w:div w:id="2104254111">
      <w:bodyDiv w:val="1"/>
      <w:marLeft w:val="0"/>
      <w:marRight w:val="0"/>
      <w:marTop w:val="0"/>
      <w:marBottom w:val="0"/>
      <w:divBdr>
        <w:top w:val="none" w:sz="0" w:space="0" w:color="auto"/>
        <w:left w:val="none" w:sz="0" w:space="0" w:color="auto"/>
        <w:bottom w:val="none" w:sz="0" w:space="0" w:color="auto"/>
        <w:right w:val="none" w:sz="0" w:space="0" w:color="auto"/>
      </w:divBdr>
    </w:div>
    <w:div w:id="2108653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4</Pages>
  <Words>1501</Words>
  <Characters>8257</Characters>
  <Application>Microsoft Office Word</Application>
  <DocSecurity>0</DocSecurity>
  <Lines>68</Lines>
  <Paragraphs>19</Paragraphs>
  <ScaleCrop>false</ScaleCrop>
  <HeadingPairs>
    <vt:vector size="2" baseType="variant">
      <vt:variant>
        <vt:lpstr>Titel</vt:lpstr>
      </vt:variant>
      <vt:variant>
        <vt:i4>1</vt:i4>
      </vt:variant>
    </vt:vector>
  </HeadingPairs>
  <TitlesOfParts>
    <vt:vector size="1" baseType="lpstr">
      <vt:lpstr/>
    </vt:vector>
  </TitlesOfParts>
  <Company>ROCvA-VOvA-VAVO</Company>
  <LinksUpToDate>false</LinksUpToDate>
  <CharactersWithSpaces>9739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Irene Eegdeman</dc:creator>
  <cp:keywords/>
  <dc:description/>
  <cp:lastModifiedBy>Irene Eegdeman</cp:lastModifiedBy>
  <cp:revision>24</cp:revision>
  <dcterms:created xsi:type="dcterms:W3CDTF">2024-10-23T08:09:00Z</dcterms:created>
  <dcterms:modified xsi:type="dcterms:W3CDTF">2025-01-07T12:52:00Z</dcterms:modified>
</cp:coreProperties>
</file>