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73" w:after="0"/>
        <w:rPr/>
      </w:pPr>
      <w:r>
        <w:rPr>
          <w:color w:val="434343"/>
        </w:rPr>
        <w:t>Программная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реализация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алгоритмов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492" w:before="171" w:after="0"/>
        <w:ind w:left="839" w:right="645" w:hanging="361"/>
        <w:jc w:val="left"/>
        <w:rPr>
          <w:i/>
          <w:i/>
          <w:sz w:val="23"/>
        </w:rPr>
      </w:pPr>
      <w:r>
        <w:rPr>
          <w:w w:val="110"/>
          <w:sz w:val="23"/>
        </w:rPr>
        <w:t>Выбранный алгоритм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 xml:space="preserve">— </w:t>
      </w:r>
      <w:r>
        <w:rPr>
          <w:i/>
          <w:w w:val="110"/>
          <w:sz w:val="23"/>
        </w:rPr>
        <w:t>нахождение максимального паросочетания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7" w:after="0"/>
        <w:ind w:left="839" w:right="0" w:hanging="361"/>
        <w:jc w:val="left"/>
        <w:rPr>
          <w:sz w:val="23"/>
        </w:rPr>
      </w:pPr>
      <w:r>
        <w:rPr>
          <w:w w:val="115"/>
          <w:sz w:val="23"/>
        </w:rPr>
        <w:t>Необходимая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теория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0" w:leader="none"/>
          <w:tab w:val="left" w:pos="1561" w:leader="none"/>
        </w:tabs>
        <w:spacing w:lineRule="auto" w:line="492" w:before="283" w:after="0"/>
        <w:ind w:left="1560" w:right="119" w:hanging="361"/>
        <w:jc w:val="left"/>
        <w:rPr>
          <w:sz w:val="23"/>
        </w:rPr>
      </w:pPr>
      <w:r>
        <w:rPr>
          <w:color w:val="1F2021"/>
          <w:w w:val="115"/>
          <w:sz w:val="23"/>
        </w:rPr>
        <w:t>Паросочетанием называется произвольное множество рёбер такое, что никакие два ребра не имеют общей вершины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0" w:leader="none"/>
          <w:tab w:val="left" w:pos="1561" w:leader="none"/>
        </w:tabs>
        <w:spacing w:lineRule="auto" w:line="492" w:before="0" w:after="0"/>
        <w:ind w:left="1560" w:right="207" w:hanging="361"/>
        <w:jc w:val="left"/>
        <w:rPr>
          <w:color w:val="1F2021"/>
          <w:sz w:val="23"/>
        </w:rPr>
      </w:pPr>
      <w:r>
        <w:rPr>
          <w:color w:val="1F2021"/>
          <w:w w:val="110"/>
          <w:sz w:val="23"/>
        </w:rPr>
        <w:t xml:space="preserve">Максимальным парсочетанием называется такое паросочетание </w:t>
      </w:r>
      <w:bookmarkStart w:id="0" w:name="MathJax-Span-21"/>
      <w:bookmarkStart w:id="1" w:name="MathJax-Span-20"/>
      <w:bookmarkStart w:id="2" w:name="MathJax-Span-19"/>
      <w:bookmarkStart w:id="3" w:name="MathJax-Element-6-Frame"/>
      <w:bookmarkEnd w:id="0"/>
      <w:bookmarkEnd w:id="1"/>
      <w:bookmarkEnd w:id="2"/>
      <w:bookmarkEnd w:id="3"/>
      <w:r>
        <w:rPr>
          <w:rFonts w:ascii="MathJax Math" w:hAnsi="MathJax Math"/>
          <w:i/>
          <w:color w:val="1F2021"/>
          <w:w w:val="110"/>
          <w:sz w:val="23"/>
        </w:rPr>
        <w:t>M</w:t>
      </w:r>
      <w:r>
        <w:rPr>
          <w:color w:val="1F2021"/>
          <w:w w:val="110"/>
          <w:sz w:val="23"/>
        </w:rPr>
        <w:t xml:space="preserve"> в графе </w:t>
      </w:r>
      <w:bookmarkStart w:id="4" w:name="MathJax-Span-24"/>
      <w:bookmarkStart w:id="5" w:name="MathJax-Span-23"/>
      <w:bookmarkStart w:id="6" w:name="MathJax-Span-22"/>
      <w:bookmarkStart w:id="7" w:name="MathJax-Element-7-Frame"/>
      <w:bookmarkEnd w:id="4"/>
      <w:bookmarkEnd w:id="5"/>
      <w:bookmarkEnd w:id="6"/>
      <w:bookmarkEnd w:id="7"/>
      <w:r>
        <w:rPr>
          <w:rFonts w:ascii="MathJax Math" w:hAnsi="MathJax Math"/>
          <w:i/>
          <w:color w:val="1F2021"/>
          <w:w w:val="110"/>
          <w:sz w:val="23"/>
        </w:rPr>
        <w:t>G</w:t>
      </w:r>
      <w:r>
        <w:rPr>
          <w:color w:val="1F2021"/>
          <w:w w:val="110"/>
          <w:sz w:val="23"/>
        </w:rPr>
        <w:t>, которое не содержится ни в каком другом паросочетании этого графа, то есть к нему невозможно добавить ни одно ребро, которое бы являлось несмежным ко всем рёбрам паросочетания.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492" w:before="0" w:after="0"/>
        <w:ind w:left="0" w:right="207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492" w:before="0" w:after="0"/>
        <w:ind w:left="0" w:right="207" w:hanging="0"/>
        <w:jc w:val="left"/>
        <w:rPr/>
      </w:pPr>
      <w:r>
        <w:rPr/>
        <w:t xml:space="preserve">Идея алгоритма Эдмондса (Jack Edmonds, 1965 г.) - в </w:t>
      </w:r>
      <w:r>
        <w:rPr>
          <w:b/>
        </w:rPr>
        <w:t>сжатии цветков</w:t>
      </w:r>
      <w:r>
        <w:rPr/>
        <w:t xml:space="preserve"> (blossom shrinking). Сжатие цветка — это сжатие всего нечётного цикла в одну псевдо-вершину (соответственно, все рёбра, инцидентные вершинам этого цикла, становятся инцидентными псевдо-вершине). Алгоритм Эдмондса ищет в графе все цветки, сжимает их, после чего в графе не остаётся "плохих" циклов нечётной длины, и на таком графе (называемом "поверхностным" (surface) графом) уже можно искать увеличивающую цепь простым обходом в глубину/ширину. После нахождения увеличивающей цепи в поверхностном графе необходимо "развернуть" цветки, восстановив тем самым увеличивающую цепь в исходном графе.Если в графе </w:t>
      </w:r>
      <w:r>
        <w:rPr/>
        <w:drawing>
          <wp:inline distT="0" distB="0" distL="0" distR="0">
            <wp:extent cx="106680" cy="1143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существовала увеличивающая цепь, то она существует и в графе </w:t>
      </w:r>
      <w:r>
        <w:rPr/>
        <w:drawing>
          <wp:inline distT="0" distB="0" distL="0" distR="0">
            <wp:extent cx="121920" cy="1371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полученном после сжатия цветка, и наоборот.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231" w:after="0"/>
        <w:ind w:left="839" w:right="0" w:hanging="361"/>
        <w:jc w:val="left"/>
        <w:rPr>
          <w:sz w:val="23"/>
        </w:rPr>
      </w:pPr>
      <w:r>
        <w:rPr>
          <w:w w:val="115"/>
          <w:sz w:val="23"/>
        </w:rPr>
        <w:t>Описание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алгоритма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492" w:before="283" w:after="0"/>
        <w:ind w:left="1560" w:right="600" w:hanging="0"/>
        <w:jc w:val="left"/>
        <w:rPr>
          <w:sz w:val="23"/>
        </w:rPr>
      </w:pPr>
      <w:r>
        <w:rPr>
          <w:w w:val="110"/>
          <w:sz w:val="23"/>
        </w:rPr>
        <w:t>1. на</w:t>
      </w:r>
      <w:r>
        <w:rPr>
          <w:spacing w:val="32"/>
          <w:w w:val="110"/>
          <w:sz w:val="23"/>
        </w:rPr>
        <w:t xml:space="preserve"> </w:t>
      </w:r>
      <w:r>
        <w:rPr>
          <w:w w:val="110"/>
          <w:sz w:val="23"/>
        </w:rPr>
        <w:t>ввод</w:t>
      </w:r>
      <w:r>
        <w:rPr>
          <w:spacing w:val="36"/>
          <w:w w:val="110"/>
          <w:sz w:val="23"/>
        </w:rPr>
        <w:t xml:space="preserve"> </w:t>
      </w:r>
      <w:r>
        <w:rPr>
          <w:w w:val="110"/>
          <w:sz w:val="23"/>
        </w:rPr>
        <w:t>подаётся</w:t>
      </w:r>
      <w:r>
        <w:rPr>
          <w:spacing w:val="37"/>
          <w:w w:val="110"/>
          <w:sz w:val="23"/>
        </w:rPr>
        <w:t xml:space="preserve"> </w:t>
      </w:r>
      <w:r>
        <w:rPr>
          <w:w w:val="110"/>
          <w:sz w:val="23"/>
        </w:rPr>
        <w:t>неориентированный</w:t>
      </w:r>
      <w:r>
        <w:rPr>
          <w:spacing w:val="34"/>
          <w:w w:val="110"/>
          <w:sz w:val="23"/>
        </w:rPr>
        <w:t xml:space="preserve"> </w:t>
      </w:r>
      <w:r>
        <w:rPr>
          <w:w w:val="110"/>
          <w:sz w:val="23"/>
        </w:rPr>
        <w:t>граф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492" w:before="0" w:after="0"/>
        <w:ind w:left="1560" w:right="207" w:hanging="0"/>
        <w:jc w:val="left"/>
        <w:rPr>
          <w:color w:val="1F2021"/>
          <w:sz w:val="23"/>
        </w:rPr>
      </w:pPr>
      <w:r>
        <w:rPr>
          <w:color w:val="1F2021"/>
          <w:w w:val="110"/>
          <w:sz w:val="23"/>
        </w:rPr>
        <w:t>2. Найдём нечётный цикл (если такого в данном графе не существует то переходим к пункту 5).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240" w:before="0" w:after="0"/>
        <w:ind w:left="1560" w:right="0" w:hanging="0"/>
        <w:jc w:val="left"/>
        <w:rPr>
          <w:sz w:val="23"/>
        </w:rPr>
      </w:pPr>
      <w:r>
        <w:rPr>
          <w:w w:val="110"/>
          <w:sz w:val="23"/>
        </w:rPr>
        <w:t>3. Находим наименьшего общего предка.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240" w:before="0" w:after="0"/>
        <w:ind w:left="1560" w:right="0" w:hanging="0"/>
        <w:jc w:val="left"/>
        <w:rPr>
          <w:sz w:val="23"/>
        </w:rPr>
      </w:pPr>
      <w:r>
        <w:rPr>
          <w:w w:val="110"/>
          <w:sz w:val="23"/>
        </w:rPr>
        <w:t>4. Сожмём этот цикл.</w:t>
      </w:r>
    </w:p>
    <w:p>
      <w:pPr>
        <w:sectPr>
          <w:type w:val="nextPage"/>
          <w:pgSz w:w="12240" w:h="15840"/>
          <w:pgMar w:left="1300" w:right="104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0"/>
        </w:numPr>
        <w:tabs>
          <w:tab w:val="clear" w:pos="720"/>
          <w:tab w:val="left" w:pos="1560" w:leader="none"/>
          <w:tab w:val="left" w:pos="1561" w:leader="none"/>
        </w:tabs>
        <w:spacing w:lineRule="auto" w:line="240" w:before="0" w:after="0"/>
        <w:ind w:left="1560" w:right="0" w:hanging="0"/>
        <w:jc w:val="left"/>
        <w:rPr>
          <w:sz w:val="23"/>
        </w:rPr>
      </w:pPr>
      <w:r>
        <w:rPr>
          <w:w w:val="110"/>
          <w:sz w:val="23"/>
        </w:rPr>
        <w:t>5.Начнём обход в ширину. В процессе обхода в ширину будем строить дерево пути содержащее v, которое будет содержать вершину, которая является паросочетанием для v.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280" w:leader="none"/>
          <w:tab w:val="left" w:pos="2281" w:leader="none"/>
        </w:tabs>
        <w:spacing w:lineRule="auto" w:line="240" w:before="115" w:after="0"/>
        <w:ind w:left="2280" w:right="0" w:hanging="361"/>
        <w:jc w:val="left"/>
        <w:rPr>
          <w:sz w:val="23"/>
        </w:rPr>
      </w:pPr>
      <w:r>
        <w:rPr>
          <w:w w:val="110"/>
          <w:sz w:val="23"/>
        </w:rPr>
        <w:t>Алгоритм: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280" w:leader="none"/>
          <w:tab w:val="left" w:pos="2281" w:leader="none"/>
        </w:tabs>
        <w:spacing w:lineRule="auto" w:line="499" w:before="0" w:after="0"/>
        <w:ind w:left="2280" w:right="112" w:hanging="361"/>
        <w:jc w:val="left"/>
        <w:rPr>
          <w:sz w:val="23"/>
        </w:rPr>
      </w:pPr>
      <w:r>
        <w:rPr>
          <w:rFonts w:ascii="Lucida Sans Unicode" w:hAnsi="Lucida Sans Unicode"/>
          <w:w w:val="110"/>
          <w:sz w:val="23"/>
        </w:rPr>
        <w:t>Начнём обхов в ширину. Находим увеличивающую цепь из свободной вершины root.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280" w:leader="none"/>
          <w:tab w:val="left" w:pos="2281" w:leader="none"/>
        </w:tabs>
        <w:spacing w:lineRule="auto" w:line="499" w:before="0" w:after="0"/>
        <w:ind w:left="2280" w:right="112" w:hanging="361"/>
        <w:jc w:val="left"/>
        <w:rPr>
          <w:sz w:val="23"/>
        </w:rPr>
      </w:pPr>
      <w:r>
        <w:rPr>
          <w:rFonts w:ascii="Lucida Sans Unicode" w:hAnsi="Lucida Sans Unicode"/>
          <w:w w:val="110"/>
          <w:sz w:val="23"/>
        </w:rPr>
        <w:t>В процессе обхода рассмотрим текущее ребро (v, to). У нас есть несколько вариантов: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3000" w:leader="none"/>
          <w:tab w:val="left" w:pos="3001" w:leader="none"/>
        </w:tabs>
        <w:spacing w:lineRule="auto" w:line="492" w:before="0" w:after="0"/>
        <w:ind w:left="3000" w:right="433" w:hanging="360"/>
        <w:jc w:val="left"/>
        <w:rPr>
          <w:sz w:val="23"/>
        </w:rPr>
      </w:pPr>
      <w:r>
        <w:rPr>
          <w:rFonts w:ascii="Lucida Sans Unicode" w:hAnsi="Lucida Sans Unicode"/>
          <w:color w:val="1F2021"/>
          <w:w w:val="110"/>
          <w:sz w:val="23"/>
        </w:rPr>
        <w:t xml:space="preserve"> </w:t>
      </w:r>
      <w:r>
        <w:rPr>
          <w:rFonts w:ascii="Lucida Sans Unicode" w:hAnsi="Lucida Sans Unicode"/>
          <w:color w:val="1F2021"/>
          <w:w w:val="110"/>
          <w:sz w:val="23"/>
        </w:rPr>
        <w:t>Ребро несуществующее. Под этим мы подразумеваем, что v и to принадлежат одной сжатой псевдо-вершине, поэтому в текущем поверхностном графе этого ребра нет. Кроме этого случая, есть ещё один случай: когда ребро (v, to) уже принадлежит текущему паросочетанию; т.к. мы считаем, что вершина v является чётной вершиной, то проход по этому ребру означает в дереве путей подъём к предку вершины v, что недопустимо.</w:t>
      </w:r>
    </w:p>
    <w:p>
      <w:pPr>
        <w:pStyle w:val="ListParagraph"/>
        <w:numPr>
          <w:ilvl w:val="3"/>
          <w:numId w:val="1"/>
        </w:numPr>
        <w:tabs>
          <w:tab w:val="clear" w:pos="720"/>
          <w:tab w:val="left" w:pos="3000" w:leader="none"/>
          <w:tab w:val="left" w:pos="3001" w:leader="none"/>
        </w:tabs>
        <w:spacing w:lineRule="auto" w:line="492" w:before="0" w:after="0"/>
        <w:ind w:left="3000" w:right="433" w:hanging="360"/>
        <w:jc w:val="left"/>
        <w:rPr>
          <w:sz w:val="23"/>
        </w:rPr>
      </w:pPr>
      <w:r>
        <w:rPr>
          <w:rFonts w:ascii="Lucida Sans Unicode" w:hAnsi="Lucida Sans Unicode"/>
          <w:color w:val="1F2021"/>
          <w:w w:val="110"/>
          <w:sz w:val="23"/>
        </w:rPr>
        <w:t>Ребро замыкает цикл нечётной длины, т.е. обнаруживается нечётный цикл. В это случае нужно провести сжатие цветка: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000" w:leader="none"/>
          <w:tab w:val="left" w:pos="3001" w:leader="none"/>
        </w:tabs>
        <w:spacing w:lineRule="auto" w:line="492" w:before="0" w:after="0"/>
        <w:ind w:left="3000" w:right="342" w:hanging="0"/>
        <w:jc w:val="left"/>
        <w:rPr>
          <w:sz w:val="23"/>
        </w:rPr>
      </w:pPr>
      <w:r>
        <w:rPr>
          <w:color w:val="1F2021"/>
          <w:w w:val="115"/>
          <w:sz w:val="23"/>
        </w:rPr>
        <w:t>1. Для u и v находим наименьшего общего предка (НОП). НОП будет являться псевдо-вершиной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000" w:leader="none"/>
          <w:tab w:val="left" w:pos="3001" w:leader="none"/>
        </w:tabs>
        <w:spacing w:lineRule="auto" w:line="492" w:before="0" w:after="0"/>
        <w:ind w:left="3000" w:right="433" w:hanging="0"/>
        <w:jc w:val="left"/>
        <w:rPr>
          <w:sz w:val="23"/>
        </w:rPr>
      </w:pPr>
      <w:r>
        <w:rPr>
          <w:color w:val="1F2021"/>
          <w:w w:val="110"/>
          <w:sz w:val="23"/>
        </w:rPr>
        <w:t xml:space="preserve">2. Находим те ребра которые находятся в цикле, т.е Проходим от u, v до НОП. Нужно симитировать обход в глубину от псевдо-вершины. Тем самым мы избежим явного объединения списков смежности.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000" w:leader="none"/>
          <w:tab w:val="left" w:pos="3001" w:leader="none"/>
        </w:tabs>
        <w:spacing w:lineRule="auto" w:line="492" w:before="0" w:after="0"/>
        <w:ind w:left="3000" w:right="433" w:hanging="0"/>
        <w:jc w:val="left"/>
        <w:rPr>
          <w:sz w:val="23"/>
        </w:rPr>
      </w:pPr>
      <w:r>
        <w:rPr>
          <w:rFonts w:ascii="Lucida Sans Unicode" w:hAnsi="Lucida Sans Unicode"/>
          <w:color w:val="1F2021"/>
          <w:w w:val="110"/>
          <w:sz w:val="23"/>
        </w:rPr>
        <w:t>3. Проставим предков для чётных вершин.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280" w:leader="none"/>
          <w:tab w:val="left" w:pos="2281" w:leader="none"/>
        </w:tabs>
        <w:spacing w:lineRule="exact" w:line="548" w:before="0" w:after="0"/>
        <w:ind w:left="2280" w:right="201" w:hanging="361"/>
        <w:jc w:val="left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110"/>
          <w:sz w:val="23"/>
        </w:rPr>
        <w:t>Если это «обычное» ребро, то мы делаем обход в ширину. Если мы в вершину to ещё не заходили, и она оказалась ненасыщенной, то мы нашли увеличивающую цепь, заканчивающуюся на вершине to, возвращаем её.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492" w:before="7" w:after="0"/>
        <w:ind w:left="839" w:right="216" w:hanging="361"/>
        <w:jc w:val="left"/>
        <w:rPr>
          <w:sz w:val="23"/>
        </w:rPr>
      </w:pPr>
      <w:r>
        <w:rPr>
          <w:w w:val="115"/>
          <w:sz w:val="23"/>
        </w:rPr>
        <w:t xml:space="preserve">Инструкция: Запустить программу. Ввести граф в программе. Формат ввода: Сначала нужно ввести количество рёбер в графе. Далее ввести сами ребра u v, где u, v вершины графа. </w:t>
      </w:r>
      <w:r>
        <w:rPr>
          <w:w w:val="115"/>
          <w:sz w:val="23"/>
        </w:rPr>
        <w:t xml:space="preserve">Выводом программы будет изображение формата «.jpg», где красные рёбра будут входить в максимальное паросочетание.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489" w:before="111" w:after="0"/>
        <w:ind w:left="839" w:right="155" w:hanging="361"/>
        <w:jc w:val="left"/>
        <w:rPr>
          <w:sz w:val="23"/>
        </w:rPr>
      </w:pPr>
      <w:r>
        <w:rPr>
          <w:rFonts w:eastAsia="Lucida Sans Unicode" w:ascii="Lucida Sans Unicode" w:hAnsi="Lucida Sans Unicode"/>
          <w:color w:val="1F2021"/>
          <w:w w:val="110"/>
          <w:position w:val="0"/>
          <w:sz w:val="23"/>
          <w:sz w:val="23"/>
          <w:vertAlign w:val="baseline"/>
        </w:rPr>
        <w:t xml:space="preserve">Асимптотическая сложность. Всего имеется </w:t>
      </w:r>
      <w:r>
        <w:rPr/>
        <w:drawing>
          <wp:inline distT="0" distB="0" distL="0" distR="0">
            <wp:extent cx="83820" cy="762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ucida Sans Unicode" w:ascii="Lucida Sans Unicode" w:hAnsi="Lucida Sans Unicode"/>
          <w:color w:val="1F2021"/>
          <w:w w:val="110"/>
          <w:position w:val="0"/>
          <w:sz w:val="23"/>
          <w:sz w:val="23"/>
          <w:vertAlign w:val="baseline"/>
        </w:rPr>
        <w:t xml:space="preserve"> итераций, на каждой из которых выполняется обход в ширину за </w:t>
      </w:r>
      <w:r>
        <w:rPr/>
        <w:drawing>
          <wp:inline distT="0" distB="0" distL="0" distR="0">
            <wp:extent cx="3429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ucida Sans Unicode" w:ascii="Lucida Sans Unicode" w:hAnsi="Lucida Sans Unicode"/>
          <w:color w:val="1F2021"/>
          <w:w w:val="110"/>
          <w:position w:val="0"/>
          <w:sz w:val="23"/>
          <w:sz w:val="23"/>
          <w:vertAlign w:val="baseline"/>
        </w:rPr>
        <w:t xml:space="preserve">, кроме того, могут происходить операции сжатия цветков — их может быть </w:t>
      </w:r>
      <w:r>
        <w:rPr/>
        <w:drawing>
          <wp:inline distT="0" distB="0" distL="0" distR="0">
            <wp:extent cx="3048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ucida Sans Unicode" w:ascii="Lucida Sans Unicode" w:hAnsi="Lucida Sans Unicode"/>
          <w:color w:val="1F2021"/>
          <w:w w:val="110"/>
          <w:position w:val="0"/>
          <w:sz w:val="23"/>
          <w:sz w:val="23"/>
          <w:vertAlign w:val="baseline"/>
        </w:rPr>
        <w:t xml:space="preserve">. Сжимаем цветок за O(n). Таким образом, общая асимптотика алгоритма составит </w:t>
      </w:r>
      <w:r>
        <w:rPr/>
        <w:drawing>
          <wp:inline distT="0" distB="0" distL="0" distR="0">
            <wp:extent cx="1569720" cy="160020"/>
            <wp:effectExtent l="0" t="0" r="0" b="0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ucida Sans Unicode" w:ascii="Lucida Sans Unicode" w:hAnsi="Lucida Sans Unicode"/>
          <w:color w:val="1F2021"/>
          <w:w w:val="110"/>
          <w:position w:val="0"/>
          <w:sz w:val="23"/>
          <w:sz w:val="23"/>
          <w:vertAlign w:val="baseline"/>
        </w:rPr>
        <w:t>.</w:t>
      </w:r>
    </w:p>
    <w:p>
      <w:pPr>
        <w:pStyle w:val="Style15"/>
        <w:spacing w:before="232" w:after="0"/>
        <w:ind w:left="839" w:right="0" w:hanging="0"/>
        <w:rPr/>
      </w:pPr>
      <w:r>
        <w:rPr>
          <w:w w:val="110"/>
        </w:rPr>
        <w:t>Скриншоты</w:t>
      </w:r>
      <w:r>
        <w:rPr>
          <w:spacing w:val="20"/>
          <w:w w:val="110"/>
        </w:rPr>
        <w:t xml:space="preserve"> </w:t>
      </w:r>
      <w:r>
        <w:rPr>
          <w:w w:val="110"/>
        </w:rPr>
        <w:t>выполненных</w:t>
      </w:r>
      <w:r>
        <w:rPr>
          <w:spacing w:val="32"/>
          <w:w w:val="110"/>
        </w:rPr>
        <w:t xml:space="preserve"> </w:t>
      </w:r>
      <w:r>
        <w:rPr>
          <w:w w:val="110"/>
        </w:rPr>
        <w:t>тестовых</w:t>
      </w:r>
      <w:r>
        <w:rPr>
          <w:spacing w:val="31"/>
          <w:w w:val="110"/>
        </w:rPr>
        <w:t xml:space="preserve"> </w:t>
      </w:r>
      <w:r>
        <w:rPr>
          <w:w w:val="110"/>
        </w:rPr>
        <w:t>примеров:</w:t>
      </w:r>
    </w:p>
    <w:p>
      <w:pPr>
        <w:pStyle w:val="Style15"/>
        <w:spacing w:before="232" w:after="0"/>
        <w:ind w:left="839" w:right="0" w:hanging="0"/>
        <w:rPr/>
      </w:pPr>
      <w:r>
        <w:rPr/>
        <w:t>Введём такой граф:</w:t>
      </w:r>
    </w:p>
    <w:p>
      <w:pPr>
        <w:pStyle w:val="Style15"/>
        <w:spacing w:before="232" w:after="0"/>
        <w:ind w:left="839" w:right="0" w:hanging="0"/>
        <w:rPr/>
      </w:pPr>
      <w:r>
        <w:rPr/>
        <w:t>9</w:t>
      </w:r>
    </w:p>
    <w:p>
      <w:pPr>
        <w:pStyle w:val="Style15"/>
        <w:spacing w:before="232" w:after="0"/>
        <w:ind w:left="839" w:right="0" w:hanging="0"/>
        <w:rPr/>
      </w:pPr>
      <w:r>
        <w:rPr/>
        <w:t>1 2</w:t>
      </w:r>
    </w:p>
    <w:p>
      <w:pPr>
        <w:pStyle w:val="Style15"/>
        <w:spacing w:before="232" w:after="0"/>
        <w:ind w:left="839" w:right="0" w:hanging="0"/>
        <w:rPr/>
      </w:pPr>
      <w:r>
        <w:rPr/>
        <w:t>2 3</w:t>
      </w:r>
    </w:p>
    <w:p>
      <w:pPr>
        <w:pStyle w:val="Style15"/>
        <w:spacing w:before="232" w:after="0"/>
        <w:ind w:left="839" w:right="0" w:hanging="0"/>
        <w:rPr/>
      </w:pPr>
      <w:r>
        <w:rPr/>
        <w:t>3 4</w:t>
      </w:r>
    </w:p>
    <w:p>
      <w:pPr>
        <w:pStyle w:val="Style15"/>
        <w:spacing w:before="232" w:after="0"/>
        <w:ind w:left="839" w:right="0" w:hanging="0"/>
        <w:rPr/>
      </w:pPr>
      <w:r>
        <w:rPr/>
        <w:t>4 5</w:t>
      </w:r>
    </w:p>
    <w:p>
      <w:pPr>
        <w:pStyle w:val="Style15"/>
        <w:spacing w:before="232" w:after="0"/>
        <w:ind w:left="839" w:right="0" w:hanging="0"/>
        <w:rPr/>
      </w:pPr>
      <w:r>
        <w:rPr/>
        <w:t>6 5</w:t>
      </w:r>
    </w:p>
    <w:p>
      <w:pPr>
        <w:pStyle w:val="Style15"/>
        <w:spacing w:before="232" w:after="0"/>
        <w:ind w:left="839" w:right="0" w:hanging="0"/>
        <w:rPr/>
      </w:pPr>
      <w:r>
        <w:rPr/>
        <w:t>7 8</w:t>
      </w:r>
    </w:p>
    <w:p>
      <w:pPr>
        <w:pStyle w:val="Style15"/>
        <w:spacing w:before="232" w:after="0"/>
        <w:ind w:left="839" w:right="0" w:hanging="0"/>
        <w:rPr/>
      </w:pPr>
      <w:r>
        <w:rPr/>
        <w:t>8 5</w:t>
      </w:r>
    </w:p>
    <w:p>
      <w:pPr>
        <w:pStyle w:val="Style15"/>
        <w:spacing w:before="232" w:after="0"/>
        <w:ind w:left="839" w:right="0" w:hanging="0"/>
        <w:rPr/>
      </w:pPr>
      <w:r>
        <w:rPr/>
        <w:t>13 8</w:t>
      </w:r>
    </w:p>
    <w:p>
      <w:pPr>
        <w:pStyle w:val="Style15"/>
        <w:spacing w:before="232" w:after="0"/>
        <w:ind w:left="839" w:right="0" w:hanging="0"/>
        <w:rPr/>
      </w:pPr>
      <w:r>
        <w:rPr/>
        <w:t>15 13</w:t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  <w:t>Изначально граф будет выглядеть так:</w:t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32" w:after="0"/>
        <w:ind w:left="839" w:right="0" w:hanging="0"/>
        <w:rPr/>
      </w:pPr>
      <w:r>
        <w:rPr/>
      </w:r>
    </w:p>
    <w:p>
      <w:pPr>
        <w:pStyle w:val="Style15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Style15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Style15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Style15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sectPr>
          <w:type w:val="nextPage"/>
          <w:pgSz w:w="12240" w:h="15840"/>
          <w:pgMar w:left="130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2" w:after="0"/>
        <w:ind w:left="0" w:right="0" w:hanging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1769745</wp:posOffset>
            </wp:positionH>
            <wp:positionV relativeFrom="paragraph">
              <wp:posOffset>3987165</wp:posOffset>
            </wp:positionV>
            <wp:extent cx="2339340" cy="2815590"/>
            <wp:effectExtent l="0" t="0" r="0" b="0"/>
            <wp:wrapTopAndBottom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2078990</wp:posOffset>
            </wp:positionH>
            <wp:positionV relativeFrom="paragraph">
              <wp:posOffset>114300</wp:posOffset>
            </wp:positionV>
            <wp:extent cx="1372235" cy="254889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837" w:right="0" w:hanging="0"/>
        <w:rPr>
          <w:sz w:val="20"/>
        </w:rPr>
      </w:pPr>
      <w:r>
        <w:rPr/>
        <w:t>8</w:t>
      </w:r>
    </w:p>
    <w:p>
      <w:pPr>
        <w:pStyle w:val="Style15"/>
        <w:ind w:left="837" w:right="0" w:hanging="0"/>
        <w:rPr>
          <w:sz w:val="20"/>
        </w:rPr>
      </w:pPr>
      <w:r>
        <w:rPr/>
        <w:t>1 3</w:t>
      </w:r>
    </w:p>
    <w:p>
      <w:pPr>
        <w:pStyle w:val="Style15"/>
        <w:ind w:left="837" w:right="0" w:hanging="0"/>
        <w:rPr>
          <w:sz w:val="20"/>
        </w:rPr>
      </w:pPr>
      <w:r>
        <w:rPr/>
        <w:t>1 5</w:t>
      </w:r>
    </w:p>
    <w:p>
      <w:pPr>
        <w:pStyle w:val="Style15"/>
        <w:ind w:left="837" w:right="0" w:hanging="0"/>
        <w:rPr>
          <w:sz w:val="20"/>
        </w:rPr>
      </w:pPr>
      <w:r>
        <w:rPr/>
        <w:t>1 6</w:t>
      </w:r>
    </w:p>
    <w:p>
      <w:pPr>
        <w:pStyle w:val="Style15"/>
        <w:ind w:left="837" w:right="0" w:hanging="0"/>
        <w:rPr>
          <w:sz w:val="20"/>
        </w:rPr>
      </w:pPr>
      <w:r>
        <w:rPr/>
        <w:t>2 5</w:t>
      </w:r>
    </w:p>
    <w:p>
      <w:pPr>
        <w:pStyle w:val="Style15"/>
        <w:ind w:left="837" w:right="0" w:hanging="0"/>
        <w:rPr>
          <w:sz w:val="20"/>
        </w:rPr>
      </w:pPr>
      <w:r>
        <w:rPr/>
        <w:t>2 6</w:t>
      </w:r>
    </w:p>
    <w:p>
      <w:pPr>
        <w:pStyle w:val="Style15"/>
        <w:ind w:left="837" w:right="0" w:hanging="0"/>
        <w:rPr>
          <w:sz w:val="20"/>
        </w:rPr>
      </w:pPr>
      <w:r>
        <w:rPr/>
        <w:t>3 4</w:t>
      </w:r>
    </w:p>
    <w:p>
      <w:pPr>
        <w:pStyle w:val="Style15"/>
        <w:ind w:left="837" w:right="0" w:hanging="0"/>
        <w:rPr>
          <w:sz w:val="20"/>
        </w:rPr>
      </w:pPr>
      <w:r>
        <w:rPr/>
        <w:t>3 5</w:t>
      </w:r>
    </w:p>
    <w:p>
      <w:pPr>
        <w:pStyle w:val="Style15"/>
        <w:ind w:left="837" w:right="0" w:hanging="0"/>
        <w:rPr>
          <w:sz w:val="20"/>
        </w:rPr>
      </w:pPr>
      <w:r>
        <w:rPr/>
        <w:t>5 6</w:t>
      </w:r>
    </w:p>
    <w:p>
      <w:pPr>
        <w:pStyle w:val="Style15"/>
        <w:ind w:left="837" w:right="0" w:hanging="0"/>
        <w:rPr>
          <w:sz w:val="20"/>
        </w:rPr>
      </w:pPr>
      <w:r>
        <w:rPr/>
      </w:r>
    </w:p>
    <w:p>
      <w:pPr>
        <w:sectPr>
          <w:type w:val="nextPage"/>
          <w:pgSz w:w="12240" w:h="15840"/>
          <w:pgMar w:left="1300" w:right="104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5" w:after="0"/>
        <w:ind w:left="0" w:right="0" w:hanging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2204720</wp:posOffset>
            </wp:positionH>
            <wp:positionV relativeFrom="paragraph">
              <wp:posOffset>269875</wp:posOffset>
            </wp:positionV>
            <wp:extent cx="1623060" cy="264414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2052320</wp:posOffset>
            </wp:positionH>
            <wp:positionV relativeFrom="paragraph">
              <wp:posOffset>3873500</wp:posOffset>
            </wp:positionV>
            <wp:extent cx="1623060" cy="264414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837" w:right="0" w:hanging="0"/>
        <w:rPr>
          <w:sz w:val="20"/>
        </w:rPr>
      </w:pPr>
      <w:r>
        <w:rPr/>
        <w:t>6</w:t>
      </w:r>
    </w:p>
    <w:p>
      <w:pPr>
        <w:pStyle w:val="Style15"/>
        <w:ind w:left="837" w:right="0" w:hanging="0"/>
        <w:rPr>
          <w:sz w:val="20"/>
        </w:rPr>
      </w:pPr>
      <w:r>
        <w:rPr/>
        <w:t>1 3</w:t>
      </w:r>
    </w:p>
    <w:p>
      <w:pPr>
        <w:pStyle w:val="Style15"/>
        <w:ind w:left="837" w:right="0" w:hanging="0"/>
        <w:rPr>
          <w:sz w:val="20"/>
        </w:rPr>
      </w:pPr>
      <w:r>
        <w:rPr/>
        <w:t>15 3</w:t>
      </w:r>
    </w:p>
    <w:p>
      <w:pPr>
        <w:pStyle w:val="Style15"/>
        <w:ind w:left="837" w:right="0" w:hanging="0"/>
        <w:rPr>
          <w:sz w:val="20"/>
        </w:rPr>
      </w:pPr>
      <w:r>
        <w:rPr/>
        <w:t>4 1</w:t>
      </w:r>
    </w:p>
    <w:p>
      <w:pPr>
        <w:pStyle w:val="Style15"/>
        <w:ind w:left="837" w:right="0" w:hanging="0"/>
        <w:rPr>
          <w:sz w:val="20"/>
        </w:rPr>
      </w:pPr>
      <w:r>
        <w:rPr/>
        <w:t>8 5</w:t>
      </w:r>
    </w:p>
    <w:p>
      <w:pPr>
        <w:pStyle w:val="Style15"/>
        <w:ind w:left="837" w:right="0" w:hanging="0"/>
        <w:rPr>
          <w:sz w:val="20"/>
        </w:rPr>
      </w:pPr>
      <w:r>
        <w:rPr/>
        <w:t>5 4</w:t>
      </w:r>
    </w:p>
    <w:p>
      <w:pPr>
        <w:pStyle w:val="Style15"/>
        <w:ind w:left="837" w:right="0" w:hanging="0"/>
        <w:rPr>
          <w:sz w:val="20"/>
        </w:rPr>
      </w:pPr>
      <w:r>
        <w:rPr/>
        <w:t>21 15</w:t>
      </w:r>
    </w:p>
    <w:p>
      <w:pPr>
        <w:pStyle w:val="Style15"/>
        <w:ind w:left="837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2073910</wp:posOffset>
            </wp:positionH>
            <wp:positionV relativeFrom="paragraph">
              <wp:posOffset>234950</wp:posOffset>
            </wp:positionV>
            <wp:extent cx="1097280" cy="356616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4372610</wp:posOffset>
            </wp:positionH>
            <wp:positionV relativeFrom="paragraph">
              <wp:posOffset>495300</wp:posOffset>
            </wp:positionV>
            <wp:extent cx="1097280" cy="356616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00" w:right="104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thJax Math"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39" w:hanging="361"/>
      </w:pPr>
      <w:rPr>
        <w:rFonts w:ascii="Times New Roman" w:hAnsi="Times New Roman" w:cs="Times New Roman" w:hint="default"/>
        <w:sz w:val="23"/>
        <w:szCs w:val="23"/>
        <w:w w:val="96"/>
        <w:lang w:val="ru-RU" w:eastAsia="en-US" w:bidi="ar-SA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560" w:hanging="361"/>
      </w:pPr>
      <w:rPr>
        <w:rFonts w:ascii="Wingdings 2" w:hAnsi="Wingdings 2" w:cs="Wingdings 2" w:hint="default"/>
        <w:w w:val="96"/>
        <w:lang w:val="ru-RU" w:eastAsia="en-US" w:bidi="ar-SA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280" w:hanging="361"/>
      </w:pPr>
      <w:rPr>
        <w:rFonts w:ascii="Times New Roman" w:hAnsi="Times New Roman" w:cs="Times New Roman" w:hint="default"/>
        <w:sz w:val="23"/>
        <w:szCs w:val="23"/>
        <w:w w:val="96"/>
        <w:lang w:val="ru-RU" w:eastAsia="en-US" w:bidi="ar-SA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000" w:hanging="360"/>
      </w:pPr>
      <w:rPr>
        <w:rFonts w:ascii="Times New Roman" w:hAnsi="Times New Roman" w:cs="Times New Roman" w:hint="default"/>
        <w:sz w:val="23"/>
        <w:szCs w:val="23"/>
        <w:w w:val="96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5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>
      <w:ind w:left="1560" w:right="0" w:hanging="361"/>
    </w:pPr>
    <w:rPr>
      <w:rFonts w:ascii="Times New Roman" w:hAnsi="Times New Roman" w:eastAsia="Times New Roman" w:cs="Times New Roman"/>
      <w:sz w:val="23"/>
      <w:szCs w:val="23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uiPriority w:val="1"/>
    <w:qFormat/>
    <w:pPr>
      <w:spacing w:before="73" w:after="0"/>
      <w:ind w:left="119" w:right="0" w:hanging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560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6</Pages>
  <Words>560</Words>
  <Characters>3042</Characters>
  <CharactersWithSpaces>3545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2023-04-21T16:29:21Z</dcterms:created>
  <dc:creator/>
  <dc:description/>
  <dc:language>ru-RU</dc:language>
  <cp:lastModifiedBy/>
  <dcterms:modified xsi:type="dcterms:W3CDTF">2023-04-22T17:53:38Z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2023-04-21T00:00:00Z</vt:filetime>
  </property>
</Properties>
</file>