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6FC" w:rsidRPr="005F6E6C" w:rsidRDefault="005F6E6C" w:rsidP="00F906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fr-FR"/>
        </w:rPr>
      </w:pPr>
      <w:r w:rsidRPr="005F6E6C">
        <w:rPr>
          <w:rFonts w:ascii="Times New Roman" w:eastAsia="Times New Roman" w:hAnsi="Times New Roman" w:cs="Times New Roman"/>
          <w:b/>
          <w:bCs/>
          <w:sz w:val="56"/>
          <w:szCs w:val="56"/>
          <w:lang w:eastAsia="fr-FR"/>
        </w:rPr>
        <w:t>TP</w:t>
      </w:r>
      <w:r w:rsidR="00C31FD1">
        <w:rPr>
          <w:rFonts w:ascii="Times New Roman" w:eastAsia="Times New Roman" w:hAnsi="Times New Roman" w:cs="Times New Roman"/>
          <w:b/>
          <w:bCs/>
          <w:sz w:val="56"/>
          <w:szCs w:val="56"/>
          <w:lang w:eastAsia="fr-FR"/>
        </w:rPr>
        <w:t>5</w:t>
      </w:r>
    </w:p>
    <w:p w:rsidR="00F906FC" w:rsidRPr="005F6E6C" w:rsidRDefault="00F906FC" w:rsidP="00F906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906FC" w:rsidRPr="005F6E6C" w:rsidRDefault="00F906FC" w:rsidP="00F906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7E53A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Exercice</w:t>
      </w:r>
      <w:r w:rsidRPr="005F6E6C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:</w:t>
      </w:r>
    </w:p>
    <w:p w:rsidR="009C27EE" w:rsidRPr="006B5655" w:rsidRDefault="00C31FD1" w:rsidP="006B5655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6B5655">
        <w:rPr>
          <w:rFonts w:asciiTheme="majorBidi" w:hAnsiTheme="majorBidi" w:cstheme="majorBidi"/>
          <w:sz w:val="28"/>
          <w:szCs w:val="28"/>
        </w:rPr>
        <w:t>La</w:t>
      </w:r>
      <w:r w:rsidRPr="006B5655">
        <w:rPr>
          <w:rFonts w:asciiTheme="majorBidi" w:hAnsiTheme="majorBidi" w:cstheme="majorBidi"/>
          <w:sz w:val="28"/>
          <w:szCs w:val="28"/>
        </w:rPr>
        <w:t xml:space="preserve"> </w:t>
      </w:r>
      <w:r w:rsidRPr="006B5655">
        <w:rPr>
          <w:rStyle w:val="lev"/>
          <w:rFonts w:asciiTheme="majorBidi" w:hAnsiTheme="majorBidi" w:cstheme="majorBidi"/>
          <w:sz w:val="28"/>
          <w:szCs w:val="28"/>
        </w:rPr>
        <w:t>phase d'</w:t>
      </w:r>
      <w:bookmarkStart w:id="0" w:name="_GoBack"/>
      <w:r w:rsidRPr="006B5655">
        <w:rPr>
          <w:rStyle w:val="lev"/>
          <w:rFonts w:asciiTheme="majorBidi" w:hAnsiTheme="majorBidi" w:cstheme="majorBidi"/>
          <w:sz w:val="28"/>
          <w:szCs w:val="28"/>
        </w:rPr>
        <w:t>implémentation</w:t>
      </w:r>
      <w:r w:rsidRPr="006B5655">
        <w:rPr>
          <w:rFonts w:asciiTheme="majorBidi" w:hAnsiTheme="majorBidi" w:cstheme="majorBidi"/>
          <w:sz w:val="28"/>
          <w:szCs w:val="28"/>
        </w:rPr>
        <w:t xml:space="preserve"> </w:t>
      </w:r>
      <w:bookmarkEnd w:id="0"/>
      <w:r w:rsidRPr="006B5655">
        <w:rPr>
          <w:rFonts w:asciiTheme="majorBidi" w:hAnsiTheme="majorBidi" w:cstheme="majorBidi"/>
          <w:sz w:val="28"/>
          <w:szCs w:val="28"/>
        </w:rPr>
        <w:t>est la mise en œuvre concrète des</w:t>
      </w:r>
      <w:r w:rsidRPr="006B5655">
        <w:rPr>
          <w:rFonts w:asciiTheme="majorBidi" w:hAnsiTheme="majorBidi" w:cstheme="majorBidi"/>
          <w:sz w:val="28"/>
          <w:szCs w:val="28"/>
        </w:rPr>
        <w:t xml:space="preserve"> actions prévues dans le projet</w:t>
      </w:r>
      <w:r w:rsidRPr="006B5655">
        <w:rPr>
          <w:rFonts w:asciiTheme="majorBidi" w:hAnsiTheme="majorBidi" w:cstheme="majorBidi"/>
          <w:sz w:val="28"/>
          <w:szCs w:val="28"/>
        </w:rPr>
        <w:t>. Cette phase inclut le développement des éléments essentiels, leur mise en place, ainsi que les ajustements nécessaires en fonction des résultats obtenus.</w:t>
      </w:r>
    </w:p>
    <w:p w:rsidR="00C31FD1" w:rsidRPr="006B5655" w:rsidRDefault="00C31FD1" w:rsidP="006B5655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6B5655">
        <w:rPr>
          <w:rFonts w:asciiTheme="majorBidi" w:hAnsiTheme="majorBidi" w:cstheme="majorBidi"/>
          <w:sz w:val="28"/>
          <w:szCs w:val="28"/>
        </w:rPr>
        <w:t>Réaliser les taches suivantes :</w:t>
      </w:r>
    </w:p>
    <w:p w:rsidR="00000000" w:rsidRPr="006B5655" w:rsidRDefault="006B5655" w:rsidP="006B5655">
      <w:pPr>
        <w:pStyle w:val="Paragraphedeliste"/>
        <w:numPr>
          <w:ilvl w:val="0"/>
          <w:numId w:val="22"/>
        </w:numPr>
        <w:spacing w:before="100" w:beforeAutospacing="1" w:after="100" w:afterAutospacing="1"/>
        <w:ind w:left="284"/>
        <w:jc w:val="both"/>
        <w:rPr>
          <w:rFonts w:asciiTheme="majorBidi" w:hAnsiTheme="majorBidi" w:cstheme="majorBidi"/>
          <w:sz w:val="28"/>
          <w:szCs w:val="28"/>
        </w:rPr>
      </w:pPr>
      <w:r w:rsidRPr="006B5655">
        <w:rPr>
          <w:rFonts w:asciiTheme="majorBidi" w:hAnsiTheme="majorBidi" w:cstheme="majorBidi"/>
          <w:b/>
          <w:bCs/>
          <w:sz w:val="28"/>
          <w:szCs w:val="28"/>
        </w:rPr>
        <w:t>Le choix des technologies</w:t>
      </w:r>
      <w:r w:rsidR="00C31FD1" w:rsidRPr="006B5655">
        <w:rPr>
          <w:rFonts w:asciiTheme="majorBidi" w:hAnsiTheme="majorBidi" w:cstheme="majorBidi"/>
          <w:b/>
          <w:bCs/>
          <w:sz w:val="28"/>
          <w:szCs w:val="28"/>
        </w:rPr>
        <w:t> :</w:t>
      </w:r>
      <w:r w:rsidR="00C31FD1" w:rsidRPr="006B5655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6B5655">
        <w:rPr>
          <w:rFonts w:asciiTheme="majorBidi" w:eastAsiaTheme="minorEastAsia" w:hAnsiTheme="majorBidi" w:cstheme="majorBidi"/>
          <w:sz w:val="28"/>
          <w:szCs w:val="28"/>
        </w:rPr>
        <w:t>choisir le langage de programmation</w:t>
      </w:r>
      <w:r w:rsidRPr="006B5655">
        <w:rPr>
          <w:rFonts w:asciiTheme="majorBidi" w:eastAsiaTheme="minorEastAsia" w:hAnsiTheme="majorBidi" w:cstheme="majorBidi"/>
          <w:sz w:val="28"/>
          <w:szCs w:val="28"/>
        </w:rPr>
        <w:t xml:space="preserve"> (par exemple, Python, Java, C#, etc.), le Framework utilisé pour les différentes parties du projet (front end, back end) et le SGBD utilisé pour la base de données et justifier vos choix</w:t>
      </w:r>
      <w:r w:rsidRPr="006B5655">
        <w:rPr>
          <w:rFonts w:asciiTheme="majorBidi" w:eastAsiaTheme="minorEastAsia" w:hAnsiTheme="majorBidi" w:cstheme="majorBidi"/>
          <w:sz w:val="28"/>
          <w:szCs w:val="28"/>
        </w:rPr>
        <w:t>.</w:t>
      </w:r>
    </w:p>
    <w:p w:rsidR="006B5655" w:rsidRPr="006B5655" w:rsidRDefault="006B5655" w:rsidP="006B5655">
      <w:pPr>
        <w:pStyle w:val="Paragraphedeliste"/>
        <w:spacing w:before="100" w:beforeAutospacing="1" w:after="100" w:afterAutospacing="1"/>
        <w:ind w:left="284"/>
        <w:jc w:val="both"/>
        <w:rPr>
          <w:rFonts w:asciiTheme="majorBidi" w:hAnsiTheme="majorBidi" w:cstheme="majorBidi"/>
          <w:sz w:val="28"/>
          <w:szCs w:val="28"/>
        </w:rPr>
      </w:pPr>
    </w:p>
    <w:p w:rsidR="00C31FD1" w:rsidRPr="006B5655" w:rsidRDefault="00C31FD1" w:rsidP="006B5655">
      <w:pPr>
        <w:pStyle w:val="Paragraphedeliste"/>
        <w:numPr>
          <w:ilvl w:val="0"/>
          <w:numId w:val="22"/>
        </w:numPr>
        <w:ind w:left="142"/>
        <w:jc w:val="both"/>
        <w:rPr>
          <w:rFonts w:asciiTheme="majorBidi" w:hAnsiTheme="majorBidi" w:cstheme="majorBidi"/>
          <w:sz w:val="28"/>
          <w:szCs w:val="28"/>
        </w:rPr>
      </w:pPr>
      <w:r w:rsidRPr="006B5655">
        <w:rPr>
          <w:rFonts w:asciiTheme="majorBidi" w:hAnsiTheme="majorBidi" w:cstheme="majorBidi"/>
          <w:b/>
          <w:bCs/>
          <w:sz w:val="28"/>
          <w:szCs w:val="28"/>
        </w:rPr>
        <w:t>La structure du projet</w:t>
      </w:r>
      <w:r w:rsidRPr="006B5655">
        <w:rPr>
          <w:rFonts w:asciiTheme="majorBidi" w:hAnsiTheme="majorBidi" w:cstheme="majorBidi"/>
          <w:sz w:val="28"/>
          <w:szCs w:val="28"/>
        </w:rPr>
        <w:t xml:space="preserve"> : Créer les dossiers de base (par exemple, dossier pour les vues, pour les modèles de données, etc.)</w:t>
      </w:r>
    </w:p>
    <w:p w:rsidR="00C31FD1" w:rsidRPr="00C31FD1" w:rsidRDefault="00C31FD1" w:rsidP="006B5655">
      <w:p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p w:rsidR="00C31FD1" w:rsidRDefault="00C31FD1" w:rsidP="006B5655">
      <w:pPr>
        <w:pStyle w:val="Paragraphedeliste"/>
        <w:numPr>
          <w:ilvl w:val="0"/>
          <w:numId w:val="22"/>
        </w:numPr>
        <w:ind w:left="142"/>
        <w:jc w:val="both"/>
        <w:rPr>
          <w:rFonts w:asciiTheme="majorBidi" w:hAnsiTheme="majorBidi" w:cstheme="majorBidi"/>
          <w:sz w:val="28"/>
          <w:szCs w:val="28"/>
        </w:rPr>
      </w:pPr>
      <w:r w:rsidRPr="006B5655">
        <w:rPr>
          <w:rFonts w:asciiTheme="majorBidi" w:hAnsiTheme="majorBidi" w:cstheme="majorBidi"/>
          <w:b/>
          <w:bCs/>
          <w:sz w:val="28"/>
          <w:szCs w:val="28"/>
        </w:rPr>
        <w:t>Développement des fonctionnalités</w:t>
      </w:r>
      <w:r w:rsidRPr="006B5655">
        <w:rPr>
          <w:rFonts w:asciiTheme="majorBidi" w:hAnsiTheme="majorBidi" w:cstheme="majorBidi"/>
          <w:sz w:val="28"/>
          <w:szCs w:val="28"/>
        </w:rPr>
        <w:t xml:space="preserve"> : Implémenter la fonctionnalité  par exemple : d’ajout, de suppression, de modification…</w:t>
      </w:r>
    </w:p>
    <w:p w:rsidR="006B5655" w:rsidRPr="006B5655" w:rsidRDefault="006B5655" w:rsidP="006B5655">
      <w:pPr>
        <w:pStyle w:val="Paragraphedeliste"/>
        <w:ind w:left="142"/>
        <w:jc w:val="both"/>
        <w:rPr>
          <w:rFonts w:asciiTheme="majorBidi" w:hAnsiTheme="majorBidi" w:cstheme="majorBidi"/>
          <w:sz w:val="28"/>
          <w:szCs w:val="28"/>
        </w:rPr>
      </w:pPr>
    </w:p>
    <w:p w:rsidR="00C31FD1" w:rsidRPr="006B5655" w:rsidRDefault="00C31FD1" w:rsidP="006B5655">
      <w:pPr>
        <w:pStyle w:val="Paragraphedeliste"/>
        <w:numPr>
          <w:ilvl w:val="0"/>
          <w:numId w:val="22"/>
        </w:numPr>
        <w:spacing w:before="100" w:beforeAutospacing="1" w:after="100" w:afterAutospacing="1"/>
        <w:ind w:left="142"/>
        <w:jc w:val="both"/>
        <w:rPr>
          <w:rFonts w:asciiTheme="majorBidi" w:hAnsiTheme="majorBidi" w:cstheme="majorBidi"/>
          <w:sz w:val="28"/>
          <w:szCs w:val="28"/>
        </w:rPr>
      </w:pPr>
      <w:r w:rsidRPr="006B5655">
        <w:rPr>
          <w:rFonts w:asciiTheme="majorBidi" w:hAnsiTheme="majorBidi" w:cstheme="majorBidi"/>
          <w:b/>
          <w:bCs/>
          <w:sz w:val="28"/>
          <w:szCs w:val="28"/>
        </w:rPr>
        <w:t>Test unitaire</w:t>
      </w:r>
      <w:r w:rsidRPr="006B5655">
        <w:rPr>
          <w:rFonts w:asciiTheme="majorBidi" w:hAnsiTheme="majorBidi" w:cstheme="majorBidi"/>
          <w:sz w:val="28"/>
          <w:szCs w:val="28"/>
        </w:rPr>
        <w:t xml:space="preserve"> : Pour chaque fonctionnalité développée, rédiger et exécuter des tests unitaires pour s'assurer qu'elle fonctionne correctement.</w:t>
      </w:r>
    </w:p>
    <w:sectPr w:rsidR="00C31FD1" w:rsidRPr="006B5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DD0"/>
    <w:multiLevelType w:val="multilevel"/>
    <w:tmpl w:val="7476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35D75"/>
    <w:multiLevelType w:val="hybridMultilevel"/>
    <w:tmpl w:val="376CB058"/>
    <w:lvl w:ilvl="0" w:tplc="D09EEB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CE50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4AC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5AAD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86B3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686B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C9A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E61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CFC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456FB"/>
    <w:multiLevelType w:val="multilevel"/>
    <w:tmpl w:val="2E62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90159"/>
    <w:multiLevelType w:val="multilevel"/>
    <w:tmpl w:val="D69C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53C92"/>
    <w:multiLevelType w:val="multilevel"/>
    <w:tmpl w:val="CF7C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8470A0"/>
    <w:multiLevelType w:val="multilevel"/>
    <w:tmpl w:val="0CF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43164"/>
    <w:multiLevelType w:val="multilevel"/>
    <w:tmpl w:val="E73A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87651"/>
    <w:multiLevelType w:val="multilevel"/>
    <w:tmpl w:val="A9B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8F53EC"/>
    <w:multiLevelType w:val="multilevel"/>
    <w:tmpl w:val="BD7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D8311E"/>
    <w:multiLevelType w:val="multilevel"/>
    <w:tmpl w:val="0EC2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1E087C"/>
    <w:multiLevelType w:val="multilevel"/>
    <w:tmpl w:val="5FD4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8141F"/>
    <w:multiLevelType w:val="multilevel"/>
    <w:tmpl w:val="1BE8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2F4946"/>
    <w:multiLevelType w:val="multilevel"/>
    <w:tmpl w:val="852C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6E08B6"/>
    <w:multiLevelType w:val="multilevel"/>
    <w:tmpl w:val="A74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8B3E7C"/>
    <w:multiLevelType w:val="multilevel"/>
    <w:tmpl w:val="A746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4D306F"/>
    <w:multiLevelType w:val="hybridMultilevel"/>
    <w:tmpl w:val="86D658A6"/>
    <w:lvl w:ilvl="0" w:tplc="32BCE3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ABF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1822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B426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A0E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8E6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AFF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EE42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FEC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C0267E"/>
    <w:multiLevelType w:val="multilevel"/>
    <w:tmpl w:val="E9F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977121"/>
    <w:multiLevelType w:val="multilevel"/>
    <w:tmpl w:val="8B64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0C2C65"/>
    <w:multiLevelType w:val="multilevel"/>
    <w:tmpl w:val="B2DA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AB66E9"/>
    <w:multiLevelType w:val="multilevel"/>
    <w:tmpl w:val="998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C80180"/>
    <w:multiLevelType w:val="hybridMultilevel"/>
    <w:tmpl w:val="EEE0C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F7FAE"/>
    <w:multiLevelType w:val="multilevel"/>
    <w:tmpl w:val="F87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4"/>
  </w:num>
  <w:num w:numId="4">
    <w:abstractNumId w:val="9"/>
  </w:num>
  <w:num w:numId="5">
    <w:abstractNumId w:val="17"/>
  </w:num>
  <w:num w:numId="6">
    <w:abstractNumId w:val="19"/>
  </w:num>
  <w:num w:numId="7">
    <w:abstractNumId w:val="10"/>
  </w:num>
  <w:num w:numId="8">
    <w:abstractNumId w:val="21"/>
  </w:num>
  <w:num w:numId="9">
    <w:abstractNumId w:val="0"/>
  </w:num>
  <w:num w:numId="10">
    <w:abstractNumId w:val="3"/>
  </w:num>
  <w:num w:numId="11">
    <w:abstractNumId w:val="2"/>
  </w:num>
  <w:num w:numId="12">
    <w:abstractNumId w:val="13"/>
  </w:num>
  <w:num w:numId="13">
    <w:abstractNumId w:val="12"/>
  </w:num>
  <w:num w:numId="14">
    <w:abstractNumId w:val="11"/>
  </w:num>
  <w:num w:numId="15">
    <w:abstractNumId w:val="5"/>
  </w:num>
  <w:num w:numId="16">
    <w:abstractNumId w:val="16"/>
  </w:num>
  <w:num w:numId="17">
    <w:abstractNumId w:val="8"/>
  </w:num>
  <w:num w:numId="18">
    <w:abstractNumId w:val="6"/>
  </w:num>
  <w:num w:numId="19">
    <w:abstractNumId w:val="7"/>
  </w:num>
  <w:num w:numId="20">
    <w:abstractNumId w:val="14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EE"/>
    <w:rsid w:val="000847B2"/>
    <w:rsid w:val="004606A5"/>
    <w:rsid w:val="005F6E6C"/>
    <w:rsid w:val="006B5655"/>
    <w:rsid w:val="007E53A0"/>
    <w:rsid w:val="009C27EE"/>
    <w:rsid w:val="00AE64A0"/>
    <w:rsid w:val="00C31FD1"/>
    <w:rsid w:val="00F9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C2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7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C27E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C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C27EE"/>
    <w:rPr>
      <w:b/>
      <w:bCs/>
    </w:rPr>
  </w:style>
  <w:style w:type="character" w:styleId="Lienhypertexte">
    <w:name w:val="Hyperlink"/>
    <w:basedOn w:val="Policepardfaut"/>
    <w:uiPriority w:val="99"/>
    <w:unhideWhenUsed/>
    <w:rsid w:val="009C27E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E64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C2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7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C27E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C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C27EE"/>
    <w:rPr>
      <w:b/>
      <w:bCs/>
    </w:rPr>
  </w:style>
  <w:style w:type="character" w:styleId="Lienhypertexte">
    <w:name w:val="Hyperlink"/>
    <w:basedOn w:val="Policepardfaut"/>
    <w:uiPriority w:val="99"/>
    <w:unhideWhenUsed/>
    <w:rsid w:val="009C27E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E6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4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0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9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7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6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5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4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9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2</cp:revision>
  <dcterms:created xsi:type="dcterms:W3CDTF">2025-03-03T09:37:00Z</dcterms:created>
  <dcterms:modified xsi:type="dcterms:W3CDTF">2025-03-03T09:37:00Z</dcterms:modified>
</cp:coreProperties>
</file>