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5B33" w14:textId="77777777" w:rsidR="006A727A" w:rsidRDefault="00000000">
      <w:pPr>
        <w:spacing w:after="36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任务</w:t>
      </w:r>
      <w:r>
        <w:rPr>
          <w:rFonts w:eastAsia="黑体"/>
          <w:b/>
          <w:sz w:val="36"/>
          <w:lang w:eastAsia="zh-CN"/>
        </w:rPr>
        <w:t>4</w:t>
      </w:r>
      <w:r>
        <w:rPr>
          <w:rFonts w:eastAsia="黑体"/>
          <w:b/>
          <w:sz w:val="36"/>
          <w:lang w:eastAsia="zh-CN"/>
        </w:rPr>
        <w:t>之预任务有限元分析报告</w:t>
      </w:r>
    </w:p>
    <w:p w14:paraId="686D7862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本文根据任务要求，对一维三杆杆系和二维三角形桁架算例进行有限元建模与计算，内容包括总体刚度矩阵组装、边界条件和载荷处理、节点位移、支座反力、杆件轴力、受拉受压判断、结构受力解释、稳定性判断以及</w:t>
      </w:r>
      <w:r>
        <w:rPr>
          <w:lang w:eastAsia="zh-CN"/>
        </w:rPr>
        <w:t xml:space="preserve"> AI </w:t>
      </w:r>
      <w:r>
        <w:rPr>
          <w:lang w:eastAsia="zh-CN"/>
        </w:rPr>
        <w:t>使用记录。</w:t>
      </w:r>
    </w:p>
    <w:p w14:paraId="4AB04508" w14:textId="77777777" w:rsidR="006A727A" w:rsidRDefault="00000000">
      <w:pPr>
        <w:spacing w:before="240" w:after="240" w:line="30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  </w:t>
      </w:r>
      <w:r>
        <w:rPr>
          <w:rFonts w:eastAsia="黑体"/>
          <w:b/>
          <w:sz w:val="28"/>
          <w:lang w:eastAsia="zh-CN"/>
        </w:rPr>
        <w:t>一维三杆结构有限元计算</w:t>
      </w:r>
    </w:p>
    <w:p w14:paraId="6755204A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1.1  </w:t>
      </w:r>
      <w:r>
        <w:rPr>
          <w:b/>
          <w:lang w:eastAsia="zh-CN"/>
        </w:rPr>
        <w:t>题目条件</w:t>
      </w:r>
    </w:p>
    <w:p w14:paraId="47C4B5A9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1-1 </w:t>
      </w:r>
      <w:r>
        <w:rPr>
          <w:lang w:eastAsia="zh-CN"/>
        </w:rPr>
        <w:t>所示，结构由</w:t>
      </w:r>
      <w:r>
        <w:rPr>
          <w:lang w:eastAsia="zh-CN"/>
        </w:rPr>
        <w:t xml:space="preserve"> 4 </w:t>
      </w:r>
      <w:r>
        <w:rPr>
          <w:lang w:eastAsia="zh-CN"/>
        </w:rPr>
        <w:t>个节点和</w:t>
      </w:r>
      <w:r>
        <w:rPr>
          <w:lang w:eastAsia="zh-CN"/>
        </w:rPr>
        <w:t xml:space="preserve"> 3 </w:t>
      </w:r>
      <w:r>
        <w:rPr>
          <w:lang w:eastAsia="zh-CN"/>
        </w:rPr>
        <w:t>个一维杆单元组成。节点</w:t>
      </w:r>
      <w:r>
        <w:rPr>
          <w:lang w:eastAsia="zh-CN"/>
        </w:rPr>
        <w:t xml:space="preserve"> 1 </w:t>
      </w:r>
      <w:r>
        <w:rPr>
          <w:lang w:eastAsia="zh-CN"/>
        </w:rPr>
        <w:t>与节点</w:t>
      </w:r>
      <w:r>
        <w:rPr>
          <w:lang w:eastAsia="zh-CN"/>
        </w:rPr>
        <w:t xml:space="preserve"> 4 </w:t>
      </w:r>
      <w:r>
        <w:rPr>
          <w:lang w:eastAsia="zh-CN"/>
        </w:rPr>
        <w:t>固定，节点</w:t>
      </w:r>
      <w:r>
        <w:rPr>
          <w:lang w:eastAsia="zh-CN"/>
        </w:rPr>
        <w:t xml:space="preserve"> 2 </w:t>
      </w:r>
      <w:r>
        <w:rPr>
          <w:lang w:eastAsia="zh-CN"/>
        </w:rPr>
        <w:t>受到</w:t>
      </w:r>
      <w:r>
        <w:rPr>
          <w:lang w:eastAsia="zh-CN"/>
        </w:rPr>
        <w:t xml:space="preserve"> 3000 N </w:t>
      </w:r>
      <w:r>
        <w:rPr>
          <w:lang w:eastAsia="zh-CN"/>
        </w:rPr>
        <w:t>水平向右集中力。每个单元长度为</w:t>
      </w:r>
      <w:r>
        <w:rPr>
          <w:lang w:eastAsia="zh-CN"/>
        </w:rPr>
        <w:t xml:space="preserve"> 30 mm</w:t>
      </w:r>
      <w:r>
        <w:rPr>
          <w:lang w:eastAsia="zh-CN"/>
        </w:rPr>
        <w:t>，弹性模量</w:t>
      </w:r>
      <w:r>
        <w:rPr>
          <w:lang w:eastAsia="zh-CN"/>
        </w:rPr>
        <w:t xml:space="preserve"> E = 30 MPa</w:t>
      </w:r>
      <w:r>
        <w:rPr>
          <w:lang w:eastAsia="zh-CN"/>
        </w:rPr>
        <w:t>，横截面积</w:t>
      </w:r>
      <w:r>
        <w:rPr>
          <w:lang w:eastAsia="zh-CN"/>
        </w:rPr>
        <w:t xml:space="preserve"> A = 1 mm²</w:t>
      </w:r>
      <w:r>
        <w:rPr>
          <w:lang w:eastAsia="zh-CN"/>
        </w:rPr>
        <w:t>。</w:t>
      </w:r>
    </w:p>
    <w:p w14:paraId="6079FB1F" w14:textId="77777777" w:rsidR="006A727A" w:rsidRDefault="00000000">
      <w:pPr>
        <w:jc w:val="center"/>
      </w:pPr>
      <w:r>
        <w:rPr>
          <w:noProof/>
        </w:rPr>
        <w:drawing>
          <wp:inline distT="0" distB="0" distL="0" distR="0" wp14:anchorId="0DC32E76" wp14:editId="13DA259C">
            <wp:extent cx="4860000" cy="1694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media_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AF3A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1-1 </w:t>
      </w:r>
      <w:r>
        <w:rPr>
          <w:sz w:val="21"/>
          <w:lang w:eastAsia="zh-CN"/>
        </w:rPr>
        <w:t>一维三杆结构示意图</w:t>
      </w:r>
    </w:p>
    <w:p w14:paraId="1C860B2E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1.2  </w:t>
      </w:r>
      <w:r>
        <w:rPr>
          <w:b/>
          <w:lang w:eastAsia="zh-CN"/>
        </w:rPr>
        <w:t>单元刚度矩阵与总体刚度矩阵</w:t>
      </w:r>
    </w:p>
    <w:p w14:paraId="5D67A5A5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一维杆单元只考虑沿杆轴方向的拉压变形。对于长度为</w:t>
      </w:r>
      <w:r>
        <w:rPr>
          <w:lang w:eastAsia="zh-CN"/>
        </w:rPr>
        <w:t xml:space="preserve"> L </w:t>
      </w:r>
      <w:r>
        <w:rPr>
          <w:lang w:eastAsia="zh-CN"/>
        </w:rPr>
        <w:t>的杆单元，其局部刚度矩阵为：</w:t>
      </w:r>
    </w:p>
    <w:p w14:paraId="6C4AA526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t>kᵉ = (EA/L) [ [1, -1], [-1, 1] ]</w:t>
      </w:r>
    </w:p>
    <w:p w14:paraId="06AE8677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本题中</w:t>
      </w:r>
      <w:r>
        <w:rPr>
          <w:lang w:eastAsia="zh-CN"/>
        </w:rPr>
        <w:t xml:space="preserve"> E = 30 N/mm²</w:t>
      </w:r>
      <w:r>
        <w:rPr>
          <w:lang w:eastAsia="zh-CN"/>
        </w:rPr>
        <w:t>，</w:t>
      </w:r>
      <w:r>
        <w:rPr>
          <w:lang w:eastAsia="zh-CN"/>
        </w:rPr>
        <w:t>A = 1 mm²</w:t>
      </w:r>
      <w:r>
        <w:rPr>
          <w:lang w:eastAsia="zh-CN"/>
        </w:rPr>
        <w:t>，</w:t>
      </w:r>
      <w:r>
        <w:rPr>
          <w:lang w:eastAsia="zh-CN"/>
        </w:rPr>
        <w:t>L = 30 mm</w:t>
      </w:r>
      <w:r>
        <w:rPr>
          <w:lang w:eastAsia="zh-CN"/>
        </w:rPr>
        <w:t>，因此</w:t>
      </w:r>
      <w:r>
        <w:rPr>
          <w:lang w:eastAsia="zh-CN"/>
        </w:rPr>
        <w:t xml:space="preserve"> EA/L = 1 N/mm</w:t>
      </w:r>
      <w:r>
        <w:rPr>
          <w:lang w:eastAsia="zh-CN"/>
        </w:rPr>
        <w:t>。三个单元依次连接节点</w:t>
      </w:r>
      <w:r>
        <w:rPr>
          <w:lang w:eastAsia="zh-CN"/>
        </w:rPr>
        <w:t xml:space="preserve"> 1—2</w:t>
      </w:r>
      <w:r>
        <w:rPr>
          <w:lang w:eastAsia="zh-CN"/>
        </w:rPr>
        <w:t>、节点</w:t>
      </w:r>
      <w:r>
        <w:rPr>
          <w:lang w:eastAsia="zh-CN"/>
        </w:rPr>
        <w:t xml:space="preserve"> 2—3 </w:t>
      </w:r>
      <w:r>
        <w:rPr>
          <w:lang w:eastAsia="zh-CN"/>
        </w:rPr>
        <w:t>和节点</w:t>
      </w:r>
      <w:r>
        <w:rPr>
          <w:lang w:eastAsia="zh-CN"/>
        </w:rPr>
        <w:t xml:space="preserve"> 3—4</w:t>
      </w:r>
      <w:r>
        <w:rPr>
          <w:lang w:eastAsia="zh-CN"/>
        </w:rPr>
        <w:t>，按节点自由度顺序</w:t>
      </w:r>
      <w:r>
        <w:rPr>
          <w:lang w:eastAsia="zh-CN"/>
        </w:rPr>
        <w:t xml:space="preserve"> [u₁, u₂, u₃, u₄] </w:t>
      </w:r>
      <w:r>
        <w:rPr>
          <w:lang w:eastAsia="zh-CN"/>
        </w:rPr>
        <w:t>组装后得到总体刚度矩阵：</w:t>
      </w:r>
    </w:p>
    <w:p w14:paraId="706926D2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t>K = [[ 1, -1,  0,  0], [-1,  2, -1,  0], [ 0, -1,  2, -1], [ 0,  0, -1,  1]]</w:t>
      </w:r>
    </w:p>
    <w:p w14:paraId="0D032AD9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1.3  </w:t>
      </w:r>
      <w:r>
        <w:rPr>
          <w:b/>
          <w:lang w:eastAsia="zh-CN"/>
        </w:rPr>
        <w:t>边界条件与载荷处理</w:t>
      </w:r>
    </w:p>
    <w:p w14:paraId="4D8F7151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节点</w:t>
      </w:r>
      <w:r>
        <w:rPr>
          <w:lang w:eastAsia="zh-CN"/>
        </w:rPr>
        <w:t xml:space="preserve"> 1 </w:t>
      </w:r>
      <w:r>
        <w:rPr>
          <w:lang w:eastAsia="zh-CN"/>
        </w:rPr>
        <w:t>和节点</w:t>
      </w:r>
      <w:r>
        <w:rPr>
          <w:lang w:eastAsia="zh-CN"/>
        </w:rPr>
        <w:t xml:space="preserve"> 4 </w:t>
      </w:r>
      <w:r>
        <w:rPr>
          <w:lang w:eastAsia="zh-CN"/>
        </w:rPr>
        <w:t>固定，因此</w:t>
      </w:r>
      <w:r>
        <w:rPr>
          <w:lang w:eastAsia="zh-CN"/>
        </w:rPr>
        <w:t xml:space="preserve"> u₁ = 0</w:t>
      </w:r>
      <w:r>
        <w:rPr>
          <w:lang w:eastAsia="zh-CN"/>
        </w:rPr>
        <w:t>，</w:t>
      </w:r>
      <w:r>
        <w:rPr>
          <w:lang w:eastAsia="zh-CN"/>
        </w:rPr>
        <w:t>u₄ = 0</w:t>
      </w:r>
      <w:r>
        <w:rPr>
          <w:lang w:eastAsia="zh-CN"/>
        </w:rPr>
        <w:t>。节点</w:t>
      </w:r>
      <w:r>
        <w:rPr>
          <w:lang w:eastAsia="zh-CN"/>
        </w:rPr>
        <w:t xml:space="preserve"> 2 </w:t>
      </w:r>
      <w:r>
        <w:rPr>
          <w:lang w:eastAsia="zh-CN"/>
        </w:rPr>
        <w:t>受到水平向右集中力</w:t>
      </w:r>
      <w:r>
        <w:rPr>
          <w:lang w:eastAsia="zh-CN"/>
        </w:rPr>
        <w:t xml:space="preserve"> P = 3000 N</w:t>
      </w:r>
      <w:r>
        <w:rPr>
          <w:lang w:eastAsia="zh-CN"/>
        </w:rPr>
        <w:t>，因此总体载荷向量为：</w:t>
      </w:r>
    </w:p>
    <w:p w14:paraId="12FB09E5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t>F = [0, 3000, 0, 0]ᵀ</w:t>
      </w:r>
    </w:p>
    <w:p w14:paraId="43B74506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施加边界条件后，只需要求解自由节点</w:t>
      </w:r>
      <w:r>
        <w:rPr>
          <w:lang w:eastAsia="zh-CN"/>
        </w:rPr>
        <w:t xml:space="preserve"> 2 </w:t>
      </w:r>
      <w:r>
        <w:rPr>
          <w:lang w:eastAsia="zh-CN"/>
        </w:rPr>
        <w:t>和节点</w:t>
      </w:r>
      <w:r>
        <w:rPr>
          <w:lang w:eastAsia="zh-CN"/>
        </w:rPr>
        <w:t xml:space="preserve"> 3 </w:t>
      </w:r>
      <w:r>
        <w:rPr>
          <w:lang w:eastAsia="zh-CN"/>
        </w:rPr>
        <w:t>的位移。对应的有限元方程为：</w:t>
      </w:r>
    </w:p>
    <w:p w14:paraId="68DFBECF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lastRenderedPageBreak/>
        <w:t>[[2, -1], [-1, 2]] [u₂, u₃]ᵀ = [3000, 0]ᵀ</w:t>
      </w:r>
    </w:p>
    <w:p w14:paraId="6AA7FDEA" w14:textId="77777777" w:rsidR="006A727A" w:rsidRDefault="00000000">
      <w:pPr>
        <w:spacing w:after="0" w:line="300" w:lineRule="auto"/>
        <w:ind w:firstLine="480"/>
        <w:jc w:val="both"/>
      </w:pPr>
      <w:r>
        <w:t>由方程可得</w:t>
      </w:r>
      <w:r>
        <w:t xml:space="preserve"> u₂ = 2000 mm</w:t>
      </w:r>
      <w:r>
        <w:t>，</w:t>
      </w:r>
      <w:r>
        <w:t>u₃ = 1000 mm</w:t>
      </w:r>
      <w:r>
        <w:t>。</w:t>
      </w:r>
    </w:p>
    <w:p w14:paraId="49C4D75E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1.4  </w:t>
      </w:r>
      <w:r>
        <w:rPr>
          <w:b/>
          <w:lang w:eastAsia="zh-CN"/>
        </w:rPr>
        <w:t>节点位移、单元内力与支座反力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</w:tblGrid>
      <w:tr w:rsidR="006A727A" w14:paraId="02691C34" w14:textId="77777777" w:rsidTr="00F24496">
        <w:trPr>
          <w:jc w:val="center"/>
        </w:trPr>
        <w:tc>
          <w:tcPr>
            <w:tcW w:w="1417" w:type="dxa"/>
            <w:vAlign w:val="center"/>
          </w:tcPr>
          <w:p w14:paraId="1F87176E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节点</w:t>
            </w:r>
          </w:p>
        </w:tc>
        <w:tc>
          <w:tcPr>
            <w:tcW w:w="2268" w:type="dxa"/>
            <w:vAlign w:val="center"/>
          </w:tcPr>
          <w:p w14:paraId="1C9A881E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坐标</w:t>
            </w:r>
            <w:r>
              <w:rPr>
                <w:b/>
                <w:sz w:val="21"/>
              </w:rPr>
              <w:t xml:space="preserve"> / mm</w:t>
            </w:r>
          </w:p>
        </w:tc>
        <w:tc>
          <w:tcPr>
            <w:tcW w:w="2268" w:type="dxa"/>
            <w:vAlign w:val="center"/>
          </w:tcPr>
          <w:p w14:paraId="6F64A05E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位移</w:t>
            </w:r>
            <w:r>
              <w:rPr>
                <w:b/>
                <w:sz w:val="21"/>
              </w:rPr>
              <w:t xml:space="preserve"> / mm</w:t>
            </w:r>
          </w:p>
        </w:tc>
      </w:tr>
      <w:tr w:rsidR="006A727A" w14:paraId="561D6119" w14:textId="77777777">
        <w:trPr>
          <w:jc w:val="center"/>
        </w:trPr>
        <w:tc>
          <w:tcPr>
            <w:tcW w:w="1417" w:type="dxa"/>
            <w:vAlign w:val="center"/>
          </w:tcPr>
          <w:p w14:paraId="156BB9A8" w14:textId="77777777" w:rsidR="006A727A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268" w:type="dxa"/>
            <w:vAlign w:val="center"/>
          </w:tcPr>
          <w:p w14:paraId="60BE0F70" w14:textId="77777777" w:rsidR="006A727A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268" w:type="dxa"/>
            <w:vAlign w:val="center"/>
          </w:tcPr>
          <w:p w14:paraId="76632F60" w14:textId="77777777" w:rsidR="006A727A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</w:tr>
      <w:tr w:rsidR="006A727A" w14:paraId="38C481E9" w14:textId="77777777">
        <w:trPr>
          <w:jc w:val="center"/>
        </w:trPr>
        <w:tc>
          <w:tcPr>
            <w:tcW w:w="1417" w:type="dxa"/>
            <w:vAlign w:val="center"/>
          </w:tcPr>
          <w:p w14:paraId="4022D339" w14:textId="77777777" w:rsidR="006A727A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268" w:type="dxa"/>
            <w:vAlign w:val="center"/>
          </w:tcPr>
          <w:p w14:paraId="130E1511" w14:textId="77777777" w:rsidR="006A727A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2268" w:type="dxa"/>
            <w:vAlign w:val="center"/>
          </w:tcPr>
          <w:p w14:paraId="1E4ADB1C" w14:textId="77777777" w:rsidR="006A727A" w:rsidRDefault="00000000">
            <w:pPr>
              <w:jc w:val="center"/>
            </w:pPr>
            <w:r>
              <w:rPr>
                <w:sz w:val="21"/>
              </w:rPr>
              <w:t>2000</w:t>
            </w:r>
          </w:p>
        </w:tc>
      </w:tr>
      <w:tr w:rsidR="006A727A" w14:paraId="109B3C9D" w14:textId="77777777">
        <w:trPr>
          <w:jc w:val="center"/>
        </w:trPr>
        <w:tc>
          <w:tcPr>
            <w:tcW w:w="1417" w:type="dxa"/>
            <w:vAlign w:val="center"/>
          </w:tcPr>
          <w:p w14:paraId="65B89F15" w14:textId="77777777" w:rsidR="006A727A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268" w:type="dxa"/>
            <w:vAlign w:val="center"/>
          </w:tcPr>
          <w:p w14:paraId="76BBE7DB" w14:textId="77777777" w:rsidR="006A727A" w:rsidRDefault="00000000">
            <w:pPr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2268" w:type="dxa"/>
            <w:vAlign w:val="center"/>
          </w:tcPr>
          <w:p w14:paraId="21BAA6BC" w14:textId="77777777" w:rsidR="006A727A" w:rsidRDefault="00000000">
            <w:pPr>
              <w:jc w:val="center"/>
            </w:pPr>
            <w:r>
              <w:rPr>
                <w:sz w:val="21"/>
              </w:rPr>
              <w:t>1000</w:t>
            </w:r>
          </w:p>
        </w:tc>
      </w:tr>
      <w:tr w:rsidR="006A727A" w14:paraId="6A95EA68" w14:textId="77777777">
        <w:trPr>
          <w:jc w:val="center"/>
        </w:trPr>
        <w:tc>
          <w:tcPr>
            <w:tcW w:w="1417" w:type="dxa"/>
            <w:vAlign w:val="center"/>
          </w:tcPr>
          <w:p w14:paraId="2E70FCFF" w14:textId="77777777" w:rsidR="006A727A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vAlign w:val="center"/>
          </w:tcPr>
          <w:p w14:paraId="3FA691B0" w14:textId="77777777" w:rsidR="006A727A" w:rsidRDefault="00000000">
            <w:pPr>
              <w:jc w:val="center"/>
            </w:pPr>
            <w:r>
              <w:rPr>
                <w:sz w:val="21"/>
              </w:rPr>
              <w:t>90</w:t>
            </w:r>
          </w:p>
        </w:tc>
        <w:tc>
          <w:tcPr>
            <w:tcW w:w="2268" w:type="dxa"/>
            <w:vAlign w:val="center"/>
          </w:tcPr>
          <w:p w14:paraId="742FD89D" w14:textId="77777777" w:rsidR="006A727A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</w:tr>
    </w:tbl>
    <w:p w14:paraId="144E7CDD" w14:textId="77777777" w:rsidR="006A727A" w:rsidRDefault="006A727A">
      <w:pPr>
        <w:spacing w:after="0"/>
      </w:pPr>
    </w:p>
    <w:p w14:paraId="2218DF09" w14:textId="77777777" w:rsidR="006A727A" w:rsidRDefault="00000000">
      <w:pPr>
        <w:spacing w:before="60" w:after="12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1-1 </w:t>
      </w:r>
      <w:r>
        <w:rPr>
          <w:sz w:val="21"/>
        </w:rPr>
        <w:t>一维杆节点位移结果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1701"/>
        <w:gridCol w:w="1701"/>
        <w:gridCol w:w="1701"/>
      </w:tblGrid>
      <w:tr w:rsidR="006A727A" w14:paraId="7B1EE2E9" w14:textId="77777777" w:rsidTr="00F24496">
        <w:trPr>
          <w:jc w:val="center"/>
        </w:trPr>
        <w:tc>
          <w:tcPr>
            <w:tcW w:w="1020" w:type="dxa"/>
            <w:vAlign w:val="center"/>
          </w:tcPr>
          <w:p w14:paraId="2F313151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单元</w:t>
            </w:r>
          </w:p>
        </w:tc>
        <w:tc>
          <w:tcPr>
            <w:tcW w:w="1417" w:type="dxa"/>
            <w:vAlign w:val="center"/>
          </w:tcPr>
          <w:p w14:paraId="0D3DAA20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长度</w:t>
            </w:r>
            <w:r>
              <w:rPr>
                <w:b/>
                <w:sz w:val="21"/>
              </w:rPr>
              <w:t xml:space="preserve"> / mm</w:t>
            </w:r>
          </w:p>
        </w:tc>
        <w:tc>
          <w:tcPr>
            <w:tcW w:w="1701" w:type="dxa"/>
            <w:vAlign w:val="center"/>
          </w:tcPr>
          <w:p w14:paraId="11B43BDC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应变</w:t>
            </w:r>
          </w:p>
        </w:tc>
        <w:tc>
          <w:tcPr>
            <w:tcW w:w="1701" w:type="dxa"/>
            <w:vAlign w:val="center"/>
          </w:tcPr>
          <w:p w14:paraId="4A691D2B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应力</w:t>
            </w:r>
            <w:r>
              <w:rPr>
                <w:b/>
                <w:sz w:val="21"/>
              </w:rPr>
              <w:t xml:space="preserve"> / MPa</w:t>
            </w:r>
          </w:p>
        </w:tc>
        <w:tc>
          <w:tcPr>
            <w:tcW w:w="1701" w:type="dxa"/>
            <w:vAlign w:val="center"/>
          </w:tcPr>
          <w:p w14:paraId="3D90E7F1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内力</w:t>
            </w:r>
            <w:r>
              <w:rPr>
                <w:b/>
                <w:sz w:val="21"/>
              </w:rPr>
              <w:t xml:space="preserve"> / N</w:t>
            </w:r>
          </w:p>
        </w:tc>
      </w:tr>
      <w:tr w:rsidR="006A727A" w14:paraId="7F3ACCA9" w14:textId="77777777">
        <w:trPr>
          <w:jc w:val="center"/>
        </w:trPr>
        <w:tc>
          <w:tcPr>
            <w:tcW w:w="1020" w:type="dxa"/>
            <w:vAlign w:val="center"/>
          </w:tcPr>
          <w:p w14:paraId="6AF40718" w14:textId="77777777" w:rsidR="006A727A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417" w:type="dxa"/>
            <w:vAlign w:val="center"/>
          </w:tcPr>
          <w:p w14:paraId="2EC106B3" w14:textId="77777777" w:rsidR="006A727A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1701" w:type="dxa"/>
            <w:vAlign w:val="center"/>
          </w:tcPr>
          <w:p w14:paraId="3E2AD8EB" w14:textId="77777777" w:rsidR="006A727A" w:rsidRDefault="00000000">
            <w:pPr>
              <w:jc w:val="center"/>
            </w:pPr>
            <w:r>
              <w:rPr>
                <w:sz w:val="21"/>
              </w:rPr>
              <w:t>66.6667</w:t>
            </w:r>
          </w:p>
        </w:tc>
        <w:tc>
          <w:tcPr>
            <w:tcW w:w="1701" w:type="dxa"/>
            <w:vAlign w:val="center"/>
          </w:tcPr>
          <w:p w14:paraId="0CD08BB0" w14:textId="77777777" w:rsidR="006A727A" w:rsidRDefault="00000000">
            <w:pPr>
              <w:jc w:val="center"/>
            </w:pPr>
            <w:r>
              <w:rPr>
                <w:sz w:val="21"/>
              </w:rPr>
              <w:t>2000</w:t>
            </w:r>
          </w:p>
        </w:tc>
        <w:tc>
          <w:tcPr>
            <w:tcW w:w="1701" w:type="dxa"/>
            <w:vAlign w:val="center"/>
          </w:tcPr>
          <w:p w14:paraId="378B8A06" w14:textId="77777777" w:rsidR="006A727A" w:rsidRDefault="00000000">
            <w:pPr>
              <w:jc w:val="center"/>
            </w:pPr>
            <w:r>
              <w:rPr>
                <w:sz w:val="21"/>
              </w:rPr>
              <w:t>2000</w:t>
            </w:r>
          </w:p>
        </w:tc>
      </w:tr>
      <w:tr w:rsidR="006A727A" w14:paraId="5957163B" w14:textId="77777777">
        <w:trPr>
          <w:jc w:val="center"/>
        </w:trPr>
        <w:tc>
          <w:tcPr>
            <w:tcW w:w="1020" w:type="dxa"/>
            <w:vAlign w:val="center"/>
          </w:tcPr>
          <w:p w14:paraId="0DCA7059" w14:textId="77777777" w:rsidR="006A727A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417" w:type="dxa"/>
            <w:vAlign w:val="center"/>
          </w:tcPr>
          <w:p w14:paraId="2A44D10A" w14:textId="77777777" w:rsidR="006A727A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1701" w:type="dxa"/>
            <w:vAlign w:val="center"/>
          </w:tcPr>
          <w:p w14:paraId="2D1423C8" w14:textId="77777777" w:rsidR="006A727A" w:rsidRDefault="00000000">
            <w:pPr>
              <w:jc w:val="center"/>
            </w:pPr>
            <w:r>
              <w:rPr>
                <w:sz w:val="21"/>
              </w:rPr>
              <w:t>-33.3333</w:t>
            </w:r>
          </w:p>
        </w:tc>
        <w:tc>
          <w:tcPr>
            <w:tcW w:w="1701" w:type="dxa"/>
            <w:vAlign w:val="center"/>
          </w:tcPr>
          <w:p w14:paraId="78AD7D81" w14:textId="77777777" w:rsidR="006A727A" w:rsidRDefault="00000000">
            <w:pPr>
              <w:jc w:val="center"/>
            </w:pPr>
            <w:r>
              <w:rPr>
                <w:sz w:val="21"/>
              </w:rPr>
              <w:t>-1000</w:t>
            </w:r>
          </w:p>
        </w:tc>
        <w:tc>
          <w:tcPr>
            <w:tcW w:w="1701" w:type="dxa"/>
            <w:vAlign w:val="center"/>
          </w:tcPr>
          <w:p w14:paraId="32B4B380" w14:textId="77777777" w:rsidR="006A727A" w:rsidRDefault="00000000">
            <w:pPr>
              <w:jc w:val="center"/>
            </w:pPr>
            <w:r>
              <w:rPr>
                <w:sz w:val="21"/>
              </w:rPr>
              <w:t>-1000</w:t>
            </w:r>
          </w:p>
        </w:tc>
      </w:tr>
      <w:tr w:rsidR="006A727A" w14:paraId="2CBEA19F" w14:textId="77777777">
        <w:trPr>
          <w:jc w:val="center"/>
        </w:trPr>
        <w:tc>
          <w:tcPr>
            <w:tcW w:w="1020" w:type="dxa"/>
            <w:vAlign w:val="center"/>
          </w:tcPr>
          <w:p w14:paraId="7CFCC260" w14:textId="77777777" w:rsidR="006A727A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417" w:type="dxa"/>
            <w:vAlign w:val="center"/>
          </w:tcPr>
          <w:p w14:paraId="07B9E121" w14:textId="77777777" w:rsidR="006A727A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1701" w:type="dxa"/>
            <w:vAlign w:val="center"/>
          </w:tcPr>
          <w:p w14:paraId="00FE5308" w14:textId="77777777" w:rsidR="006A727A" w:rsidRDefault="00000000">
            <w:pPr>
              <w:jc w:val="center"/>
            </w:pPr>
            <w:r>
              <w:rPr>
                <w:sz w:val="21"/>
              </w:rPr>
              <w:t>-33.3333</w:t>
            </w:r>
          </w:p>
        </w:tc>
        <w:tc>
          <w:tcPr>
            <w:tcW w:w="1701" w:type="dxa"/>
            <w:vAlign w:val="center"/>
          </w:tcPr>
          <w:p w14:paraId="37C41B8B" w14:textId="77777777" w:rsidR="006A727A" w:rsidRDefault="00000000">
            <w:pPr>
              <w:jc w:val="center"/>
            </w:pPr>
            <w:r>
              <w:rPr>
                <w:sz w:val="21"/>
              </w:rPr>
              <w:t>-1000</w:t>
            </w:r>
          </w:p>
        </w:tc>
        <w:tc>
          <w:tcPr>
            <w:tcW w:w="1701" w:type="dxa"/>
            <w:vAlign w:val="center"/>
          </w:tcPr>
          <w:p w14:paraId="796181D4" w14:textId="77777777" w:rsidR="006A727A" w:rsidRDefault="00000000">
            <w:pPr>
              <w:jc w:val="center"/>
            </w:pPr>
            <w:r>
              <w:rPr>
                <w:sz w:val="21"/>
              </w:rPr>
              <w:t>-1000</w:t>
            </w:r>
          </w:p>
        </w:tc>
      </w:tr>
    </w:tbl>
    <w:p w14:paraId="284B1120" w14:textId="77777777" w:rsidR="006A727A" w:rsidRDefault="006A727A">
      <w:pPr>
        <w:spacing w:after="0"/>
      </w:pPr>
    </w:p>
    <w:p w14:paraId="62DCD396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1-2 </w:t>
      </w:r>
      <w:r>
        <w:rPr>
          <w:sz w:val="21"/>
          <w:lang w:eastAsia="zh-CN"/>
        </w:rPr>
        <w:t>一维杆单元应变、应力和内力结果</w:t>
      </w:r>
    </w:p>
    <w:p w14:paraId="4CAE0EF6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程序计算得到节点</w:t>
      </w:r>
      <w:r>
        <w:rPr>
          <w:lang w:eastAsia="zh-CN"/>
        </w:rPr>
        <w:t xml:space="preserve"> 1 </w:t>
      </w:r>
      <w:r>
        <w:rPr>
          <w:lang w:eastAsia="zh-CN"/>
        </w:rPr>
        <w:t>支座反力</w:t>
      </w:r>
      <w:r>
        <w:rPr>
          <w:lang w:eastAsia="zh-CN"/>
        </w:rPr>
        <w:t xml:space="preserve"> R₁ = -2000 N</w:t>
      </w:r>
      <w:r>
        <w:rPr>
          <w:lang w:eastAsia="zh-CN"/>
        </w:rPr>
        <w:t>，节点</w:t>
      </w:r>
      <w:r>
        <w:rPr>
          <w:lang w:eastAsia="zh-CN"/>
        </w:rPr>
        <w:t xml:space="preserve"> 4 </w:t>
      </w:r>
      <w:r>
        <w:rPr>
          <w:lang w:eastAsia="zh-CN"/>
        </w:rPr>
        <w:t>支座反力</w:t>
      </w:r>
      <w:r>
        <w:rPr>
          <w:lang w:eastAsia="zh-CN"/>
        </w:rPr>
        <w:t xml:space="preserve"> R₄ = -1000 N</w:t>
      </w:r>
      <w:r>
        <w:rPr>
          <w:lang w:eastAsia="zh-CN"/>
        </w:rPr>
        <w:t>。负号表示支座反力方向与</w:t>
      </w:r>
      <w:r>
        <w:rPr>
          <w:lang w:eastAsia="zh-CN"/>
        </w:rPr>
        <w:t xml:space="preserve"> x </w:t>
      </w:r>
      <w:r>
        <w:rPr>
          <w:lang w:eastAsia="zh-CN"/>
        </w:rPr>
        <w:t>轴正方向相反，即两个支座反力均向左。整体平衡校核为</w:t>
      </w:r>
      <w:r>
        <w:rPr>
          <w:lang w:eastAsia="zh-CN"/>
        </w:rPr>
        <w:t xml:space="preserve"> R₁ + R₄ + P = -2000 - 1000 + 3000 = 0</w:t>
      </w:r>
      <w:r>
        <w:rPr>
          <w:lang w:eastAsia="zh-CN"/>
        </w:rPr>
        <w:t>，说明计算结果满足整体受力平衡。</w:t>
      </w:r>
    </w:p>
    <w:p w14:paraId="4C80DBAB" w14:textId="77777777" w:rsidR="006A727A" w:rsidRDefault="00000000">
      <w:pPr>
        <w:jc w:val="center"/>
      </w:pPr>
      <w:r>
        <w:rPr>
          <w:noProof/>
        </w:rPr>
        <w:drawing>
          <wp:inline distT="0" distB="0" distL="0" distR="0" wp14:anchorId="32E182C0" wp14:editId="1061D89E">
            <wp:extent cx="4680000" cy="4301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media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0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02F8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1-2 </w:t>
      </w:r>
      <w:r>
        <w:rPr>
          <w:sz w:val="21"/>
          <w:lang w:eastAsia="zh-CN"/>
        </w:rPr>
        <w:t>一维三杆有限元程序运行结果</w:t>
      </w:r>
    </w:p>
    <w:p w14:paraId="4516A163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lastRenderedPageBreak/>
        <w:t xml:space="preserve">1.5  </w:t>
      </w:r>
      <w:r>
        <w:rPr>
          <w:b/>
          <w:lang w:eastAsia="zh-CN"/>
        </w:rPr>
        <w:t>受拉受压与位移方向解释</w:t>
      </w:r>
    </w:p>
    <w:p w14:paraId="103A1CC6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判断杆件受拉还是受压，关键看该单元两端节点的相对位移。单元</w:t>
      </w:r>
      <w:r>
        <w:rPr>
          <w:lang w:eastAsia="zh-CN"/>
        </w:rPr>
        <w:t xml:space="preserve"> 1 </w:t>
      </w:r>
      <w:r>
        <w:rPr>
          <w:lang w:eastAsia="zh-CN"/>
        </w:rPr>
        <w:t>连接节点</w:t>
      </w:r>
      <w:r>
        <w:rPr>
          <w:lang w:eastAsia="zh-CN"/>
        </w:rPr>
        <w:t xml:space="preserve"> 1 </w:t>
      </w:r>
      <w:r>
        <w:rPr>
          <w:lang w:eastAsia="zh-CN"/>
        </w:rPr>
        <w:t>和节点</w:t>
      </w:r>
      <w:r>
        <w:rPr>
          <w:lang w:eastAsia="zh-CN"/>
        </w:rPr>
        <w:t xml:space="preserve"> 2</w:t>
      </w:r>
      <w:r>
        <w:rPr>
          <w:lang w:eastAsia="zh-CN"/>
        </w:rPr>
        <w:t>，节点</w:t>
      </w:r>
      <w:r>
        <w:rPr>
          <w:lang w:eastAsia="zh-CN"/>
        </w:rPr>
        <w:t xml:space="preserve"> 2 </w:t>
      </w:r>
      <w:r>
        <w:rPr>
          <w:lang w:eastAsia="zh-CN"/>
        </w:rPr>
        <w:t>相对节点</w:t>
      </w:r>
      <w:r>
        <w:rPr>
          <w:lang w:eastAsia="zh-CN"/>
        </w:rPr>
        <w:t xml:space="preserve"> 1 </w:t>
      </w:r>
      <w:r>
        <w:rPr>
          <w:lang w:eastAsia="zh-CN"/>
        </w:rPr>
        <w:t>向右移动，杆件被拉长，因此单元</w:t>
      </w:r>
      <w:r>
        <w:rPr>
          <w:lang w:eastAsia="zh-CN"/>
        </w:rPr>
        <w:t xml:space="preserve"> 1 </w:t>
      </w:r>
      <w:r>
        <w:rPr>
          <w:lang w:eastAsia="zh-CN"/>
        </w:rPr>
        <w:t>受拉；单元</w:t>
      </w:r>
      <w:r>
        <w:rPr>
          <w:lang w:eastAsia="zh-CN"/>
        </w:rPr>
        <w:t xml:space="preserve"> 2 </w:t>
      </w:r>
      <w:r>
        <w:rPr>
          <w:lang w:eastAsia="zh-CN"/>
        </w:rPr>
        <w:t>连接节点</w:t>
      </w:r>
      <w:r>
        <w:rPr>
          <w:lang w:eastAsia="zh-CN"/>
        </w:rPr>
        <w:t xml:space="preserve"> 2 </w:t>
      </w:r>
      <w:r>
        <w:rPr>
          <w:lang w:eastAsia="zh-CN"/>
        </w:rPr>
        <w:t>和节点</w:t>
      </w:r>
      <w:r>
        <w:rPr>
          <w:lang w:eastAsia="zh-CN"/>
        </w:rPr>
        <w:t xml:space="preserve"> 3</w:t>
      </w:r>
      <w:r>
        <w:rPr>
          <w:lang w:eastAsia="zh-CN"/>
        </w:rPr>
        <w:t>，节点</w:t>
      </w:r>
      <w:r>
        <w:rPr>
          <w:lang w:eastAsia="zh-CN"/>
        </w:rPr>
        <w:t xml:space="preserve"> 3 </w:t>
      </w:r>
      <w:r>
        <w:rPr>
          <w:lang w:eastAsia="zh-CN"/>
        </w:rPr>
        <w:t>的位移小于节点</w:t>
      </w:r>
      <w:r>
        <w:rPr>
          <w:lang w:eastAsia="zh-CN"/>
        </w:rPr>
        <w:t xml:space="preserve"> 2</w:t>
      </w:r>
      <w:r>
        <w:rPr>
          <w:lang w:eastAsia="zh-CN"/>
        </w:rPr>
        <w:t>，杆件长度变短，因此单元</w:t>
      </w:r>
      <w:r>
        <w:rPr>
          <w:lang w:eastAsia="zh-CN"/>
        </w:rPr>
        <w:t xml:space="preserve"> 2 </w:t>
      </w:r>
      <w:r>
        <w:rPr>
          <w:lang w:eastAsia="zh-CN"/>
        </w:rPr>
        <w:t>受压；单元</w:t>
      </w:r>
      <w:r>
        <w:rPr>
          <w:lang w:eastAsia="zh-CN"/>
        </w:rPr>
        <w:t xml:space="preserve"> 3 </w:t>
      </w:r>
      <w:r>
        <w:rPr>
          <w:lang w:eastAsia="zh-CN"/>
        </w:rPr>
        <w:t>连接节点</w:t>
      </w:r>
      <w:r>
        <w:rPr>
          <w:lang w:eastAsia="zh-CN"/>
        </w:rPr>
        <w:t xml:space="preserve"> 3 </w:t>
      </w:r>
      <w:r>
        <w:rPr>
          <w:lang w:eastAsia="zh-CN"/>
        </w:rPr>
        <w:t>和节点</w:t>
      </w:r>
      <w:r>
        <w:rPr>
          <w:lang w:eastAsia="zh-CN"/>
        </w:rPr>
        <w:t xml:space="preserve"> 4</w:t>
      </w:r>
      <w:r>
        <w:rPr>
          <w:lang w:eastAsia="zh-CN"/>
        </w:rPr>
        <w:t>，节点</w:t>
      </w:r>
      <w:r>
        <w:rPr>
          <w:lang w:eastAsia="zh-CN"/>
        </w:rPr>
        <w:t xml:space="preserve"> 4 </w:t>
      </w:r>
      <w:r>
        <w:rPr>
          <w:lang w:eastAsia="zh-CN"/>
        </w:rPr>
        <w:t>固定不动，节点</w:t>
      </w:r>
      <w:r>
        <w:rPr>
          <w:lang w:eastAsia="zh-CN"/>
        </w:rPr>
        <w:t xml:space="preserve"> 3 </w:t>
      </w:r>
      <w:r>
        <w:rPr>
          <w:lang w:eastAsia="zh-CN"/>
        </w:rPr>
        <w:t>向右移动并靠近节点</w:t>
      </w:r>
      <w:r>
        <w:rPr>
          <w:lang w:eastAsia="zh-CN"/>
        </w:rPr>
        <w:t xml:space="preserve"> 4</w:t>
      </w:r>
      <w:r>
        <w:rPr>
          <w:lang w:eastAsia="zh-CN"/>
        </w:rPr>
        <w:t>，因此单元</w:t>
      </w:r>
      <w:r>
        <w:rPr>
          <w:lang w:eastAsia="zh-CN"/>
        </w:rPr>
        <w:t xml:space="preserve"> 3 </w:t>
      </w:r>
      <w:r>
        <w:rPr>
          <w:lang w:eastAsia="zh-CN"/>
        </w:rPr>
        <w:t>受压。</w:t>
      </w:r>
    </w:p>
    <w:p w14:paraId="206E8830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节点</w:t>
      </w:r>
      <w:r>
        <w:rPr>
          <w:lang w:eastAsia="zh-CN"/>
        </w:rPr>
        <w:t xml:space="preserve"> 2 </w:t>
      </w:r>
      <w:r>
        <w:rPr>
          <w:lang w:eastAsia="zh-CN"/>
        </w:rPr>
        <w:t>直接受到向右外力，因此其位移方向为</w:t>
      </w:r>
      <w:r>
        <w:rPr>
          <w:lang w:eastAsia="zh-CN"/>
        </w:rPr>
        <w:t xml:space="preserve"> x </w:t>
      </w:r>
      <w:r>
        <w:rPr>
          <w:lang w:eastAsia="zh-CN"/>
        </w:rPr>
        <w:t>轴正方向。节点</w:t>
      </w:r>
      <w:r>
        <w:rPr>
          <w:lang w:eastAsia="zh-CN"/>
        </w:rPr>
        <w:t xml:space="preserve"> 3 </w:t>
      </w:r>
      <w:r>
        <w:rPr>
          <w:lang w:eastAsia="zh-CN"/>
        </w:rPr>
        <w:t>虽然没有直接受力，但通过单元</w:t>
      </w:r>
      <w:r>
        <w:rPr>
          <w:lang w:eastAsia="zh-CN"/>
        </w:rPr>
        <w:t xml:space="preserve"> 2 </w:t>
      </w:r>
      <w:r>
        <w:rPr>
          <w:lang w:eastAsia="zh-CN"/>
        </w:rPr>
        <w:t>与节点</w:t>
      </w:r>
      <w:r>
        <w:rPr>
          <w:lang w:eastAsia="zh-CN"/>
        </w:rPr>
        <w:t xml:space="preserve"> 2 </w:t>
      </w:r>
      <w:r>
        <w:rPr>
          <w:lang w:eastAsia="zh-CN"/>
        </w:rPr>
        <w:t>相连，所以也被带动向右移动；同时节点</w:t>
      </w:r>
      <w:r>
        <w:rPr>
          <w:lang w:eastAsia="zh-CN"/>
        </w:rPr>
        <w:t xml:space="preserve"> 3 </w:t>
      </w:r>
      <w:r>
        <w:rPr>
          <w:lang w:eastAsia="zh-CN"/>
        </w:rPr>
        <w:t>右侧受到固定节点</w:t>
      </w:r>
      <w:r>
        <w:rPr>
          <w:lang w:eastAsia="zh-CN"/>
        </w:rPr>
        <w:t xml:space="preserve"> 4 </w:t>
      </w:r>
      <w:r>
        <w:rPr>
          <w:lang w:eastAsia="zh-CN"/>
        </w:rPr>
        <w:t>的约束影响，因此其位移小于节点</w:t>
      </w:r>
      <w:r>
        <w:rPr>
          <w:lang w:eastAsia="zh-CN"/>
        </w:rPr>
        <w:t xml:space="preserve"> 2</w:t>
      </w:r>
      <w:r>
        <w:rPr>
          <w:lang w:eastAsia="zh-CN"/>
        </w:rPr>
        <w:t>。</w:t>
      </w:r>
    </w:p>
    <w:p w14:paraId="4B6B4C04" w14:textId="77777777" w:rsidR="006A727A" w:rsidRDefault="00000000">
      <w:pPr>
        <w:spacing w:before="240" w:after="240" w:line="30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  </w:t>
      </w:r>
      <w:r>
        <w:rPr>
          <w:rFonts w:eastAsia="黑体"/>
          <w:b/>
          <w:sz w:val="28"/>
          <w:lang w:eastAsia="zh-CN"/>
        </w:rPr>
        <w:t>二维桁架单元基本原理</w:t>
      </w:r>
    </w:p>
    <w:p w14:paraId="6E50003B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2.1  </w:t>
      </w:r>
      <w:r>
        <w:rPr>
          <w:b/>
          <w:lang w:eastAsia="zh-CN"/>
        </w:rPr>
        <w:t>二维桁架单元为何需要坐标变换</w:t>
      </w:r>
    </w:p>
    <w:p w14:paraId="0E25BBEA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一维杆单元的所有杆件均沿同一方向布置，每个节点只需要考虑一个轴向位移自由度。但是二维桁架中，杆件可能水平、竖直或倾斜布置，而每个节点通常具有</w:t>
      </w:r>
      <w:r>
        <w:rPr>
          <w:lang w:eastAsia="zh-CN"/>
        </w:rPr>
        <w:t xml:space="preserve"> x</w:t>
      </w:r>
      <w:r>
        <w:rPr>
          <w:lang w:eastAsia="zh-CN"/>
        </w:rPr>
        <w:t>、</w:t>
      </w:r>
      <w:r>
        <w:rPr>
          <w:lang w:eastAsia="zh-CN"/>
        </w:rPr>
        <w:t xml:space="preserve">y </w:t>
      </w:r>
      <w:r>
        <w:rPr>
          <w:lang w:eastAsia="zh-CN"/>
        </w:rPr>
        <w:t>两个方向的位移自由度。杆件本身只能承受沿杆轴方向的拉压变形，因此必须将单元局部坐标系中的轴向刚度转换到整体坐标系中。</w:t>
      </w:r>
    </w:p>
    <w:p w14:paraId="58A6C9D0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设杆件两端坐标为</w:t>
      </w:r>
      <w:r>
        <w:rPr>
          <w:lang w:eastAsia="zh-CN"/>
        </w:rPr>
        <w:t xml:space="preserve"> (xᵢ, yᵢ) </w:t>
      </w:r>
      <w:r>
        <w:rPr>
          <w:lang w:eastAsia="zh-CN"/>
        </w:rPr>
        <w:t>和</w:t>
      </w:r>
      <w:r>
        <w:rPr>
          <w:lang w:eastAsia="zh-CN"/>
        </w:rPr>
        <w:t xml:space="preserve"> (xⱼ, yⱼ)</w:t>
      </w:r>
      <w:r>
        <w:rPr>
          <w:lang w:eastAsia="zh-CN"/>
        </w:rPr>
        <w:t>，单元长度和方向余弦为：</w:t>
      </w:r>
    </w:p>
    <w:p w14:paraId="1199072F" w14:textId="77777777" w:rsidR="006A727A" w:rsidRDefault="00000000">
      <w:pPr>
        <w:spacing w:before="60" w:after="60" w:line="240" w:lineRule="auto"/>
        <w:jc w:val="center"/>
      </w:pPr>
      <w:r>
        <w:rPr>
          <w:rFonts w:ascii="Cambria Math" w:eastAsia="Cambria Math" w:hAnsi="Cambria Math"/>
        </w:rPr>
        <w:t>L = √[(xⱼ - xᵢ)² + (yⱼ - yᵢ)²],  c = (xⱼ - xᵢ)/L,  s = (yⱼ - yᵢ)/L</w:t>
      </w:r>
    </w:p>
    <w:p w14:paraId="36B548A7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二维桁架单元在整体坐标系下的刚度矩阵为：</w:t>
      </w:r>
    </w:p>
    <w:p w14:paraId="63B0F972" w14:textId="77777777" w:rsidR="006A727A" w:rsidRDefault="00000000">
      <w:pPr>
        <w:spacing w:before="60" w:after="60" w:line="240" w:lineRule="auto"/>
        <w:jc w:val="center"/>
      </w:pPr>
      <w:r>
        <w:rPr>
          <w:rFonts w:ascii="Cambria Math" w:eastAsia="Cambria Math" w:hAnsi="Cambria Math"/>
        </w:rPr>
        <w:t>kᵉ = (EA/L) [[c², cs, -c², -cs], [cs, s², -cs, -s²], [-c², -cs, c², cs], [-cs, -s², cs, s²]]</w:t>
      </w:r>
    </w:p>
    <w:p w14:paraId="175E6EE5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该矩阵对应的自由度顺序为</w:t>
      </w:r>
      <w:r>
        <w:rPr>
          <w:lang w:eastAsia="zh-CN"/>
        </w:rPr>
        <w:t xml:space="preserve"> [uᵢx, uᵢy, uⱼx, uⱼy]</w:t>
      </w:r>
      <w:r>
        <w:rPr>
          <w:lang w:eastAsia="zh-CN"/>
        </w:rPr>
        <w:t>。如果不进行坐标变换，倾斜杆件的轴向刚度就无法正确分配到全局</w:t>
      </w:r>
      <w:r>
        <w:rPr>
          <w:lang w:eastAsia="zh-CN"/>
        </w:rPr>
        <w:t xml:space="preserve"> x</w:t>
      </w:r>
      <w:r>
        <w:rPr>
          <w:lang w:eastAsia="zh-CN"/>
        </w:rPr>
        <w:t>、</w:t>
      </w:r>
      <w:r>
        <w:rPr>
          <w:lang w:eastAsia="zh-CN"/>
        </w:rPr>
        <w:t xml:space="preserve">y </w:t>
      </w:r>
      <w:r>
        <w:rPr>
          <w:lang w:eastAsia="zh-CN"/>
        </w:rPr>
        <w:t>两个方向上，总体刚度矩阵也无法正确组装。</w:t>
      </w:r>
    </w:p>
    <w:p w14:paraId="1CD110EC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2.2  </w:t>
      </w:r>
      <w:r>
        <w:rPr>
          <w:b/>
          <w:lang w:eastAsia="zh-CN"/>
        </w:rPr>
        <w:t>桁架稳定性判断方法</w:t>
      </w:r>
    </w:p>
    <w:p w14:paraId="1B82FD63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判断桁架是否稳定，不能只看杆件数量，还要同时检查支座约束、杆件布置和刚度矩阵是否存在奇异性。对于平面桁架，可先用静定判别式进行初步判断：</w:t>
      </w:r>
    </w:p>
    <w:p w14:paraId="0B3F75AB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t>m + r = 2j</w:t>
      </w:r>
    </w:p>
    <w:p w14:paraId="1C91C52A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式中，</w:t>
      </w:r>
      <w:r>
        <w:rPr>
          <w:lang w:eastAsia="zh-CN"/>
        </w:rPr>
        <w:t xml:space="preserve">m </w:t>
      </w:r>
      <w:r>
        <w:rPr>
          <w:lang w:eastAsia="zh-CN"/>
        </w:rPr>
        <w:t>为杆件数，</w:t>
      </w:r>
      <w:r>
        <w:rPr>
          <w:lang w:eastAsia="zh-CN"/>
        </w:rPr>
        <w:t xml:space="preserve">r </w:t>
      </w:r>
      <w:r>
        <w:rPr>
          <w:lang w:eastAsia="zh-CN"/>
        </w:rPr>
        <w:t>为支座反力数，</w:t>
      </w:r>
      <w:r>
        <w:rPr>
          <w:lang w:eastAsia="zh-CN"/>
        </w:rPr>
        <w:t xml:space="preserve">j </w:t>
      </w:r>
      <w:r>
        <w:rPr>
          <w:lang w:eastAsia="zh-CN"/>
        </w:rPr>
        <w:t>为节点数。当</w:t>
      </w:r>
      <w:r>
        <w:rPr>
          <w:lang w:eastAsia="zh-CN"/>
        </w:rPr>
        <w:t xml:space="preserve"> m + r &lt; 2j </w:t>
      </w:r>
      <w:r>
        <w:rPr>
          <w:lang w:eastAsia="zh-CN"/>
        </w:rPr>
        <w:t>时，结构通常约束不足，可能不稳定；当</w:t>
      </w:r>
      <w:r>
        <w:rPr>
          <w:lang w:eastAsia="zh-CN"/>
        </w:rPr>
        <w:t xml:space="preserve"> m + r = 2j </w:t>
      </w:r>
      <w:r>
        <w:rPr>
          <w:lang w:eastAsia="zh-CN"/>
        </w:rPr>
        <w:t>时，结构可能为静定结构，但仍需要检查几何布置；当</w:t>
      </w:r>
      <w:r>
        <w:rPr>
          <w:lang w:eastAsia="zh-CN"/>
        </w:rPr>
        <w:t xml:space="preserve"> m + r &gt; 2j </w:t>
      </w:r>
      <w:r>
        <w:rPr>
          <w:lang w:eastAsia="zh-CN"/>
        </w:rPr>
        <w:t>时，结构通常为超静定结构，也仍需检查是否存在机构。</w:t>
      </w:r>
    </w:p>
    <w:p w14:paraId="1F459DE6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从几何上看，三角形是最基本的稳定单元；未加斜杆的四边形容易发生机构运动。因此，稳定性判断应结合杆件数量、支座约束方向、几何形状和总体刚度矩阵求解情况综合判断。</w:t>
      </w:r>
    </w:p>
    <w:p w14:paraId="4CC73887" w14:textId="77777777" w:rsidR="006A727A" w:rsidRDefault="00000000">
      <w:pPr>
        <w:spacing w:before="240" w:after="240" w:line="30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  </w:t>
      </w:r>
      <w:r>
        <w:rPr>
          <w:rFonts w:eastAsia="黑体"/>
          <w:b/>
          <w:sz w:val="28"/>
          <w:lang w:eastAsia="zh-CN"/>
        </w:rPr>
        <w:t>二维三角形桁架有限元分析</w:t>
      </w:r>
    </w:p>
    <w:p w14:paraId="11D060D2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lastRenderedPageBreak/>
        <w:t xml:space="preserve">3.1  </w:t>
      </w:r>
      <w:r>
        <w:rPr>
          <w:b/>
          <w:lang w:eastAsia="zh-CN"/>
        </w:rPr>
        <w:t>结构模型与节点编号</w:t>
      </w:r>
    </w:p>
    <w:p w14:paraId="021F2099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根据课堂变式题，可将二维三角形桁架简化为</w:t>
      </w:r>
      <w:r>
        <w:rPr>
          <w:lang w:eastAsia="zh-CN"/>
        </w:rPr>
        <w:t xml:space="preserve"> 3 </w:t>
      </w:r>
      <w:r>
        <w:rPr>
          <w:lang w:eastAsia="zh-CN"/>
        </w:rPr>
        <w:t>个节点和</w:t>
      </w:r>
      <w:r>
        <w:rPr>
          <w:lang w:eastAsia="zh-CN"/>
        </w:rPr>
        <w:t xml:space="preserve"> 3 </w:t>
      </w:r>
      <w:r>
        <w:rPr>
          <w:lang w:eastAsia="zh-CN"/>
        </w:rPr>
        <w:t>根杆件。节点</w:t>
      </w:r>
      <w:r>
        <w:rPr>
          <w:lang w:eastAsia="zh-CN"/>
        </w:rPr>
        <w:t xml:space="preserve"> 1 </w:t>
      </w:r>
      <w:r>
        <w:rPr>
          <w:lang w:eastAsia="zh-CN"/>
        </w:rPr>
        <w:t>位于左端，节点</w:t>
      </w:r>
      <w:r>
        <w:rPr>
          <w:lang w:eastAsia="zh-CN"/>
        </w:rPr>
        <w:t xml:space="preserve"> 2 </w:t>
      </w:r>
      <w:r>
        <w:rPr>
          <w:lang w:eastAsia="zh-CN"/>
        </w:rPr>
        <w:t>位于右端，节点</w:t>
      </w:r>
      <w:r>
        <w:rPr>
          <w:lang w:eastAsia="zh-CN"/>
        </w:rPr>
        <w:t xml:space="preserve"> 3 </w:t>
      </w:r>
      <w:r>
        <w:rPr>
          <w:lang w:eastAsia="zh-CN"/>
        </w:rPr>
        <w:t>位于上方中点。节点</w:t>
      </w:r>
      <w:r>
        <w:rPr>
          <w:lang w:eastAsia="zh-CN"/>
        </w:rPr>
        <w:t xml:space="preserve"> 1 </w:t>
      </w:r>
      <w:r>
        <w:rPr>
          <w:lang w:eastAsia="zh-CN"/>
        </w:rPr>
        <w:t>固定，节点</w:t>
      </w:r>
      <w:r>
        <w:rPr>
          <w:lang w:eastAsia="zh-CN"/>
        </w:rPr>
        <w:t xml:space="preserve"> 2 </w:t>
      </w:r>
      <w:r>
        <w:rPr>
          <w:lang w:eastAsia="zh-CN"/>
        </w:rPr>
        <w:t>约束竖直方向位移，节点</w:t>
      </w:r>
      <w:r>
        <w:rPr>
          <w:lang w:eastAsia="zh-CN"/>
        </w:rPr>
        <w:t xml:space="preserve"> 3 </w:t>
      </w:r>
      <w:r>
        <w:rPr>
          <w:lang w:eastAsia="zh-CN"/>
        </w:rPr>
        <w:t>受到竖直向下集中力</w:t>
      </w:r>
      <w:r>
        <w:rPr>
          <w:lang w:eastAsia="zh-CN"/>
        </w:rPr>
        <w:t xml:space="preserve"> P = 10 kN</w:t>
      </w:r>
      <w:r>
        <w:rPr>
          <w:lang w:eastAsia="zh-CN"/>
        </w:rPr>
        <w:t>。</w:t>
      </w:r>
    </w:p>
    <w:p w14:paraId="7F324BEB" w14:textId="77777777" w:rsidR="006A727A" w:rsidRDefault="00000000">
      <w:pPr>
        <w:jc w:val="center"/>
      </w:pPr>
      <w:r>
        <w:rPr>
          <w:noProof/>
        </w:rPr>
        <w:drawing>
          <wp:inline distT="0" distB="0" distL="0" distR="0" wp14:anchorId="14BFE936" wp14:editId="21627EDB">
            <wp:extent cx="3420000" cy="4563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media_image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5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7B5F" w14:textId="77777777" w:rsidR="006A727A" w:rsidRDefault="00000000">
      <w:pPr>
        <w:spacing w:before="60" w:after="120" w:line="24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3-1 </w:t>
      </w:r>
      <w:r>
        <w:rPr>
          <w:sz w:val="21"/>
        </w:rPr>
        <w:t>课堂二维桁架示意图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</w:tblGrid>
      <w:tr w:rsidR="006A727A" w14:paraId="044B4794" w14:textId="77777777" w:rsidTr="00F24496">
        <w:trPr>
          <w:jc w:val="center"/>
        </w:trPr>
        <w:tc>
          <w:tcPr>
            <w:tcW w:w="1701" w:type="dxa"/>
            <w:vAlign w:val="center"/>
          </w:tcPr>
          <w:p w14:paraId="1964C5CE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节点编号</w:t>
            </w:r>
          </w:p>
        </w:tc>
        <w:tc>
          <w:tcPr>
            <w:tcW w:w="2268" w:type="dxa"/>
            <w:vAlign w:val="center"/>
          </w:tcPr>
          <w:p w14:paraId="4A051E97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 xml:space="preserve">x </w:t>
            </w:r>
            <w:r>
              <w:rPr>
                <w:b/>
                <w:sz w:val="21"/>
              </w:rPr>
              <w:t>坐标</w:t>
            </w:r>
            <w:r>
              <w:rPr>
                <w:b/>
                <w:sz w:val="21"/>
              </w:rPr>
              <w:t xml:space="preserve"> / mm</w:t>
            </w:r>
          </w:p>
        </w:tc>
        <w:tc>
          <w:tcPr>
            <w:tcW w:w="2268" w:type="dxa"/>
            <w:vAlign w:val="center"/>
          </w:tcPr>
          <w:p w14:paraId="41736DE2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 xml:space="preserve">y </w:t>
            </w:r>
            <w:r>
              <w:rPr>
                <w:b/>
                <w:sz w:val="21"/>
              </w:rPr>
              <w:t>坐标</w:t>
            </w:r>
            <w:r>
              <w:rPr>
                <w:b/>
                <w:sz w:val="21"/>
              </w:rPr>
              <w:t xml:space="preserve"> / mm</w:t>
            </w:r>
          </w:p>
        </w:tc>
      </w:tr>
      <w:tr w:rsidR="006A727A" w14:paraId="61793153" w14:textId="77777777">
        <w:trPr>
          <w:jc w:val="center"/>
        </w:trPr>
        <w:tc>
          <w:tcPr>
            <w:tcW w:w="1701" w:type="dxa"/>
            <w:vAlign w:val="center"/>
          </w:tcPr>
          <w:p w14:paraId="5705AF63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2268" w:type="dxa"/>
            <w:vAlign w:val="center"/>
          </w:tcPr>
          <w:p w14:paraId="102652C4" w14:textId="77777777" w:rsidR="006A727A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268" w:type="dxa"/>
            <w:vAlign w:val="center"/>
          </w:tcPr>
          <w:p w14:paraId="2941EEF7" w14:textId="77777777" w:rsidR="006A727A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</w:tr>
      <w:tr w:rsidR="006A727A" w14:paraId="1B20DABB" w14:textId="77777777">
        <w:trPr>
          <w:jc w:val="center"/>
        </w:trPr>
        <w:tc>
          <w:tcPr>
            <w:tcW w:w="1701" w:type="dxa"/>
            <w:vAlign w:val="center"/>
          </w:tcPr>
          <w:p w14:paraId="016634D1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4904EC79" w14:textId="77777777" w:rsidR="006A727A" w:rsidRDefault="00000000">
            <w:pPr>
              <w:jc w:val="center"/>
            </w:pPr>
            <w:r>
              <w:rPr>
                <w:sz w:val="21"/>
              </w:rPr>
              <w:t>1000</w:t>
            </w:r>
          </w:p>
        </w:tc>
        <w:tc>
          <w:tcPr>
            <w:tcW w:w="2268" w:type="dxa"/>
            <w:vAlign w:val="center"/>
          </w:tcPr>
          <w:p w14:paraId="5CF0C0CA" w14:textId="77777777" w:rsidR="006A727A" w:rsidRDefault="00000000">
            <w:pPr>
              <w:jc w:val="center"/>
            </w:pPr>
            <w:r>
              <w:rPr>
                <w:sz w:val="21"/>
              </w:rPr>
              <w:t>0</w:t>
            </w:r>
          </w:p>
        </w:tc>
      </w:tr>
      <w:tr w:rsidR="006A727A" w14:paraId="4DE80118" w14:textId="77777777">
        <w:trPr>
          <w:jc w:val="center"/>
        </w:trPr>
        <w:tc>
          <w:tcPr>
            <w:tcW w:w="1701" w:type="dxa"/>
            <w:vAlign w:val="center"/>
          </w:tcPr>
          <w:p w14:paraId="5673E723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37771430" w14:textId="77777777" w:rsidR="006A727A" w:rsidRDefault="00000000">
            <w:pPr>
              <w:jc w:val="center"/>
            </w:pPr>
            <w:r>
              <w:rPr>
                <w:sz w:val="21"/>
              </w:rPr>
              <w:t>500</w:t>
            </w:r>
          </w:p>
        </w:tc>
        <w:tc>
          <w:tcPr>
            <w:tcW w:w="2268" w:type="dxa"/>
            <w:vAlign w:val="center"/>
          </w:tcPr>
          <w:p w14:paraId="6E4E538C" w14:textId="77777777" w:rsidR="006A727A" w:rsidRDefault="00000000">
            <w:pPr>
              <w:jc w:val="center"/>
            </w:pPr>
            <w:r>
              <w:rPr>
                <w:sz w:val="21"/>
              </w:rPr>
              <w:t>800</w:t>
            </w:r>
          </w:p>
        </w:tc>
      </w:tr>
    </w:tbl>
    <w:p w14:paraId="587ECA76" w14:textId="77777777" w:rsidR="006A727A" w:rsidRDefault="006A727A">
      <w:pPr>
        <w:spacing w:after="0"/>
      </w:pPr>
    </w:p>
    <w:p w14:paraId="1329FB6B" w14:textId="77777777" w:rsidR="006A727A" w:rsidRDefault="00000000">
      <w:pPr>
        <w:spacing w:before="60" w:after="12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3-1 </w:t>
      </w:r>
      <w:r>
        <w:rPr>
          <w:sz w:val="21"/>
        </w:rPr>
        <w:t>二维桁架节点坐标表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2268"/>
      </w:tblGrid>
      <w:tr w:rsidR="006A727A" w14:paraId="70A172B4" w14:textId="77777777" w:rsidTr="00F24496">
        <w:trPr>
          <w:jc w:val="center"/>
        </w:trPr>
        <w:tc>
          <w:tcPr>
            <w:tcW w:w="1417" w:type="dxa"/>
            <w:vAlign w:val="center"/>
          </w:tcPr>
          <w:p w14:paraId="4C9EF696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单元编号</w:t>
            </w:r>
          </w:p>
        </w:tc>
        <w:tc>
          <w:tcPr>
            <w:tcW w:w="1701" w:type="dxa"/>
            <w:vAlign w:val="center"/>
          </w:tcPr>
          <w:p w14:paraId="0966B39C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起点节点</w:t>
            </w:r>
          </w:p>
        </w:tc>
        <w:tc>
          <w:tcPr>
            <w:tcW w:w="1701" w:type="dxa"/>
            <w:vAlign w:val="center"/>
          </w:tcPr>
          <w:p w14:paraId="4405165A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终点节点</w:t>
            </w:r>
          </w:p>
        </w:tc>
        <w:tc>
          <w:tcPr>
            <w:tcW w:w="2268" w:type="dxa"/>
            <w:vAlign w:val="center"/>
          </w:tcPr>
          <w:p w14:paraId="12375AC2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对应杆件</w:t>
            </w:r>
          </w:p>
        </w:tc>
      </w:tr>
      <w:tr w:rsidR="006A727A" w14:paraId="55175056" w14:textId="77777777">
        <w:trPr>
          <w:jc w:val="center"/>
        </w:trPr>
        <w:tc>
          <w:tcPr>
            <w:tcW w:w="1417" w:type="dxa"/>
            <w:vAlign w:val="center"/>
          </w:tcPr>
          <w:p w14:paraId="7CBA665D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15F5EB1C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16494540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13F264F2" w14:textId="77777777" w:rsidR="006A727A" w:rsidRDefault="00000000">
            <w:pPr>
              <w:jc w:val="center"/>
            </w:pPr>
            <w:r>
              <w:rPr>
                <w:sz w:val="21"/>
              </w:rPr>
              <w:t>底部水平杆</w:t>
            </w:r>
          </w:p>
        </w:tc>
      </w:tr>
      <w:tr w:rsidR="006A727A" w14:paraId="79E8BA2A" w14:textId="77777777">
        <w:trPr>
          <w:jc w:val="center"/>
        </w:trPr>
        <w:tc>
          <w:tcPr>
            <w:tcW w:w="1417" w:type="dxa"/>
            <w:vAlign w:val="center"/>
          </w:tcPr>
          <w:p w14:paraId="7A71C476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1701" w:type="dxa"/>
            <w:vAlign w:val="center"/>
          </w:tcPr>
          <w:p w14:paraId="798ADF2C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5FA08202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2BA87DA4" w14:textId="77777777" w:rsidR="006A727A" w:rsidRDefault="00000000">
            <w:pPr>
              <w:jc w:val="center"/>
            </w:pPr>
            <w:r>
              <w:rPr>
                <w:sz w:val="21"/>
              </w:rPr>
              <w:t>左侧斜杆</w:t>
            </w:r>
          </w:p>
        </w:tc>
      </w:tr>
      <w:tr w:rsidR="006A727A" w14:paraId="72153C6E" w14:textId="77777777">
        <w:trPr>
          <w:jc w:val="center"/>
        </w:trPr>
        <w:tc>
          <w:tcPr>
            <w:tcW w:w="1417" w:type="dxa"/>
            <w:vAlign w:val="center"/>
          </w:tcPr>
          <w:p w14:paraId="703AE94C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1701" w:type="dxa"/>
            <w:vAlign w:val="center"/>
          </w:tcPr>
          <w:p w14:paraId="1F14F52F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1701" w:type="dxa"/>
            <w:vAlign w:val="center"/>
          </w:tcPr>
          <w:p w14:paraId="020EC732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0BFC88B5" w14:textId="77777777" w:rsidR="006A727A" w:rsidRDefault="00000000">
            <w:pPr>
              <w:jc w:val="center"/>
            </w:pPr>
            <w:r>
              <w:rPr>
                <w:sz w:val="21"/>
              </w:rPr>
              <w:t>右侧斜杆</w:t>
            </w:r>
          </w:p>
        </w:tc>
      </w:tr>
    </w:tbl>
    <w:p w14:paraId="33BC2D08" w14:textId="77777777" w:rsidR="006A727A" w:rsidRDefault="006A727A">
      <w:pPr>
        <w:spacing w:after="0"/>
      </w:pPr>
    </w:p>
    <w:p w14:paraId="551857CF" w14:textId="77777777" w:rsidR="006A727A" w:rsidRDefault="00000000">
      <w:pPr>
        <w:spacing w:before="60" w:after="12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3-2 </w:t>
      </w:r>
      <w:r>
        <w:rPr>
          <w:sz w:val="21"/>
        </w:rPr>
        <w:t>二维桁架单元连接表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701"/>
        <w:gridCol w:w="1701"/>
      </w:tblGrid>
      <w:tr w:rsidR="006A727A" w14:paraId="1C2FCE4F" w14:textId="77777777" w:rsidTr="00F24496">
        <w:trPr>
          <w:jc w:val="center"/>
        </w:trPr>
        <w:tc>
          <w:tcPr>
            <w:tcW w:w="1417" w:type="dxa"/>
            <w:vAlign w:val="center"/>
          </w:tcPr>
          <w:p w14:paraId="21ED7A1E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单元编号</w:t>
            </w:r>
          </w:p>
        </w:tc>
        <w:tc>
          <w:tcPr>
            <w:tcW w:w="1984" w:type="dxa"/>
            <w:vAlign w:val="center"/>
          </w:tcPr>
          <w:p w14:paraId="2E72832D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长度</w:t>
            </w:r>
            <w:r>
              <w:rPr>
                <w:b/>
                <w:sz w:val="21"/>
              </w:rPr>
              <w:t xml:space="preserve"> L / mm</w:t>
            </w:r>
          </w:p>
        </w:tc>
        <w:tc>
          <w:tcPr>
            <w:tcW w:w="1701" w:type="dxa"/>
            <w:vAlign w:val="center"/>
          </w:tcPr>
          <w:p w14:paraId="7A1F2A9D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方向余弦</w:t>
            </w:r>
            <w:r>
              <w:rPr>
                <w:b/>
                <w:sz w:val="21"/>
              </w:rPr>
              <w:t xml:space="preserve"> c</w:t>
            </w:r>
          </w:p>
        </w:tc>
        <w:tc>
          <w:tcPr>
            <w:tcW w:w="1701" w:type="dxa"/>
            <w:vAlign w:val="center"/>
          </w:tcPr>
          <w:p w14:paraId="18B2BE00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方向余弦</w:t>
            </w:r>
            <w:r>
              <w:rPr>
                <w:b/>
                <w:sz w:val="21"/>
              </w:rPr>
              <w:t xml:space="preserve"> s</w:t>
            </w:r>
          </w:p>
        </w:tc>
      </w:tr>
      <w:tr w:rsidR="006A727A" w14:paraId="19FF54D5" w14:textId="77777777">
        <w:trPr>
          <w:jc w:val="center"/>
        </w:trPr>
        <w:tc>
          <w:tcPr>
            <w:tcW w:w="1417" w:type="dxa"/>
            <w:vAlign w:val="center"/>
          </w:tcPr>
          <w:p w14:paraId="710A6B09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1984" w:type="dxa"/>
            <w:vAlign w:val="center"/>
          </w:tcPr>
          <w:p w14:paraId="37B93D45" w14:textId="77777777" w:rsidR="006A727A" w:rsidRDefault="00000000">
            <w:pPr>
              <w:jc w:val="center"/>
            </w:pPr>
            <w:r>
              <w:rPr>
                <w:sz w:val="21"/>
              </w:rPr>
              <w:t>1000.000</w:t>
            </w:r>
          </w:p>
        </w:tc>
        <w:tc>
          <w:tcPr>
            <w:tcW w:w="1701" w:type="dxa"/>
            <w:vAlign w:val="center"/>
          </w:tcPr>
          <w:p w14:paraId="5870436D" w14:textId="77777777" w:rsidR="006A727A" w:rsidRDefault="00000000">
            <w:pPr>
              <w:jc w:val="center"/>
            </w:pPr>
            <w:r>
              <w:rPr>
                <w:sz w:val="21"/>
              </w:rPr>
              <w:t>1.0000</w:t>
            </w:r>
          </w:p>
        </w:tc>
        <w:tc>
          <w:tcPr>
            <w:tcW w:w="1701" w:type="dxa"/>
            <w:vAlign w:val="center"/>
          </w:tcPr>
          <w:p w14:paraId="65D791C0" w14:textId="77777777" w:rsidR="006A727A" w:rsidRDefault="00000000">
            <w:pPr>
              <w:jc w:val="center"/>
            </w:pPr>
            <w:r>
              <w:rPr>
                <w:sz w:val="21"/>
              </w:rPr>
              <w:t>0.0000</w:t>
            </w:r>
          </w:p>
        </w:tc>
      </w:tr>
      <w:tr w:rsidR="006A727A" w14:paraId="5ACDEA8C" w14:textId="77777777">
        <w:trPr>
          <w:jc w:val="center"/>
        </w:trPr>
        <w:tc>
          <w:tcPr>
            <w:tcW w:w="1417" w:type="dxa"/>
            <w:vAlign w:val="center"/>
          </w:tcPr>
          <w:p w14:paraId="7366404C" w14:textId="77777777" w:rsidR="006A727A" w:rsidRDefault="00000000">
            <w:pPr>
              <w:jc w:val="center"/>
            </w:pPr>
            <w:r>
              <w:rPr>
                <w:sz w:val="21"/>
              </w:rPr>
              <w:lastRenderedPageBreak/>
              <w:t>单元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1984" w:type="dxa"/>
            <w:vAlign w:val="center"/>
          </w:tcPr>
          <w:p w14:paraId="34BDAA68" w14:textId="77777777" w:rsidR="006A727A" w:rsidRDefault="00000000">
            <w:pPr>
              <w:jc w:val="center"/>
            </w:pPr>
            <w:r>
              <w:rPr>
                <w:sz w:val="21"/>
              </w:rPr>
              <w:t>943.398</w:t>
            </w:r>
          </w:p>
        </w:tc>
        <w:tc>
          <w:tcPr>
            <w:tcW w:w="1701" w:type="dxa"/>
            <w:vAlign w:val="center"/>
          </w:tcPr>
          <w:p w14:paraId="6B3F28ED" w14:textId="77777777" w:rsidR="006A727A" w:rsidRDefault="00000000">
            <w:pPr>
              <w:jc w:val="center"/>
            </w:pPr>
            <w:r>
              <w:rPr>
                <w:sz w:val="21"/>
              </w:rPr>
              <w:t>0.5300</w:t>
            </w:r>
          </w:p>
        </w:tc>
        <w:tc>
          <w:tcPr>
            <w:tcW w:w="1701" w:type="dxa"/>
            <w:vAlign w:val="center"/>
          </w:tcPr>
          <w:p w14:paraId="7112016F" w14:textId="77777777" w:rsidR="006A727A" w:rsidRDefault="00000000">
            <w:pPr>
              <w:jc w:val="center"/>
            </w:pPr>
            <w:r>
              <w:rPr>
                <w:sz w:val="21"/>
              </w:rPr>
              <w:t>0.8480</w:t>
            </w:r>
          </w:p>
        </w:tc>
      </w:tr>
      <w:tr w:rsidR="006A727A" w14:paraId="0142528E" w14:textId="77777777">
        <w:trPr>
          <w:jc w:val="center"/>
        </w:trPr>
        <w:tc>
          <w:tcPr>
            <w:tcW w:w="1417" w:type="dxa"/>
            <w:vAlign w:val="center"/>
          </w:tcPr>
          <w:p w14:paraId="28ABD401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1984" w:type="dxa"/>
            <w:vAlign w:val="center"/>
          </w:tcPr>
          <w:p w14:paraId="62F0E75A" w14:textId="77777777" w:rsidR="006A727A" w:rsidRDefault="00000000">
            <w:pPr>
              <w:jc w:val="center"/>
            </w:pPr>
            <w:r>
              <w:rPr>
                <w:sz w:val="21"/>
              </w:rPr>
              <w:t>943.398</w:t>
            </w:r>
          </w:p>
        </w:tc>
        <w:tc>
          <w:tcPr>
            <w:tcW w:w="1701" w:type="dxa"/>
            <w:vAlign w:val="center"/>
          </w:tcPr>
          <w:p w14:paraId="4EE8625A" w14:textId="77777777" w:rsidR="006A727A" w:rsidRDefault="00000000">
            <w:pPr>
              <w:jc w:val="center"/>
            </w:pPr>
            <w:r>
              <w:rPr>
                <w:sz w:val="21"/>
              </w:rPr>
              <w:t>-0.5300</w:t>
            </w:r>
          </w:p>
        </w:tc>
        <w:tc>
          <w:tcPr>
            <w:tcW w:w="1701" w:type="dxa"/>
            <w:vAlign w:val="center"/>
          </w:tcPr>
          <w:p w14:paraId="4411FDCC" w14:textId="77777777" w:rsidR="006A727A" w:rsidRDefault="00000000">
            <w:pPr>
              <w:jc w:val="center"/>
            </w:pPr>
            <w:r>
              <w:rPr>
                <w:sz w:val="21"/>
              </w:rPr>
              <w:t>0.8480</w:t>
            </w:r>
          </w:p>
        </w:tc>
      </w:tr>
    </w:tbl>
    <w:p w14:paraId="6865C416" w14:textId="77777777" w:rsidR="006A727A" w:rsidRDefault="006A727A">
      <w:pPr>
        <w:spacing w:after="0"/>
      </w:pPr>
    </w:p>
    <w:p w14:paraId="23206A2B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3-3 </w:t>
      </w:r>
      <w:r>
        <w:rPr>
          <w:sz w:val="21"/>
          <w:lang w:eastAsia="zh-CN"/>
        </w:rPr>
        <w:t>二维桁架单元几何参数表</w:t>
      </w:r>
    </w:p>
    <w:p w14:paraId="2D95C153" w14:textId="77777777" w:rsidR="006A727A" w:rsidRDefault="00000000">
      <w:pPr>
        <w:jc w:val="center"/>
      </w:pPr>
      <w:r>
        <w:rPr>
          <w:noProof/>
        </w:rPr>
        <w:drawing>
          <wp:inline distT="0" distB="0" distL="0" distR="0" wp14:anchorId="5AA960E9" wp14:editId="2EF7C42E">
            <wp:extent cx="4320000" cy="3256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media_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4E7D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3-2 </w:t>
      </w:r>
      <w:r>
        <w:rPr>
          <w:sz w:val="21"/>
          <w:lang w:eastAsia="zh-CN"/>
        </w:rPr>
        <w:t>二维三角形桁架原结构与变形后结构对比图</w:t>
      </w:r>
    </w:p>
    <w:p w14:paraId="099DFA3D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3.2  </w:t>
      </w:r>
      <w:r>
        <w:rPr>
          <w:b/>
          <w:lang w:eastAsia="zh-CN"/>
        </w:rPr>
        <w:t>自由度编号与总体刚度矩阵组装</w:t>
      </w:r>
    </w:p>
    <w:p w14:paraId="0C95AE0F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二维桁架中每个节点具有两个平动自由度，分别为水平方向位移</w:t>
      </w:r>
      <w:r>
        <w:rPr>
          <w:lang w:eastAsia="zh-CN"/>
        </w:rPr>
        <w:t xml:space="preserve"> uₓ </w:t>
      </w:r>
      <w:r>
        <w:rPr>
          <w:lang w:eastAsia="zh-CN"/>
        </w:rPr>
        <w:t>和竖直方向位移</w:t>
      </w:r>
      <w:r>
        <w:rPr>
          <w:lang w:eastAsia="zh-CN"/>
        </w:rPr>
        <w:t xml:space="preserve"> uᵧ</w:t>
      </w:r>
      <w:r>
        <w:rPr>
          <w:lang w:eastAsia="zh-CN"/>
        </w:rPr>
        <w:t>。本结构共有</w:t>
      </w:r>
      <w:r>
        <w:rPr>
          <w:lang w:eastAsia="zh-CN"/>
        </w:rPr>
        <w:t xml:space="preserve"> 3 </w:t>
      </w:r>
      <w:r>
        <w:rPr>
          <w:lang w:eastAsia="zh-CN"/>
        </w:rPr>
        <w:t>个节点，因此总自由度数为</w:t>
      </w:r>
      <w:r>
        <w:rPr>
          <w:lang w:eastAsia="zh-CN"/>
        </w:rPr>
        <w:t xml:space="preserve"> 6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</w:tblGrid>
      <w:tr w:rsidR="006A727A" w14:paraId="72B6048A" w14:textId="77777777" w:rsidTr="00F24496">
        <w:trPr>
          <w:jc w:val="center"/>
        </w:trPr>
        <w:tc>
          <w:tcPr>
            <w:tcW w:w="1701" w:type="dxa"/>
            <w:vAlign w:val="center"/>
          </w:tcPr>
          <w:p w14:paraId="65433C41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节点编号</w:t>
            </w:r>
          </w:p>
        </w:tc>
        <w:tc>
          <w:tcPr>
            <w:tcW w:w="2835" w:type="dxa"/>
            <w:vAlign w:val="center"/>
          </w:tcPr>
          <w:p w14:paraId="5F6B7C67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水平方向自由度</w:t>
            </w:r>
          </w:p>
        </w:tc>
        <w:tc>
          <w:tcPr>
            <w:tcW w:w="2835" w:type="dxa"/>
            <w:vAlign w:val="center"/>
          </w:tcPr>
          <w:p w14:paraId="39905FBF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竖直方向自由度</w:t>
            </w:r>
          </w:p>
        </w:tc>
      </w:tr>
      <w:tr w:rsidR="006A727A" w14:paraId="61A65BE6" w14:textId="77777777">
        <w:trPr>
          <w:jc w:val="center"/>
        </w:trPr>
        <w:tc>
          <w:tcPr>
            <w:tcW w:w="1701" w:type="dxa"/>
            <w:vAlign w:val="center"/>
          </w:tcPr>
          <w:p w14:paraId="4BD92063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2835" w:type="dxa"/>
            <w:vAlign w:val="center"/>
          </w:tcPr>
          <w:p w14:paraId="63BC5259" w14:textId="77777777" w:rsidR="006A727A" w:rsidRDefault="00000000">
            <w:pPr>
              <w:jc w:val="center"/>
            </w:pPr>
            <w:r>
              <w:rPr>
                <w:sz w:val="21"/>
              </w:rPr>
              <w:t>u₁x</w:t>
            </w:r>
            <w:r>
              <w:rPr>
                <w:sz w:val="21"/>
              </w:rPr>
              <w:t>：自由度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2835" w:type="dxa"/>
            <w:vAlign w:val="center"/>
          </w:tcPr>
          <w:p w14:paraId="4AB01F1C" w14:textId="77777777" w:rsidR="006A727A" w:rsidRDefault="00000000">
            <w:pPr>
              <w:jc w:val="center"/>
            </w:pPr>
            <w:r>
              <w:rPr>
                <w:sz w:val="21"/>
              </w:rPr>
              <w:t>u₁y</w:t>
            </w:r>
            <w:r>
              <w:rPr>
                <w:sz w:val="21"/>
              </w:rPr>
              <w:t>：自由度</w:t>
            </w:r>
            <w:r>
              <w:rPr>
                <w:sz w:val="21"/>
              </w:rPr>
              <w:t xml:space="preserve"> 2</w:t>
            </w:r>
          </w:p>
        </w:tc>
      </w:tr>
      <w:tr w:rsidR="006A727A" w14:paraId="60D5B89D" w14:textId="77777777">
        <w:trPr>
          <w:jc w:val="center"/>
        </w:trPr>
        <w:tc>
          <w:tcPr>
            <w:tcW w:w="1701" w:type="dxa"/>
            <w:vAlign w:val="center"/>
          </w:tcPr>
          <w:p w14:paraId="46206185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835" w:type="dxa"/>
            <w:vAlign w:val="center"/>
          </w:tcPr>
          <w:p w14:paraId="6349F26C" w14:textId="77777777" w:rsidR="006A727A" w:rsidRDefault="00000000">
            <w:pPr>
              <w:jc w:val="center"/>
            </w:pPr>
            <w:r>
              <w:rPr>
                <w:sz w:val="21"/>
              </w:rPr>
              <w:t>u₂x</w:t>
            </w:r>
            <w:r>
              <w:rPr>
                <w:sz w:val="21"/>
              </w:rPr>
              <w:t>：自由度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835" w:type="dxa"/>
            <w:vAlign w:val="center"/>
          </w:tcPr>
          <w:p w14:paraId="26E60189" w14:textId="77777777" w:rsidR="006A727A" w:rsidRDefault="00000000">
            <w:pPr>
              <w:jc w:val="center"/>
            </w:pPr>
            <w:r>
              <w:rPr>
                <w:sz w:val="21"/>
              </w:rPr>
              <w:t>u₂y</w:t>
            </w:r>
            <w:r>
              <w:rPr>
                <w:sz w:val="21"/>
              </w:rPr>
              <w:t>：自由度</w:t>
            </w:r>
            <w:r>
              <w:rPr>
                <w:sz w:val="21"/>
              </w:rPr>
              <w:t xml:space="preserve"> 4</w:t>
            </w:r>
          </w:p>
        </w:tc>
      </w:tr>
      <w:tr w:rsidR="006A727A" w14:paraId="5DC2799D" w14:textId="77777777">
        <w:trPr>
          <w:jc w:val="center"/>
        </w:trPr>
        <w:tc>
          <w:tcPr>
            <w:tcW w:w="1701" w:type="dxa"/>
            <w:vAlign w:val="center"/>
          </w:tcPr>
          <w:p w14:paraId="021842B2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835" w:type="dxa"/>
            <w:vAlign w:val="center"/>
          </w:tcPr>
          <w:p w14:paraId="77C34A1A" w14:textId="77777777" w:rsidR="006A727A" w:rsidRDefault="00000000">
            <w:pPr>
              <w:jc w:val="center"/>
            </w:pPr>
            <w:r>
              <w:rPr>
                <w:sz w:val="21"/>
              </w:rPr>
              <w:t>u₃x</w:t>
            </w:r>
            <w:r>
              <w:rPr>
                <w:sz w:val="21"/>
              </w:rPr>
              <w:t>：自由度</w:t>
            </w:r>
            <w:r>
              <w:rPr>
                <w:sz w:val="21"/>
              </w:rPr>
              <w:t xml:space="preserve"> 5</w:t>
            </w:r>
          </w:p>
        </w:tc>
        <w:tc>
          <w:tcPr>
            <w:tcW w:w="2835" w:type="dxa"/>
            <w:vAlign w:val="center"/>
          </w:tcPr>
          <w:p w14:paraId="19FEC46E" w14:textId="77777777" w:rsidR="006A727A" w:rsidRDefault="00000000">
            <w:pPr>
              <w:jc w:val="center"/>
            </w:pPr>
            <w:r>
              <w:rPr>
                <w:sz w:val="21"/>
              </w:rPr>
              <w:t>u₃y</w:t>
            </w:r>
            <w:r>
              <w:rPr>
                <w:sz w:val="21"/>
              </w:rPr>
              <w:t>：自由度</w:t>
            </w:r>
            <w:r>
              <w:rPr>
                <w:sz w:val="21"/>
              </w:rPr>
              <w:t xml:space="preserve"> 6</w:t>
            </w:r>
          </w:p>
        </w:tc>
      </w:tr>
    </w:tbl>
    <w:p w14:paraId="08C06B15" w14:textId="77777777" w:rsidR="006A727A" w:rsidRDefault="006A727A">
      <w:pPr>
        <w:spacing w:after="0"/>
      </w:pPr>
    </w:p>
    <w:p w14:paraId="58D8BF72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3-4 </w:t>
      </w:r>
      <w:r>
        <w:rPr>
          <w:sz w:val="21"/>
          <w:lang w:eastAsia="zh-CN"/>
        </w:rPr>
        <w:t>二维桁架自由度编号表</w:t>
      </w:r>
    </w:p>
    <w:p w14:paraId="0E3568CF" w14:textId="77777777" w:rsidR="006A727A" w:rsidRDefault="00000000">
      <w:pPr>
        <w:spacing w:after="0" w:line="300" w:lineRule="auto"/>
        <w:ind w:firstLine="480"/>
        <w:jc w:val="both"/>
      </w:pPr>
      <w:r>
        <w:t>整体位移向量可写为：</w:t>
      </w:r>
    </w:p>
    <w:p w14:paraId="3202925C" w14:textId="77777777" w:rsidR="006A727A" w:rsidRDefault="00000000">
      <w:pPr>
        <w:spacing w:before="60" w:after="60" w:line="240" w:lineRule="auto"/>
        <w:jc w:val="center"/>
      </w:pPr>
      <w:r>
        <w:rPr>
          <w:rFonts w:ascii="Cambria Math" w:eastAsia="Cambria Math" w:hAnsi="Cambria Math"/>
        </w:rPr>
        <w:t>U = [u₁x, u₁y, u₂x, u₂y, u₃x, u₃y]ᵀ</w:t>
      </w:r>
    </w:p>
    <w:p w14:paraId="27B5A000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t>在</w:t>
      </w:r>
      <w:r>
        <w:t xml:space="preserve"> MATLAB </w:t>
      </w:r>
      <w:r>
        <w:t>程序中，节点</w:t>
      </w:r>
      <w:r>
        <w:t xml:space="preserve"> i </w:t>
      </w:r>
      <w:r>
        <w:t>的自由度编号规则为</w:t>
      </w:r>
      <w:r>
        <w:t xml:space="preserve"> uₓ = 2i - 1</w:t>
      </w:r>
      <w:r>
        <w:t>，</w:t>
      </w:r>
      <w:r>
        <w:t>uᵧ = 2i</w:t>
      </w:r>
      <w:r>
        <w:t>。</w:t>
      </w:r>
      <w:r>
        <w:rPr>
          <w:lang w:eastAsia="zh-CN"/>
        </w:rPr>
        <w:t>因此，对于连接节点</w:t>
      </w:r>
      <w:r>
        <w:rPr>
          <w:lang w:eastAsia="zh-CN"/>
        </w:rPr>
        <w:t xml:space="preserve"> n₁ </w:t>
      </w:r>
      <w:r>
        <w:rPr>
          <w:lang w:eastAsia="zh-CN"/>
        </w:rPr>
        <w:t>和节点</w:t>
      </w:r>
      <w:r>
        <w:rPr>
          <w:lang w:eastAsia="zh-CN"/>
        </w:rPr>
        <w:t xml:space="preserve"> n₂ </w:t>
      </w:r>
      <w:r>
        <w:rPr>
          <w:lang w:eastAsia="zh-CN"/>
        </w:rPr>
        <w:t>的任一单元，其单元自由度编号为：</w:t>
      </w:r>
    </w:p>
    <w:p w14:paraId="7DC7EBE6" w14:textId="77777777" w:rsidR="006A727A" w:rsidRDefault="00000000">
      <w:pPr>
        <w:spacing w:before="60" w:after="60" w:line="240" w:lineRule="auto"/>
        <w:jc w:val="center"/>
      </w:pPr>
      <w:r>
        <w:rPr>
          <w:rFonts w:ascii="Cambria Math" w:eastAsia="Cambria Math" w:hAnsi="Cambria Math"/>
        </w:rPr>
        <w:t>dof = [2n₁ - 1, 2n₁, 2n₂ - 1, 2n₂]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3402"/>
      </w:tblGrid>
      <w:tr w:rsidR="006A727A" w14:paraId="43A32D76" w14:textId="77777777" w:rsidTr="00F24496">
        <w:trPr>
          <w:jc w:val="center"/>
        </w:trPr>
        <w:tc>
          <w:tcPr>
            <w:tcW w:w="1417" w:type="dxa"/>
            <w:vAlign w:val="center"/>
          </w:tcPr>
          <w:p w14:paraId="79B1D6D4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单元编号</w:t>
            </w:r>
          </w:p>
        </w:tc>
        <w:tc>
          <w:tcPr>
            <w:tcW w:w="2268" w:type="dxa"/>
            <w:vAlign w:val="center"/>
          </w:tcPr>
          <w:p w14:paraId="368B8205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连接节点</w:t>
            </w:r>
          </w:p>
        </w:tc>
        <w:tc>
          <w:tcPr>
            <w:tcW w:w="3402" w:type="dxa"/>
            <w:vAlign w:val="center"/>
          </w:tcPr>
          <w:p w14:paraId="2107CF29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对应自由度编号</w:t>
            </w:r>
          </w:p>
        </w:tc>
      </w:tr>
      <w:tr w:rsidR="006A727A" w14:paraId="3D429926" w14:textId="77777777">
        <w:trPr>
          <w:jc w:val="center"/>
        </w:trPr>
        <w:tc>
          <w:tcPr>
            <w:tcW w:w="1417" w:type="dxa"/>
            <w:vAlign w:val="center"/>
          </w:tcPr>
          <w:p w14:paraId="6613F257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2268" w:type="dxa"/>
            <w:vAlign w:val="center"/>
          </w:tcPr>
          <w:p w14:paraId="2644D1B8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1—</w:t>
            </w: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3402" w:type="dxa"/>
            <w:vAlign w:val="center"/>
          </w:tcPr>
          <w:p w14:paraId="392E38B7" w14:textId="77777777" w:rsidR="006A727A" w:rsidRDefault="00000000">
            <w:pPr>
              <w:jc w:val="center"/>
            </w:pPr>
            <w:r>
              <w:rPr>
                <w:sz w:val="21"/>
              </w:rPr>
              <w:t>[1, 2, 3, 4]</w:t>
            </w:r>
          </w:p>
        </w:tc>
      </w:tr>
      <w:tr w:rsidR="006A727A" w14:paraId="4B50812F" w14:textId="77777777">
        <w:trPr>
          <w:jc w:val="center"/>
        </w:trPr>
        <w:tc>
          <w:tcPr>
            <w:tcW w:w="1417" w:type="dxa"/>
            <w:vAlign w:val="center"/>
          </w:tcPr>
          <w:p w14:paraId="3EFA2A63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1E38DACE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1—</w:t>
            </w: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3402" w:type="dxa"/>
            <w:vAlign w:val="center"/>
          </w:tcPr>
          <w:p w14:paraId="062EC537" w14:textId="77777777" w:rsidR="006A727A" w:rsidRDefault="00000000">
            <w:pPr>
              <w:jc w:val="center"/>
            </w:pPr>
            <w:r>
              <w:rPr>
                <w:sz w:val="21"/>
              </w:rPr>
              <w:t>[1, 2, 5, 6]</w:t>
            </w:r>
          </w:p>
        </w:tc>
      </w:tr>
      <w:tr w:rsidR="006A727A" w14:paraId="11FD95F3" w14:textId="77777777">
        <w:trPr>
          <w:jc w:val="center"/>
        </w:trPr>
        <w:tc>
          <w:tcPr>
            <w:tcW w:w="1417" w:type="dxa"/>
            <w:vAlign w:val="center"/>
          </w:tcPr>
          <w:p w14:paraId="6A78B65F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33F95399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2—</w:t>
            </w: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3402" w:type="dxa"/>
            <w:vAlign w:val="center"/>
          </w:tcPr>
          <w:p w14:paraId="7F08DC6F" w14:textId="77777777" w:rsidR="006A727A" w:rsidRDefault="00000000">
            <w:pPr>
              <w:jc w:val="center"/>
            </w:pPr>
            <w:r>
              <w:rPr>
                <w:sz w:val="21"/>
              </w:rPr>
              <w:t>[3, 4, 5, 6]</w:t>
            </w:r>
          </w:p>
        </w:tc>
      </w:tr>
    </w:tbl>
    <w:p w14:paraId="486E3610" w14:textId="77777777" w:rsidR="006A727A" w:rsidRDefault="006A727A">
      <w:pPr>
        <w:spacing w:after="0"/>
      </w:pPr>
    </w:p>
    <w:p w14:paraId="471CD2C9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lastRenderedPageBreak/>
        <w:t>表</w:t>
      </w:r>
      <w:r>
        <w:rPr>
          <w:sz w:val="21"/>
          <w:lang w:eastAsia="zh-CN"/>
        </w:rPr>
        <w:t xml:space="preserve"> 3-5 </w:t>
      </w:r>
      <w:r>
        <w:rPr>
          <w:sz w:val="21"/>
          <w:lang w:eastAsia="zh-CN"/>
        </w:rPr>
        <w:t>单元自由度组装关系表</w:t>
      </w:r>
    </w:p>
    <w:p w14:paraId="37CF5418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总体刚度矩阵</w:t>
      </w:r>
      <w:r>
        <w:rPr>
          <w:lang w:eastAsia="zh-CN"/>
        </w:rPr>
        <w:t xml:space="preserve"> K </w:t>
      </w:r>
      <w:r>
        <w:rPr>
          <w:lang w:eastAsia="zh-CN"/>
        </w:rPr>
        <w:t>为</w:t>
      </w:r>
      <w:r>
        <w:rPr>
          <w:lang w:eastAsia="zh-CN"/>
        </w:rPr>
        <w:t xml:space="preserve"> 6 × 6 </w:t>
      </w:r>
      <w:r>
        <w:rPr>
          <w:lang w:eastAsia="zh-CN"/>
        </w:rPr>
        <w:t>矩阵。组装时，将每个单元刚度矩阵</w:t>
      </w:r>
      <w:r>
        <w:rPr>
          <w:lang w:eastAsia="zh-CN"/>
        </w:rPr>
        <w:t xml:space="preserve"> kᵉ </w:t>
      </w:r>
      <w:r>
        <w:rPr>
          <w:lang w:eastAsia="zh-CN"/>
        </w:rPr>
        <w:t>按照其对应自由度编号累加到总体刚度矩阵的相应行列位置中，基本组装关系为</w:t>
      </w:r>
      <w:r>
        <w:rPr>
          <w:lang w:eastAsia="zh-CN"/>
        </w:rPr>
        <w:t xml:space="preserve"> K(dof, dof) = K(dof, dof) + kᵉ</w:t>
      </w:r>
      <w:r>
        <w:rPr>
          <w:lang w:eastAsia="zh-CN"/>
        </w:rPr>
        <w:t>。</w:t>
      </w:r>
    </w:p>
    <w:p w14:paraId="27D9E5DA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3.3  </w:t>
      </w:r>
      <w:r>
        <w:rPr>
          <w:b/>
          <w:lang w:eastAsia="zh-CN"/>
        </w:rPr>
        <w:t>边界条件和载荷处理</w:t>
      </w:r>
    </w:p>
    <w:p w14:paraId="6D539A75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节点</w:t>
      </w:r>
      <w:r>
        <w:rPr>
          <w:lang w:eastAsia="zh-CN"/>
        </w:rPr>
        <w:t xml:space="preserve"> 1 </w:t>
      </w:r>
      <w:r>
        <w:rPr>
          <w:lang w:eastAsia="zh-CN"/>
        </w:rPr>
        <w:t>为固定支座，因此</w:t>
      </w:r>
      <w:r>
        <w:rPr>
          <w:lang w:eastAsia="zh-CN"/>
        </w:rPr>
        <w:t xml:space="preserve"> u₁x = 0</w:t>
      </w:r>
      <w:r>
        <w:rPr>
          <w:lang w:eastAsia="zh-CN"/>
        </w:rPr>
        <w:t>，</w:t>
      </w:r>
      <w:r>
        <w:rPr>
          <w:lang w:eastAsia="zh-CN"/>
        </w:rPr>
        <w:t>u₁y = 0</w:t>
      </w:r>
      <w:r>
        <w:rPr>
          <w:lang w:eastAsia="zh-CN"/>
        </w:rPr>
        <w:t>；节点</w:t>
      </w:r>
      <w:r>
        <w:rPr>
          <w:lang w:eastAsia="zh-CN"/>
        </w:rPr>
        <w:t xml:space="preserve"> 2 </w:t>
      </w:r>
      <w:r>
        <w:rPr>
          <w:lang w:eastAsia="zh-CN"/>
        </w:rPr>
        <w:t>为竖向约束支座，因此</w:t>
      </w:r>
      <w:r>
        <w:rPr>
          <w:lang w:eastAsia="zh-CN"/>
        </w:rPr>
        <w:t xml:space="preserve"> u₂y = 0</w:t>
      </w:r>
      <w:r>
        <w:rPr>
          <w:lang w:eastAsia="zh-CN"/>
        </w:rPr>
        <w:t>。对应被约束自由度为自由度</w:t>
      </w:r>
      <w:r>
        <w:rPr>
          <w:lang w:eastAsia="zh-CN"/>
        </w:rPr>
        <w:t xml:space="preserve"> 1</w:t>
      </w:r>
      <w:r>
        <w:rPr>
          <w:lang w:eastAsia="zh-CN"/>
        </w:rPr>
        <w:t>、自由度</w:t>
      </w:r>
      <w:r>
        <w:rPr>
          <w:lang w:eastAsia="zh-CN"/>
        </w:rPr>
        <w:t xml:space="preserve"> 2 </w:t>
      </w:r>
      <w:r>
        <w:rPr>
          <w:lang w:eastAsia="zh-CN"/>
        </w:rPr>
        <w:t>和自由度</w:t>
      </w:r>
      <w:r>
        <w:rPr>
          <w:lang w:eastAsia="zh-CN"/>
        </w:rPr>
        <w:t xml:space="preserve"> 4</w:t>
      </w:r>
      <w:r>
        <w:rPr>
          <w:lang w:eastAsia="zh-CN"/>
        </w:rPr>
        <w:t>。节点</w:t>
      </w:r>
      <w:r>
        <w:rPr>
          <w:lang w:eastAsia="zh-CN"/>
        </w:rPr>
        <w:t xml:space="preserve"> 3 </w:t>
      </w:r>
      <w:r>
        <w:rPr>
          <w:lang w:eastAsia="zh-CN"/>
        </w:rPr>
        <w:t>受到竖直向下集中力</w:t>
      </w:r>
      <w:r>
        <w:rPr>
          <w:lang w:eastAsia="zh-CN"/>
        </w:rPr>
        <w:t xml:space="preserve"> P = 10 kN</w:t>
      </w:r>
      <w:r>
        <w:rPr>
          <w:lang w:eastAsia="zh-CN"/>
        </w:rPr>
        <w:t>，由于竖直向上为正方向，因此在自由度</w:t>
      </w:r>
      <w:r>
        <w:rPr>
          <w:lang w:eastAsia="zh-CN"/>
        </w:rPr>
        <w:t xml:space="preserve"> 6 </w:t>
      </w:r>
      <w:r>
        <w:rPr>
          <w:lang w:eastAsia="zh-CN"/>
        </w:rPr>
        <w:t>上施加</w:t>
      </w:r>
      <w:r>
        <w:rPr>
          <w:lang w:eastAsia="zh-CN"/>
        </w:rPr>
        <w:t xml:space="preserve"> F₆ = -10000 N</w:t>
      </w:r>
      <w:r>
        <w:rPr>
          <w:lang w:eastAsia="zh-CN"/>
        </w:rPr>
        <w:t>。</w:t>
      </w:r>
    </w:p>
    <w:p w14:paraId="3B597889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t>F = [0, 0, 0, 0, 0, -10000]ᵀ</w:t>
      </w:r>
    </w:p>
    <w:p w14:paraId="7271E753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施加边界条件后，程序将自由自由度与约束自由度分开，求解自由自由度位移，再由</w:t>
      </w:r>
      <w:r>
        <w:rPr>
          <w:lang w:eastAsia="zh-CN"/>
        </w:rPr>
        <w:t xml:space="preserve"> R = KU - F </w:t>
      </w:r>
      <w:r>
        <w:rPr>
          <w:lang w:eastAsia="zh-CN"/>
        </w:rPr>
        <w:t>计算支座反力。</w:t>
      </w:r>
    </w:p>
    <w:p w14:paraId="16C446E7" w14:textId="77777777" w:rsidR="006A727A" w:rsidRDefault="00000000">
      <w:pPr>
        <w:spacing w:before="120" w:after="120" w:line="300" w:lineRule="auto"/>
      </w:pPr>
      <w:r>
        <w:rPr>
          <w:b/>
        </w:rPr>
        <w:t xml:space="preserve">3.4  </w:t>
      </w:r>
      <w:r>
        <w:rPr>
          <w:b/>
        </w:rPr>
        <w:t>节点位移结果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</w:tblGrid>
      <w:tr w:rsidR="006A727A" w14:paraId="4D578CA7" w14:textId="77777777" w:rsidTr="00F24496">
        <w:trPr>
          <w:jc w:val="center"/>
        </w:trPr>
        <w:tc>
          <w:tcPr>
            <w:tcW w:w="1701" w:type="dxa"/>
            <w:vAlign w:val="center"/>
          </w:tcPr>
          <w:p w14:paraId="02E0C731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节点编号</w:t>
            </w:r>
          </w:p>
        </w:tc>
        <w:tc>
          <w:tcPr>
            <w:tcW w:w="2268" w:type="dxa"/>
            <w:vAlign w:val="center"/>
          </w:tcPr>
          <w:p w14:paraId="044649EB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uₓ / mm</w:t>
            </w:r>
          </w:p>
        </w:tc>
        <w:tc>
          <w:tcPr>
            <w:tcW w:w="2268" w:type="dxa"/>
            <w:vAlign w:val="center"/>
          </w:tcPr>
          <w:p w14:paraId="178E68CF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uᵧ / mm</w:t>
            </w:r>
          </w:p>
        </w:tc>
      </w:tr>
      <w:tr w:rsidR="006A727A" w14:paraId="68E93606" w14:textId="77777777">
        <w:trPr>
          <w:jc w:val="center"/>
        </w:trPr>
        <w:tc>
          <w:tcPr>
            <w:tcW w:w="1701" w:type="dxa"/>
            <w:vAlign w:val="center"/>
          </w:tcPr>
          <w:p w14:paraId="32BBCDDB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2268" w:type="dxa"/>
            <w:vAlign w:val="center"/>
          </w:tcPr>
          <w:p w14:paraId="69D50AFF" w14:textId="77777777" w:rsidR="006A727A" w:rsidRDefault="00000000">
            <w:pPr>
              <w:jc w:val="center"/>
            </w:pPr>
            <w:r>
              <w:rPr>
                <w:sz w:val="21"/>
              </w:rPr>
              <w:t>0.000000</w:t>
            </w:r>
          </w:p>
        </w:tc>
        <w:tc>
          <w:tcPr>
            <w:tcW w:w="2268" w:type="dxa"/>
            <w:vAlign w:val="center"/>
          </w:tcPr>
          <w:p w14:paraId="2D13BA92" w14:textId="77777777" w:rsidR="006A727A" w:rsidRDefault="00000000">
            <w:pPr>
              <w:jc w:val="center"/>
            </w:pPr>
            <w:r>
              <w:rPr>
                <w:sz w:val="21"/>
              </w:rPr>
              <w:t>0.000000</w:t>
            </w:r>
          </w:p>
        </w:tc>
      </w:tr>
      <w:tr w:rsidR="006A727A" w14:paraId="63BA01D8" w14:textId="77777777">
        <w:trPr>
          <w:jc w:val="center"/>
        </w:trPr>
        <w:tc>
          <w:tcPr>
            <w:tcW w:w="1701" w:type="dxa"/>
            <w:vAlign w:val="center"/>
          </w:tcPr>
          <w:p w14:paraId="55CA6CDA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51BEDDE2" w14:textId="77777777" w:rsidR="006A727A" w:rsidRDefault="00000000">
            <w:pPr>
              <w:jc w:val="center"/>
            </w:pPr>
            <w:r>
              <w:rPr>
                <w:sz w:val="21"/>
              </w:rPr>
              <w:t>0.052083</w:t>
            </w:r>
          </w:p>
        </w:tc>
        <w:tc>
          <w:tcPr>
            <w:tcW w:w="2268" w:type="dxa"/>
            <w:vAlign w:val="center"/>
          </w:tcPr>
          <w:p w14:paraId="2252F627" w14:textId="77777777" w:rsidR="006A727A" w:rsidRDefault="00000000">
            <w:pPr>
              <w:jc w:val="center"/>
            </w:pPr>
            <w:r>
              <w:rPr>
                <w:sz w:val="21"/>
              </w:rPr>
              <w:t>0.000000</w:t>
            </w:r>
          </w:p>
        </w:tc>
      </w:tr>
      <w:tr w:rsidR="006A727A" w14:paraId="342D2D97" w14:textId="77777777">
        <w:trPr>
          <w:jc w:val="center"/>
        </w:trPr>
        <w:tc>
          <w:tcPr>
            <w:tcW w:w="1701" w:type="dxa"/>
            <w:vAlign w:val="center"/>
          </w:tcPr>
          <w:p w14:paraId="71E5A6D7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123E6B1D" w14:textId="77777777" w:rsidR="006A727A" w:rsidRDefault="00000000">
            <w:pPr>
              <w:jc w:val="center"/>
            </w:pPr>
            <w:r>
              <w:rPr>
                <w:sz w:val="21"/>
              </w:rPr>
              <w:t>0.026042</w:t>
            </w:r>
          </w:p>
        </w:tc>
        <w:tc>
          <w:tcPr>
            <w:tcW w:w="2268" w:type="dxa"/>
            <w:vAlign w:val="center"/>
          </w:tcPr>
          <w:p w14:paraId="7F9FE550" w14:textId="77777777" w:rsidR="006A727A" w:rsidRDefault="00000000">
            <w:pPr>
              <w:jc w:val="center"/>
            </w:pPr>
            <w:r>
              <w:rPr>
                <w:sz w:val="21"/>
              </w:rPr>
              <w:t>-0.125602</w:t>
            </w:r>
          </w:p>
        </w:tc>
      </w:tr>
    </w:tbl>
    <w:p w14:paraId="443AD9B0" w14:textId="77777777" w:rsidR="006A727A" w:rsidRDefault="006A727A">
      <w:pPr>
        <w:spacing w:after="0"/>
      </w:pPr>
    </w:p>
    <w:p w14:paraId="20BE1AFE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3-6 </w:t>
      </w:r>
      <w:r>
        <w:rPr>
          <w:sz w:val="21"/>
          <w:lang w:eastAsia="zh-CN"/>
        </w:rPr>
        <w:t>二维桁架节点位移结果</w:t>
      </w:r>
    </w:p>
    <w:p w14:paraId="381E44E3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由计算结果可知，节点</w:t>
      </w:r>
      <w:r>
        <w:rPr>
          <w:lang w:eastAsia="zh-CN"/>
        </w:rPr>
        <w:t xml:space="preserve"> 1 </w:t>
      </w:r>
      <w:r>
        <w:rPr>
          <w:lang w:eastAsia="zh-CN"/>
        </w:rPr>
        <w:t>为固定支座，因此</w:t>
      </w:r>
      <w:r>
        <w:rPr>
          <w:lang w:eastAsia="zh-CN"/>
        </w:rPr>
        <w:t xml:space="preserve"> u₁x = 0</w:t>
      </w:r>
      <w:r>
        <w:rPr>
          <w:lang w:eastAsia="zh-CN"/>
        </w:rPr>
        <w:t>，</w:t>
      </w:r>
      <w:r>
        <w:rPr>
          <w:lang w:eastAsia="zh-CN"/>
        </w:rPr>
        <w:t>u₁y = 0</w:t>
      </w:r>
      <w:r>
        <w:rPr>
          <w:lang w:eastAsia="zh-CN"/>
        </w:rPr>
        <w:t>。节点</w:t>
      </w:r>
      <w:r>
        <w:rPr>
          <w:lang w:eastAsia="zh-CN"/>
        </w:rPr>
        <w:t xml:space="preserve"> 2 </w:t>
      </w:r>
      <w:r>
        <w:rPr>
          <w:lang w:eastAsia="zh-CN"/>
        </w:rPr>
        <w:t>的竖向位移被约束，因此</w:t>
      </w:r>
      <w:r>
        <w:rPr>
          <w:lang w:eastAsia="zh-CN"/>
        </w:rPr>
        <w:t xml:space="preserve"> u₂y = 0</w:t>
      </w:r>
      <w:r>
        <w:rPr>
          <w:lang w:eastAsia="zh-CN"/>
        </w:rPr>
        <w:t>，但节点</w:t>
      </w:r>
      <w:r>
        <w:rPr>
          <w:lang w:eastAsia="zh-CN"/>
        </w:rPr>
        <w:t xml:space="preserve"> 2 </w:t>
      </w:r>
      <w:r>
        <w:rPr>
          <w:lang w:eastAsia="zh-CN"/>
        </w:rPr>
        <w:t>的水平方向没有约束，所以产生了</w:t>
      </w:r>
      <w:r>
        <w:rPr>
          <w:lang w:eastAsia="zh-CN"/>
        </w:rPr>
        <w:t xml:space="preserve"> 0.052083 mm </w:t>
      </w:r>
      <w:r>
        <w:rPr>
          <w:lang w:eastAsia="zh-CN"/>
        </w:rPr>
        <w:t>的水平位移。节点</w:t>
      </w:r>
      <w:r>
        <w:rPr>
          <w:lang w:eastAsia="zh-CN"/>
        </w:rPr>
        <w:t xml:space="preserve"> 3 </w:t>
      </w:r>
      <w:r>
        <w:rPr>
          <w:lang w:eastAsia="zh-CN"/>
        </w:rPr>
        <w:t>受到竖直向下荷载作用，其竖向位移为</w:t>
      </w:r>
      <w:r>
        <w:rPr>
          <w:lang w:eastAsia="zh-CN"/>
        </w:rPr>
        <w:t xml:space="preserve"> -0.125602 mm</w:t>
      </w:r>
      <w:r>
        <w:rPr>
          <w:lang w:eastAsia="zh-CN"/>
        </w:rPr>
        <w:t>，负号表示节点</w:t>
      </w:r>
      <w:r>
        <w:rPr>
          <w:lang w:eastAsia="zh-CN"/>
        </w:rPr>
        <w:t xml:space="preserve"> 3 </w:t>
      </w:r>
      <w:r>
        <w:rPr>
          <w:lang w:eastAsia="zh-CN"/>
        </w:rPr>
        <w:t>沿</w:t>
      </w:r>
      <w:r>
        <w:rPr>
          <w:lang w:eastAsia="zh-CN"/>
        </w:rPr>
        <w:t xml:space="preserve"> y </w:t>
      </w:r>
      <w:r>
        <w:rPr>
          <w:lang w:eastAsia="zh-CN"/>
        </w:rPr>
        <w:t>轴负方向移动，即向下移动。</w:t>
      </w:r>
    </w:p>
    <w:p w14:paraId="7C457E4B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3.5  </w:t>
      </w:r>
      <w:r>
        <w:rPr>
          <w:b/>
          <w:lang w:eastAsia="zh-CN"/>
        </w:rPr>
        <w:t>杆件轴力与受拉受压判断</w:t>
      </w:r>
    </w:p>
    <w:p w14:paraId="110B0E8A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二维桁架杆件轴力可按下式计算：</w:t>
      </w:r>
    </w:p>
    <w:p w14:paraId="70399162" w14:textId="77777777" w:rsidR="006A727A" w:rsidRDefault="00000000">
      <w:pPr>
        <w:spacing w:before="60" w:after="60" w:line="240" w:lineRule="auto"/>
        <w:jc w:val="center"/>
      </w:pPr>
      <w:r>
        <w:rPr>
          <w:rFonts w:ascii="Cambria Math" w:eastAsia="Cambria Math" w:hAnsi="Cambria Math"/>
        </w:rPr>
        <w:t>N = (EA/L) [-c, -s, c, s] uᵉ</w:t>
      </w:r>
    </w:p>
    <w:p w14:paraId="6B8B40DA" w14:textId="77777777" w:rsidR="006A727A" w:rsidRDefault="00000000">
      <w:pPr>
        <w:spacing w:after="0" w:line="300" w:lineRule="auto"/>
        <w:ind w:firstLine="480"/>
        <w:jc w:val="both"/>
      </w:pPr>
      <w:r>
        <w:t>其中，</w:t>
      </w:r>
      <w:r>
        <w:t xml:space="preserve">uᵉ </w:t>
      </w:r>
      <w:r>
        <w:t>为该单元两端节点位移向量。轴力</w:t>
      </w:r>
      <w:r>
        <w:t xml:space="preserve"> N &gt; 0 </w:t>
      </w:r>
      <w:r>
        <w:t>表示杆件受拉，</w:t>
      </w:r>
      <w:r>
        <w:t xml:space="preserve">N &lt; 0 </w:t>
      </w:r>
      <w:r>
        <w:t>表示杆件受压。计算结果如下表所示。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1701"/>
      </w:tblGrid>
      <w:tr w:rsidR="006A727A" w14:paraId="3B1AAA8E" w14:textId="77777777" w:rsidTr="00F24496">
        <w:trPr>
          <w:jc w:val="center"/>
        </w:trPr>
        <w:tc>
          <w:tcPr>
            <w:tcW w:w="1417" w:type="dxa"/>
            <w:vAlign w:val="center"/>
          </w:tcPr>
          <w:p w14:paraId="5843ECE5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单元编号</w:t>
            </w:r>
          </w:p>
        </w:tc>
        <w:tc>
          <w:tcPr>
            <w:tcW w:w="2268" w:type="dxa"/>
            <w:vAlign w:val="center"/>
          </w:tcPr>
          <w:p w14:paraId="40E3F737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连接节点</w:t>
            </w:r>
          </w:p>
        </w:tc>
        <w:tc>
          <w:tcPr>
            <w:tcW w:w="2268" w:type="dxa"/>
            <w:vAlign w:val="center"/>
          </w:tcPr>
          <w:p w14:paraId="048FD3A6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轴力</w:t>
            </w:r>
            <w:r>
              <w:rPr>
                <w:b/>
                <w:sz w:val="21"/>
              </w:rPr>
              <w:t xml:space="preserve"> / N</w:t>
            </w:r>
          </w:p>
        </w:tc>
        <w:tc>
          <w:tcPr>
            <w:tcW w:w="1701" w:type="dxa"/>
            <w:vAlign w:val="center"/>
          </w:tcPr>
          <w:p w14:paraId="1CB7328A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受力状态</w:t>
            </w:r>
          </w:p>
        </w:tc>
      </w:tr>
      <w:tr w:rsidR="006A727A" w14:paraId="607A94BB" w14:textId="77777777">
        <w:trPr>
          <w:jc w:val="center"/>
        </w:trPr>
        <w:tc>
          <w:tcPr>
            <w:tcW w:w="1417" w:type="dxa"/>
            <w:vAlign w:val="center"/>
          </w:tcPr>
          <w:p w14:paraId="090DDBF0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1</w:t>
            </w:r>
          </w:p>
        </w:tc>
        <w:tc>
          <w:tcPr>
            <w:tcW w:w="2268" w:type="dxa"/>
            <w:vAlign w:val="center"/>
          </w:tcPr>
          <w:p w14:paraId="73BB2B33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1—</w:t>
            </w: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6E753963" w14:textId="77777777" w:rsidR="006A727A" w:rsidRDefault="00000000">
            <w:pPr>
              <w:jc w:val="center"/>
            </w:pPr>
            <w:r>
              <w:rPr>
                <w:sz w:val="21"/>
              </w:rPr>
              <w:t>3125.000</w:t>
            </w:r>
          </w:p>
        </w:tc>
        <w:tc>
          <w:tcPr>
            <w:tcW w:w="1701" w:type="dxa"/>
            <w:vAlign w:val="center"/>
          </w:tcPr>
          <w:p w14:paraId="22278088" w14:textId="77777777" w:rsidR="006A727A" w:rsidRDefault="00000000">
            <w:pPr>
              <w:jc w:val="center"/>
            </w:pPr>
            <w:r>
              <w:rPr>
                <w:sz w:val="21"/>
              </w:rPr>
              <w:t>受拉</w:t>
            </w:r>
          </w:p>
        </w:tc>
      </w:tr>
      <w:tr w:rsidR="006A727A" w14:paraId="36FD3C6B" w14:textId="77777777">
        <w:trPr>
          <w:jc w:val="center"/>
        </w:trPr>
        <w:tc>
          <w:tcPr>
            <w:tcW w:w="1417" w:type="dxa"/>
            <w:vAlign w:val="center"/>
          </w:tcPr>
          <w:p w14:paraId="59A8B408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2</w:t>
            </w:r>
          </w:p>
        </w:tc>
        <w:tc>
          <w:tcPr>
            <w:tcW w:w="2268" w:type="dxa"/>
            <w:vAlign w:val="center"/>
          </w:tcPr>
          <w:p w14:paraId="380F788A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1—</w:t>
            </w: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4490139C" w14:textId="77777777" w:rsidR="006A727A" w:rsidRDefault="00000000">
            <w:pPr>
              <w:jc w:val="center"/>
            </w:pPr>
            <w:r>
              <w:rPr>
                <w:sz w:val="21"/>
              </w:rPr>
              <w:t>-5896.238</w:t>
            </w:r>
          </w:p>
        </w:tc>
        <w:tc>
          <w:tcPr>
            <w:tcW w:w="1701" w:type="dxa"/>
            <w:vAlign w:val="center"/>
          </w:tcPr>
          <w:p w14:paraId="664D1A77" w14:textId="77777777" w:rsidR="006A727A" w:rsidRDefault="00000000">
            <w:pPr>
              <w:jc w:val="center"/>
            </w:pPr>
            <w:r>
              <w:rPr>
                <w:sz w:val="21"/>
              </w:rPr>
              <w:t>受压</w:t>
            </w:r>
          </w:p>
        </w:tc>
      </w:tr>
      <w:tr w:rsidR="006A727A" w14:paraId="70062F84" w14:textId="77777777">
        <w:trPr>
          <w:jc w:val="center"/>
        </w:trPr>
        <w:tc>
          <w:tcPr>
            <w:tcW w:w="1417" w:type="dxa"/>
            <w:vAlign w:val="center"/>
          </w:tcPr>
          <w:p w14:paraId="2C03B202" w14:textId="77777777" w:rsidR="006A727A" w:rsidRDefault="00000000">
            <w:pPr>
              <w:jc w:val="center"/>
            </w:pPr>
            <w:r>
              <w:rPr>
                <w:sz w:val="21"/>
              </w:rPr>
              <w:t>单元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24D0C81A" w14:textId="77777777" w:rsidR="006A727A" w:rsidRDefault="00000000">
            <w:pPr>
              <w:jc w:val="center"/>
            </w:pP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2—</w:t>
            </w:r>
            <w:r>
              <w:rPr>
                <w:sz w:val="21"/>
              </w:rPr>
              <w:t>节点</w:t>
            </w:r>
            <w:r>
              <w:rPr>
                <w:sz w:val="21"/>
              </w:rPr>
              <w:t xml:space="preserve"> 3</w:t>
            </w:r>
          </w:p>
        </w:tc>
        <w:tc>
          <w:tcPr>
            <w:tcW w:w="2268" w:type="dxa"/>
            <w:vAlign w:val="center"/>
          </w:tcPr>
          <w:p w14:paraId="78994AF5" w14:textId="77777777" w:rsidR="006A727A" w:rsidRDefault="00000000">
            <w:pPr>
              <w:jc w:val="center"/>
            </w:pPr>
            <w:r>
              <w:rPr>
                <w:sz w:val="21"/>
              </w:rPr>
              <w:t>-5896.238</w:t>
            </w:r>
          </w:p>
        </w:tc>
        <w:tc>
          <w:tcPr>
            <w:tcW w:w="1701" w:type="dxa"/>
            <w:vAlign w:val="center"/>
          </w:tcPr>
          <w:p w14:paraId="2BDD9E14" w14:textId="77777777" w:rsidR="006A727A" w:rsidRDefault="00000000">
            <w:pPr>
              <w:jc w:val="center"/>
            </w:pPr>
            <w:r>
              <w:rPr>
                <w:sz w:val="21"/>
              </w:rPr>
              <w:t>受压</w:t>
            </w:r>
          </w:p>
        </w:tc>
      </w:tr>
    </w:tbl>
    <w:p w14:paraId="3859DB62" w14:textId="77777777" w:rsidR="006A727A" w:rsidRDefault="006A727A">
      <w:pPr>
        <w:spacing w:after="0"/>
      </w:pPr>
    </w:p>
    <w:p w14:paraId="6A41FEF6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3-7 </w:t>
      </w:r>
      <w:r>
        <w:rPr>
          <w:sz w:val="21"/>
          <w:lang w:eastAsia="zh-CN"/>
        </w:rPr>
        <w:t>二维桁架杆件轴力结果</w:t>
      </w:r>
    </w:p>
    <w:p w14:paraId="00DF24B3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单元</w:t>
      </w:r>
      <w:r>
        <w:rPr>
          <w:lang w:eastAsia="zh-CN"/>
        </w:rPr>
        <w:t xml:space="preserve"> 2 </w:t>
      </w:r>
      <w:r>
        <w:rPr>
          <w:lang w:eastAsia="zh-CN"/>
        </w:rPr>
        <w:t>和单元</w:t>
      </w:r>
      <w:r>
        <w:rPr>
          <w:lang w:eastAsia="zh-CN"/>
        </w:rPr>
        <w:t xml:space="preserve"> 3 </w:t>
      </w:r>
      <w:r>
        <w:rPr>
          <w:lang w:eastAsia="zh-CN"/>
        </w:rPr>
        <w:t>是两根斜杆，它们连接顶部节点</w:t>
      </w:r>
      <w:r>
        <w:rPr>
          <w:lang w:eastAsia="zh-CN"/>
        </w:rPr>
        <w:t xml:space="preserve"> 3 </w:t>
      </w:r>
      <w:r>
        <w:rPr>
          <w:lang w:eastAsia="zh-CN"/>
        </w:rPr>
        <w:t>与底部节点</w:t>
      </w:r>
      <w:r>
        <w:rPr>
          <w:lang w:eastAsia="zh-CN"/>
        </w:rPr>
        <w:t xml:space="preserve"> 1</w:t>
      </w:r>
      <w:r>
        <w:rPr>
          <w:lang w:eastAsia="zh-CN"/>
        </w:rPr>
        <w:t>、节点</w:t>
      </w:r>
      <w:r>
        <w:rPr>
          <w:lang w:eastAsia="zh-CN"/>
        </w:rPr>
        <w:t xml:space="preserve"> 2</w:t>
      </w:r>
      <w:r>
        <w:rPr>
          <w:lang w:eastAsia="zh-CN"/>
        </w:rPr>
        <w:t>。当节点</w:t>
      </w:r>
      <w:r>
        <w:rPr>
          <w:lang w:eastAsia="zh-CN"/>
        </w:rPr>
        <w:t xml:space="preserve"> 3 </w:t>
      </w:r>
      <w:r>
        <w:rPr>
          <w:lang w:eastAsia="zh-CN"/>
        </w:rPr>
        <w:t>受到竖直向下荷载时，顶部节点向下移动，会使两根斜杆沿杆轴方向被压短，因此单元</w:t>
      </w:r>
      <w:r>
        <w:rPr>
          <w:lang w:eastAsia="zh-CN"/>
        </w:rPr>
        <w:t xml:space="preserve"> 2 </w:t>
      </w:r>
      <w:r>
        <w:rPr>
          <w:lang w:eastAsia="zh-CN"/>
        </w:rPr>
        <w:t>和单元</w:t>
      </w:r>
      <w:r>
        <w:rPr>
          <w:lang w:eastAsia="zh-CN"/>
        </w:rPr>
        <w:t xml:space="preserve"> 3 </w:t>
      </w:r>
      <w:r>
        <w:rPr>
          <w:lang w:eastAsia="zh-CN"/>
        </w:rPr>
        <w:t>的轴力为负值，表现为受压。</w:t>
      </w:r>
    </w:p>
    <w:p w14:paraId="0B8F87C6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单元</w:t>
      </w:r>
      <w:r>
        <w:rPr>
          <w:lang w:eastAsia="zh-CN"/>
        </w:rPr>
        <w:t xml:space="preserve"> 1 </w:t>
      </w:r>
      <w:r>
        <w:rPr>
          <w:lang w:eastAsia="zh-CN"/>
        </w:rPr>
        <w:t>是底部水平杆，连接节点</w:t>
      </w:r>
      <w:r>
        <w:rPr>
          <w:lang w:eastAsia="zh-CN"/>
        </w:rPr>
        <w:t xml:space="preserve"> 1 </w:t>
      </w:r>
      <w:r>
        <w:rPr>
          <w:lang w:eastAsia="zh-CN"/>
        </w:rPr>
        <w:t>和节点</w:t>
      </w:r>
      <w:r>
        <w:rPr>
          <w:lang w:eastAsia="zh-CN"/>
        </w:rPr>
        <w:t xml:space="preserve"> 2</w:t>
      </w:r>
      <w:r>
        <w:rPr>
          <w:lang w:eastAsia="zh-CN"/>
        </w:rPr>
        <w:t>。当两根斜杆受压时，它们会对底部节点产生向外推开的水平分力。为了限制这种向外扩张趋势，底部水平杆被拉长，因此单元</w:t>
      </w:r>
      <w:r>
        <w:rPr>
          <w:lang w:eastAsia="zh-CN"/>
        </w:rPr>
        <w:t xml:space="preserve"> 1 </w:t>
      </w:r>
      <w:r>
        <w:rPr>
          <w:lang w:eastAsia="zh-CN"/>
        </w:rPr>
        <w:t>的轴力为正值，表现为受拉。</w:t>
      </w:r>
    </w:p>
    <w:p w14:paraId="1C5878DF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3.6  </w:t>
      </w:r>
      <w:r>
        <w:rPr>
          <w:b/>
          <w:lang w:eastAsia="zh-CN"/>
        </w:rPr>
        <w:t>支座反力与结构受力解释</w:t>
      </w:r>
    </w:p>
    <w:p w14:paraId="0921BC00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程序输出的主要支座反力为：自由度</w:t>
      </w:r>
      <w:r>
        <w:rPr>
          <w:lang w:eastAsia="zh-CN"/>
        </w:rPr>
        <w:t xml:space="preserve"> 2 </w:t>
      </w:r>
      <w:r>
        <w:rPr>
          <w:lang w:eastAsia="zh-CN"/>
        </w:rPr>
        <w:t>的反力为</w:t>
      </w:r>
      <w:r>
        <w:rPr>
          <w:lang w:eastAsia="zh-CN"/>
        </w:rPr>
        <w:t xml:space="preserve"> 5000 N</w:t>
      </w:r>
      <w:r>
        <w:rPr>
          <w:lang w:eastAsia="zh-CN"/>
        </w:rPr>
        <w:t>，自由度</w:t>
      </w:r>
      <w:r>
        <w:rPr>
          <w:lang w:eastAsia="zh-CN"/>
        </w:rPr>
        <w:t xml:space="preserve"> 4 </w:t>
      </w:r>
      <w:r>
        <w:rPr>
          <w:lang w:eastAsia="zh-CN"/>
        </w:rPr>
        <w:t>的反力为</w:t>
      </w:r>
      <w:r>
        <w:rPr>
          <w:lang w:eastAsia="zh-CN"/>
        </w:rPr>
        <w:t xml:space="preserve"> 5000 N</w:t>
      </w:r>
      <w:r>
        <w:rPr>
          <w:lang w:eastAsia="zh-CN"/>
        </w:rPr>
        <w:t>。两个竖向反力之和为</w:t>
      </w:r>
      <w:r>
        <w:rPr>
          <w:lang w:eastAsia="zh-CN"/>
        </w:rPr>
        <w:t xml:space="preserve"> 10000 N</w:t>
      </w:r>
      <w:r>
        <w:rPr>
          <w:lang w:eastAsia="zh-CN"/>
        </w:rPr>
        <w:t>，正好与节点</w:t>
      </w:r>
      <w:r>
        <w:rPr>
          <w:lang w:eastAsia="zh-CN"/>
        </w:rPr>
        <w:t xml:space="preserve"> 3 </w:t>
      </w:r>
      <w:r>
        <w:rPr>
          <w:lang w:eastAsia="zh-CN"/>
        </w:rPr>
        <w:t>处</w:t>
      </w:r>
      <w:r>
        <w:rPr>
          <w:lang w:eastAsia="zh-CN"/>
        </w:rPr>
        <w:t xml:space="preserve"> 10000 N </w:t>
      </w:r>
      <w:r>
        <w:rPr>
          <w:lang w:eastAsia="zh-CN"/>
        </w:rPr>
        <w:t>的向下外力平衡。</w:t>
      </w:r>
    </w:p>
    <w:p w14:paraId="6E35F193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节点</w:t>
      </w:r>
      <w:r>
        <w:rPr>
          <w:lang w:eastAsia="zh-CN"/>
        </w:rPr>
        <w:t xml:space="preserve"> 3 </w:t>
      </w:r>
      <w:r>
        <w:rPr>
          <w:lang w:eastAsia="zh-CN"/>
        </w:rPr>
        <w:t>的竖向位移为负，说明其运动方向与外力方向一致。节点</w:t>
      </w:r>
      <w:r>
        <w:rPr>
          <w:lang w:eastAsia="zh-CN"/>
        </w:rPr>
        <w:t xml:space="preserve"> 3 </w:t>
      </w:r>
      <w:r>
        <w:rPr>
          <w:lang w:eastAsia="zh-CN"/>
        </w:rPr>
        <w:t>的水平位移为</w:t>
      </w:r>
      <w:r>
        <w:rPr>
          <w:lang w:eastAsia="zh-CN"/>
        </w:rPr>
        <w:t xml:space="preserve"> 0.026042 mm</w:t>
      </w:r>
      <w:r>
        <w:rPr>
          <w:lang w:eastAsia="zh-CN"/>
        </w:rPr>
        <w:t>，说明结构在受力后还产生了轻微的水平调整。原因是节点</w:t>
      </w:r>
      <w:r>
        <w:rPr>
          <w:lang w:eastAsia="zh-CN"/>
        </w:rPr>
        <w:t xml:space="preserve"> 1 </w:t>
      </w:r>
      <w:r>
        <w:rPr>
          <w:lang w:eastAsia="zh-CN"/>
        </w:rPr>
        <w:t>为固定支座，而节点</w:t>
      </w:r>
      <w:r>
        <w:rPr>
          <w:lang w:eastAsia="zh-CN"/>
        </w:rPr>
        <w:t xml:space="preserve"> 2 </w:t>
      </w:r>
      <w:r>
        <w:rPr>
          <w:lang w:eastAsia="zh-CN"/>
        </w:rPr>
        <w:t>只约束竖直方向，水平方向可以移动，因此右侧支座节点会发生水平位移调整，使顶部节点产生小的水平位移。</w:t>
      </w:r>
    </w:p>
    <w:p w14:paraId="268184FC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从整体受力来看，节点</w:t>
      </w:r>
      <w:r>
        <w:rPr>
          <w:lang w:eastAsia="zh-CN"/>
        </w:rPr>
        <w:t xml:space="preserve"> 3 </w:t>
      </w:r>
      <w:r>
        <w:rPr>
          <w:lang w:eastAsia="zh-CN"/>
        </w:rPr>
        <w:t>的竖向荷载主要由左右两根斜杆承担。由于结构几何形状左右对称，且荷载作用在顶部中间位置，两根斜杆轴力大小相同，均为</w:t>
      </w:r>
      <w:r>
        <w:rPr>
          <w:lang w:eastAsia="zh-CN"/>
        </w:rPr>
        <w:t xml:space="preserve"> 5896.238 N</w:t>
      </w:r>
      <w:r>
        <w:rPr>
          <w:lang w:eastAsia="zh-CN"/>
        </w:rPr>
        <w:t>，方向为受压；底部水平杆主要承担两根斜杆传来的水平分力，因此表现为受拉。</w:t>
      </w:r>
    </w:p>
    <w:p w14:paraId="51D77B0E" w14:textId="77777777" w:rsidR="006A727A" w:rsidRDefault="00000000">
      <w:pPr>
        <w:jc w:val="center"/>
      </w:pPr>
      <w:r>
        <w:rPr>
          <w:noProof/>
        </w:rPr>
        <w:drawing>
          <wp:inline distT="0" distB="0" distL="0" distR="0" wp14:anchorId="722DE403" wp14:editId="659135FB">
            <wp:extent cx="4320000" cy="3625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media_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B2D" w14:textId="77777777" w:rsidR="006A727A" w:rsidRDefault="00000000">
      <w:pPr>
        <w:spacing w:before="60" w:after="120" w:line="24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3-3 </w:t>
      </w:r>
      <w:r>
        <w:rPr>
          <w:sz w:val="21"/>
          <w:lang w:eastAsia="zh-CN"/>
        </w:rPr>
        <w:t>二维三角形桁架有限元计算结果</w:t>
      </w:r>
    </w:p>
    <w:p w14:paraId="48518730" w14:textId="77777777" w:rsidR="006A727A" w:rsidRDefault="00000000">
      <w:pPr>
        <w:spacing w:before="120" w:after="120" w:line="300" w:lineRule="auto"/>
        <w:rPr>
          <w:lang w:eastAsia="zh-CN"/>
        </w:rPr>
      </w:pPr>
      <w:r>
        <w:rPr>
          <w:b/>
          <w:lang w:eastAsia="zh-CN"/>
        </w:rPr>
        <w:t xml:space="preserve">3.7  </w:t>
      </w:r>
      <w:r>
        <w:rPr>
          <w:b/>
          <w:lang w:eastAsia="zh-CN"/>
        </w:rPr>
        <w:t>稳定性判断</w:t>
      </w:r>
    </w:p>
    <w:p w14:paraId="7ABC0E1B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本结构共有杆件数</w:t>
      </w:r>
      <w:r>
        <w:rPr>
          <w:lang w:eastAsia="zh-CN"/>
        </w:rPr>
        <w:t xml:space="preserve"> m = 3</w:t>
      </w:r>
      <w:r>
        <w:rPr>
          <w:lang w:eastAsia="zh-CN"/>
        </w:rPr>
        <w:t>，节点数</w:t>
      </w:r>
      <w:r>
        <w:rPr>
          <w:lang w:eastAsia="zh-CN"/>
        </w:rPr>
        <w:t xml:space="preserve"> j = 3</w:t>
      </w:r>
      <w:r>
        <w:rPr>
          <w:lang w:eastAsia="zh-CN"/>
        </w:rPr>
        <w:t>。节点</w:t>
      </w:r>
      <w:r>
        <w:rPr>
          <w:lang w:eastAsia="zh-CN"/>
        </w:rPr>
        <w:t xml:space="preserve"> 1 </w:t>
      </w:r>
      <w:r>
        <w:rPr>
          <w:lang w:eastAsia="zh-CN"/>
        </w:rPr>
        <w:t>固定，提供两个约束反力；节点</w:t>
      </w:r>
      <w:r>
        <w:rPr>
          <w:lang w:eastAsia="zh-CN"/>
        </w:rPr>
        <w:t xml:space="preserve"> 2 </w:t>
      </w:r>
      <w:r>
        <w:rPr>
          <w:lang w:eastAsia="zh-CN"/>
        </w:rPr>
        <w:t>约束竖直方向，提供一个约束反力。因此支座反力数</w:t>
      </w:r>
      <w:r>
        <w:rPr>
          <w:lang w:eastAsia="zh-CN"/>
        </w:rPr>
        <w:t xml:space="preserve"> r = 3</w:t>
      </w:r>
      <w:r>
        <w:rPr>
          <w:lang w:eastAsia="zh-CN"/>
        </w:rPr>
        <w:t>。代入平面桁架静定判别式：</w:t>
      </w:r>
    </w:p>
    <w:p w14:paraId="1B762190" w14:textId="77777777" w:rsidR="006A727A" w:rsidRDefault="00000000">
      <w:pPr>
        <w:spacing w:before="60" w:after="60" w:line="240" w:lineRule="auto"/>
        <w:jc w:val="center"/>
        <w:rPr>
          <w:lang w:eastAsia="zh-CN"/>
        </w:rPr>
      </w:pPr>
      <w:r>
        <w:rPr>
          <w:rFonts w:ascii="Cambria Math" w:eastAsia="Cambria Math" w:hAnsi="Cambria Math"/>
          <w:lang w:eastAsia="zh-CN"/>
        </w:rPr>
        <w:lastRenderedPageBreak/>
        <w:t>m + r = 3 + 3 = 6,  2j = 2 × 3 = 6</w:t>
      </w:r>
    </w:p>
    <w:p w14:paraId="1DF25F9D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因此</w:t>
      </w:r>
      <w:r>
        <w:rPr>
          <w:lang w:eastAsia="zh-CN"/>
        </w:rPr>
        <w:t xml:space="preserve"> m + r = 2j</w:t>
      </w:r>
      <w:r>
        <w:rPr>
          <w:lang w:eastAsia="zh-CN"/>
        </w:rPr>
        <w:t>，说明该结构从数量关系上满足平面静定桁架的基本条件。</w:t>
      </w:r>
    </w:p>
    <w:p w14:paraId="764ADCC1" w14:textId="77777777" w:rsidR="006A727A" w:rsidRDefault="00000000">
      <w:pPr>
        <w:spacing w:after="0" w:line="300" w:lineRule="auto"/>
        <w:ind w:firstLine="480"/>
        <w:jc w:val="both"/>
        <w:rPr>
          <w:lang w:eastAsia="zh-CN"/>
        </w:rPr>
      </w:pPr>
      <w:r>
        <w:rPr>
          <w:lang w:eastAsia="zh-CN"/>
        </w:rPr>
        <w:t>从几何形状上看，本结构由</w:t>
      </w:r>
      <w:r>
        <w:rPr>
          <w:lang w:eastAsia="zh-CN"/>
        </w:rPr>
        <w:t xml:space="preserve"> 3 </w:t>
      </w:r>
      <w:r>
        <w:rPr>
          <w:lang w:eastAsia="zh-CN"/>
        </w:rPr>
        <w:t>根杆件组成封闭三角形，三角形桁架是几何不变体系，不会像未加斜杆的四边形那样发生机构运动。从支座约束上看，节点</w:t>
      </w:r>
      <w:r>
        <w:rPr>
          <w:lang w:eastAsia="zh-CN"/>
        </w:rPr>
        <w:t xml:space="preserve"> 1 </w:t>
      </w:r>
      <w:r>
        <w:rPr>
          <w:lang w:eastAsia="zh-CN"/>
        </w:rPr>
        <w:t>限制水平和竖直位移，节点</w:t>
      </w:r>
      <w:r>
        <w:rPr>
          <w:lang w:eastAsia="zh-CN"/>
        </w:rPr>
        <w:t xml:space="preserve"> 2 </w:t>
      </w:r>
      <w:r>
        <w:rPr>
          <w:lang w:eastAsia="zh-CN"/>
        </w:rPr>
        <w:t>限制竖直位移，能够限制整体水平移动、竖直移动和刚体转动。因此，该二维三角形桁架能够稳定承受节点</w:t>
      </w:r>
      <w:r>
        <w:rPr>
          <w:lang w:eastAsia="zh-CN"/>
        </w:rPr>
        <w:t xml:space="preserve"> 3 </w:t>
      </w:r>
      <w:r>
        <w:rPr>
          <w:lang w:eastAsia="zh-CN"/>
        </w:rPr>
        <w:t>处的竖向集中荷载。</w:t>
      </w:r>
    </w:p>
    <w:p w14:paraId="3103C656" w14:textId="77777777" w:rsidR="006A727A" w:rsidRDefault="00000000">
      <w:pPr>
        <w:spacing w:before="240" w:after="240" w:line="300" w:lineRule="auto"/>
        <w:jc w:val="center"/>
      </w:pPr>
      <w:r>
        <w:rPr>
          <w:rFonts w:eastAsia="黑体"/>
          <w:b/>
          <w:sz w:val="28"/>
        </w:rPr>
        <w:t xml:space="preserve">4  MATLAB </w:t>
      </w:r>
      <w:r>
        <w:rPr>
          <w:rFonts w:eastAsia="黑体"/>
          <w:b/>
          <w:sz w:val="28"/>
        </w:rPr>
        <w:t>程序</w:t>
      </w:r>
    </w:p>
    <w:p w14:paraId="78DC8C35" w14:textId="77777777" w:rsidR="006A727A" w:rsidRDefault="00000000">
      <w:pPr>
        <w:spacing w:before="120" w:after="120" w:line="300" w:lineRule="auto"/>
      </w:pPr>
      <w:r>
        <w:rPr>
          <w:b/>
        </w:rPr>
        <w:t xml:space="preserve">4.1  </w:t>
      </w:r>
      <w:r>
        <w:rPr>
          <w:b/>
        </w:rPr>
        <w:t>二维桁架有限元程序</w:t>
      </w:r>
    </w:p>
    <w:p w14:paraId="3FFBCB95" w14:textId="77777777" w:rsidR="006A727A" w:rsidRDefault="00000000">
      <w:pPr>
        <w:spacing w:after="0" w:line="240" w:lineRule="auto"/>
      </w:pPr>
      <w:r>
        <w:rPr>
          <w:rFonts w:ascii="Courier New" w:eastAsia="等线" w:hAnsi="Courier New"/>
          <w:sz w:val="16"/>
        </w:rPr>
        <w:t xml:space="preserve">%% </w:t>
      </w:r>
      <w:r>
        <w:rPr>
          <w:rFonts w:ascii="Courier New" w:eastAsia="等线" w:hAnsi="Courier New"/>
          <w:sz w:val="16"/>
        </w:rPr>
        <w:t>二维三角形桁架有限元程序</w:t>
      </w:r>
      <w:r>
        <w:br/>
      </w:r>
      <w:r>
        <w:rPr>
          <w:rFonts w:ascii="Courier New" w:eastAsia="等线" w:hAnsi="Courier New"/>
          <w:sz w:val="16"/>
        </w:rPr>
        <w:t>clear; clc; close all;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E = 200000;       % </w:t>
      </w:r>
      <w:r>
        <w:rPr>
          <w:rFonts w:ascii="Courier New" w:eastAsia="等线" w:hAnsi="Courier New"/>
          <w:sz w:val="16"/>
        </w:rPr>
        <w:t>弹性模量，单位</w:t>
      </w:r>
      <w:r>
        <w:rPr>
          <w:rFonts w:ascii="Courier New" w:eastAsia="等线" w:hAnsi="Courier New"/>
          <w:sz w:val="16"/>
        </w:rPr>
        <w:t xml:space="preserve"> N/mm^2</w:t>
      </w:r>
      <w:r>
        <w:br/>
      </w:r>
      <w:r>
        <w:rPr>
          <w:rFonts w:ascii="Courier New" w:eastAsia="等线" w:hAnsi="Courier New"/>
          <w:sz w:val="16"/>
        </w:rPr>
        <w:t xml:space="preserve">A = 1;            % </w:t>
      </w:r>
      <w:r>
        <w:rPr>
          <w:rFonts w:ascii="Courier New" w:eastAsia="等线" w:hAnsi="Courier New"/>
          <w:sz w:val="16"/>
        </w:rPr>
        <w:t>截面面积，单位</w:t>
      </w:r>
      <w:r>
        <w:rPr>
          <w:rFonts w:ascii="Courier New" w:eastAsia="等线" w:hAnsi="Courier New"/>
          <w:sz w:val="16"/>
        </w:rPr>
        <w:t xml:space="preserve"> mm^2</w:t>
      </w:r>
      <w:r>
        <w:br/>
      </w:r>
      <w:r>
        <w:rPr>
          <w:rFonts w:ascii="Courier New" w:eastAsia="等线" w:hAnsi="Courier New"/>
          <w:sz w:val="16"/>
        </w:rPr>
        <w:t xml:space="preserve">P = 10000;        % </w:t>
      </w:r>
      <w:r>
        <w:rPr>
          <w:rFonts w:ascii="Courier New" w:eastAsia="等线" w:hAnsi="Courier New"/>
          <w:sz w:val="16"/>
        </w:rPr>
        <w:t>节点</w:t>
      </w:r>
      <w:r>
        <w:rPr>
          <w:rFonts w:ascii="Courier New" w:eastAsia="等线" w:hAnsi="Courier New"/>
          <w:sz w:val="16"/>
        </w:rPr>
        <w:t>3</w:t>
      </w:r>
      <w:r>
        <w:rPr>
          <w:rFonts w:ascii="Courier New" w:eastAsia="等线" w:hAnsi="Courier New"/>
          <w:sz w:val="16"/>
        </w:rPr>
        <w:t>竖向向下集中力，单位</w:t>
      </w:r>
      <w:r>
        <w:rPr>
          <w:rFonts w:ascii="Courier New" w:eastAsia="等线" w:hAnsi="Courier New"/>
          <w:sz w:val="16"/>
        </w:rPr>
        <w:t xml:space="preserve"> N</w:t>
      </w:r>
      <w:r>
        <w:br/>
      </w:r>
      <w:r>
        <w:br/>
      </w:r>
      <w:r>
        <w:rPr>
          <w:rFonts w:ascii="Courier New" w:eastAsia="等线" w:hAnsi="Courier New"/>
          <w:sz w:val="16"/>
        </w:rPr>
        <w:t>node = [0, 0;</w:t>
      </w:r>
      <w:r>
        <w:br/>
      </w:r>
      <w:r>
        <w:rPr>
          <w:rFonts w:ascii="Courier New" w:eastAsia="等线" w:hAnsi="Courier New"/>
          <w:sz w:val="16"/>
        </w:rPr>
        <w:t xml:space="preserve">        1000, 0;</w:t>
      </w:r>
      <w:r>
        <w:br/>
      </w:r>
      <w:r>
        <w:rPr>
          <w:rFonts w:ascii="Courier New" w:eastAsia="等线" w:hAnsi="Courier New"/>
          <w:sz w:val="16"/>
        </w:rPr>
        <w:t xml:space="preserve">        500, 800];</w:t>
      </w:r>
      <w:r>
        <w:br/>
      </w:r>
      <w:r>
        <w:br/>
      </w:r>
      <w:r>
        <w:rPr>
          <w:rFonts w:ascii="Courier New" w:eastAsia="等线" w:hAnsi="Courier New"/>
          <w:sz w:val="16"/>
        </w:rPr>
        <w:t>elem = [1, 2;</w:t>
      </w:r>
      <w:r>
        <w:br/>
      </w:r>
      <w:r>
        <w:rPr>
          <w:rFonts w:ascii="Courier New" w:eastAsia="等线" w:hAnsi="Courier New"/>
          <w:sz w:val="16"/>
        </w:rPr>
        <w:t xml:space="preserve">        1, 3;</w:t>
      </w:r>
      <w:r>
        <w:br/>
      </w:r>
      <w:r>
        <w:rPr>
          <w:rFonts w:ascii="Courier New" w:eastAsia="等线" w:hAnsi="Courier New"/>
          <w:sz w:val="16"/>
        </w:rPr>
        <w:t xml:space="preserve">        2, 3];</w:t>
      </w:r>
      <w:r>
        <w:br/>
      </w:r>
      <w:r>
        <w:br/>
      </w:r>
      <w:r>
        <w:rPr>
          <w:rFonts w:ascii="Courier New" w:eastAsia="等线" w:hAnsi="Courier New"/>
          <w:sz w:val="16"/>
        </w:rPr>
        <w:t>nNode = size(node, 1);</w:t>
      </w:r>
      <w:r>
        <w:br/>
      </w:r>
      <w:r>
        <w:rPr>
          <w:rFonts w:ascii="Courier New" w:eastAsia="等线" w:hAnsi="Courier New"/>
          <w:sz w:val="16"/>
        </w:rPr>
        <w:t>nElem = size(elem, 1);</w:t>
      </w:r>
      <w:r>
        <w:br/>
      </w:r>
      <w:r>
        <w:rPr>
          <w:rFonts w:ascii="Courier New" w:eastAsia="等线" w:hAnsi="Courier New"/>
          <w:sz w:val="16"/>
        </w:rPr>
        <w:t>ndof = 2 * nNode;</w:t>
      </w:r>
      <w:r>
        <w:br/>
      </w:r>
      <w:r>
        <w:rPr>
          <w:rFonts w:ascii="Courier New" w:eastAsia="等线" w:hAnsi="Courier New"/>
          <w:sz w:val="16"/>
        </w:rPr>
        <w:t>K = zeros(ndof, ndof);</w:t>
      </w:r>
      <w:r>
        <w:br/>
      </w:r>
      <w:r>
        <w:br/>
      </w:r>
      <w:r>
        <w:rPr>
          <w:rFonts w:ascii="Courier New" w:eastAsia="等线" w:hAnsi="Courier New"/>
          <w:sz w:val="16"/>
        </w:rPr>
        <w:t>L_elem = zeros(nElem,1);</w:t>
      </w:r>
      <w:r>
        <w:br/>
      </w:r>
      <w:r>
        <w:rPr>
          <w:rFonts w:ascii="Courier New" w:eastAsia="等线" w:hAnsi="Courier New"/>
          <w:sz w:val="16"/>
        </w:rPr>
        <w:t>c_elem = zeros(nElem,1);</w:t>
      </w:r>
      <w:r>
        <w:br/>
      </w:r>
      <w:r>
        <w:rPr>
          <w:rFonts w:ascii="Courier New" w:eastAsia="等线" w:hAnsi="Courier New"/>
          <w:sz w:val="16"/>
        </w:rPr>
        <w:t>s_elem = zeros(nElem,1);</w:t>
      </w:r>
      <w:r>
        <w:br/>
      </w:r>
      <w:r>
        <w:br/>
      </w:r>
      <w:r>
        <w:rPr>
          <w:rFonts w:ascii="Courier New" w:eastAsia="等线" w:hAnsi="Courier New"/>
          <w:sz w:val="16"/>
        </w:rPr>
        <w:t>for e = 1:nElem</w:t>
      </w:r>
      <w:r>
        <w:br/>
      </w:r>
      <w:r>
        <w:rPr>
          <w:rFonts w:ascii="Courier New" w:eastAsia="等线" w:hAnsi="Courier New"/>
          <w:sz w:val="16"/>
        </w:rPr>
        <w:t xml:space="preserve">    n1 = elem(e,1);</w:t>
      </w:r>
      <w:r>
        <w:br/>
      </w:r>
      <w:r>
        <w:rPr>
          <w:rFonts w:ascii="Courier New" w:eastAsia="等线" w:hAnsi="Courier New"/>
          <w:sz w:val="16"/>
        </w:rPr>
        <w:t xml:space="preserve">    n2 = elem(e,2);</w:t>
      </w:r>
      <w:r>
        <w:br/>
      </w:r>
      <w:r>
        <w:rPr>
          <w:rFonts w:ascii="Courier New" w:eastAsia="等线" w:hAnsi="Courier New"/>
          <w:sz w:val="16"/>
        </w:rPr>
        <w:t xml:space="preserve">    x1 = node(n1,1); y1 = node(n1,2);</w:t>
      </w:r>
      <w:r>
        <w:br/>
      </w:r>
      <w:r>
        <w:rPr>
          <w:rFonts w:ascii="Courier New" w:eastAsia="等线" w:hAnsi="Courier New"/>
          <w:sz w:val="16"/>
        </w:rPr>
        <w:t xml:space="preserve">    x2 = node(n2,1); y2 = node(n2,2);</w:t>
      </w:r>
      <w:r>
        <w:br/>
      </w:r>
      <w:r>
        <w:rPr>
          <w:rFonts w:ascii="Courier New" w:eastAsia="等线" w:hAnsi="Courier New"/>
          <w:sz w:val="16"/>
        </w:rPr>
        <w:t xml:space="preserve">    Le = sqrt((x2-x1)^2 + (y2-y1)^2);</w:t>
      </w:r>
      <w:r>
        <w:br/>
      </w:r>
      <w:r>
        <w:rPr>
          <w:rFonts w:ascii="Courier New" w:eastAsia="等线" w:hAnsi="Courier New"/>
          <w:sz w:val="16"/>
        </w:rPr>
        <w:t xml:space="preserve">    c = (x2-x1) / Le;</w:t>
      </w:r>
      <w:r>
        <w:br/>
      </w:r>
      <w:r>
        <w:rPr>
          <w:rFonts w:ascii="Courier New" w:eastAsia="等线" w:hAnsi="Courier New"/>
          <w:sz w:val="16"/>
        </w:rPr>
        <w:t xml:space="preserve">    s = (y2-y1) / Le;</w:t>
      </w:r>
      <w:r>
        <w:br/>
      </w:r>
      <w:r>
        <w:rPr>
          <w:rFonts w:ascii="Courier New" w:eastAsia="等线" w:hAnsi="Courier New"/>
          <w:sz w:val="16"/>
        </w:rPr>
        <w:t xml:space="preserve">    L_elem(e) = Le;</w:t>
      </w:r>
      <w:r>
        <w:br/>
      </w:r>
      <w:r>
        <w:rPr>
          <w:rFonts w:ascii="Courier New" w:eastAsia="等线" w:hAnsi="Courier New"/>
          <w:sz w:val="16"/>
        </w:rPr>
        <w:t xml:space="preserve">    c_elem(e) = c;</w:t>
      </w:r>
      <w:r>
        <w:br/>
      </w:r>
      <w:r>
        <w:rPr>
          <w:rFonts w:ascii="Courier New" w:eastAsia="等线" w:hAnsi="Courier New"/>
          <w:sz w:val="16"/>
        </w:rPr>
        <w:t xml:space="preserve">    s_elem(e) = s;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    ke = E * A / Le * [ c^2,  c*s, -c^2, -c*s;</w:t>
      </w:r>
      <w:r>
        <w:br/>
      </w:r>
      <w:r>
        <w:rPr>
          <w:rFonts w:ascii="Courier New" w:eastAsia="等线" w:hAnsi="Courier New"/>
          <w:sz w:val="16"/>
        </w:rPr>
        <w:t xml:space="preserve">                        c*s,  s^2, -c*s, -s^2;</w:t>
      </w:r>
      <w:r>
        <w:br/>
      </w:r>
      <w:r>
        <w:rPr>
          <w:rFonts w:ascii="Courier New" w:eastAsia="等线" w:hAnsi="Courier New"/>
          <w:sz w:val="16"/>
        </w:rPr>
        <w:t xml:space="preserve">                       -c^2, -c*s,  c^2,  c*s;</w:t>
      </w:r>
      <w:r>
        <w:br/>
      </w:r>
      <w:r>
        <w:rPr>
          <w:rFonts w:ascii="Courier New" w:eastAsia="等线" w:hAnsi="Courier New"/>
          <w:sz w:val="16"/>
        </w:rPr>
        <w:t xml:space="preserve">                       -c*s, -s^2,  c*s,  s^2 ];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    dof = [2*n1-1, 2*n1, 2*n2-1, 2*n2];</w:t>
      </w:r>
      <w:r>
        <w:br/>
      </w:r>
      <w:r>
        <w:rPr>
          <w:rFonts w:ascii="Courier New" w:eastAsia="等线" w:hAnsi="Courier New"/>
          <w:sz w:val="16"/>
        </w:rPr>
        <w:t xml:space="preserve">    K(dof, dof) = K(dof, dof) + ke;</w:t>
      </w:r>
      <w:r>
        <w:br/>
      </w:r>
      <w:r>
        <w:rPr>
          <w:rFonts w:ascii="Courier New" w:eastAsia="等线" w:hAnsi="Courier New"/>
          <w:sz w:val="16"/>
        </w:rPr>
        <w:t>end</w:t>
      </w:r>
      <w:r>
        <w:br/>
      </w:r>
      <w:r>
        <w:br/>
      </w:r>
      <w:r>
        <w:rPr>
          <w:rFonts w:ascii="Courier New" w:eastAsia="等线" w:hAnsi="Courier New"/>
          <w:sz w:val="16"/>
        </w:rPr>
        <w:t>F = zeros(ndof, 1);</w:t>
      </w:r>
      <w:r>
        <w:br/>
      </w:r>
      <w:r>
        <w:rPr>
          <w:rFonts w:ascii="Courier New" w:eastAsia="等线" w:hAnsi="Courier New"/>
          <w:sz w:val="16"/>
        </w:rPr>
        <w:t>F(6) = -P;</w:t>
      </w:r>
      <w:r>
        <w:br/>
      </w:r>
      <w:r>
        <w:br/>
      </w:r>
      <w:r>
        <w:rPr>
          <w:rFonts w:ascii="Courier New" w:eastAsia="等线" w:hAnsi="Courier New"/>
          <w:sz w:val="16"/>
        </w:rPr>
        <w:t>fixed_dof = [1, 2, 4];</w:t>
      </w:r>
      <w:r>
        <w:br/>
      </w:r>
      <w:r>
        <w:rPr>
          <w:rFonts w:ascii="Courier New" w:eastAsia="等线" w:hAnsi="Courier New"/>
          <w:sz w:val="16"/>
        </w:rPr>
        <w:t>all_dof = 1:ndof;</w:t>
      </w:r>
      <w:r>
        <w:br/>
      </w:r>
      <w:r>
        <w:rPr>
          <w:rFonts w:ascii="Courier New" w:eastAsia="等线" w:hAnsi="Courier New"/>
          <w:sz w:val="16"/>
        </w:rPr>
        <w:lastRenderedPageBreak/>
        <w:t>free_dof = setdiff(all_dof, fixed_dof);</w:t>
      </w:r>
      <w:r>
        <w:br/>
      </w:r>
      <w:r>
        <w:br/>
      </w:r>
      <w:r>
        <w:rPr>
          <w:rFonts w:ascii="Courier New" w:eastAsia="等线" w:hAnsi="Courier New"/>
          <w:sz w:val="16"/>
        </w:rPr>
        <w:t>U = zeros(ndof, 1);</w:t>
      </w:r>
      <w:r>
        <w:br/>
      </w:r>
      <w:r>
        <w:rPr>
          <w:rFonts w:ascii="Courier New" w:eastAsia="等线" w:hAnsi="Courier New"/>
          <w:sz w:val="16"/>
        </w:rPr>
        <w:t>U(free_dof) = K(free_dof, free_dof) \ F(free_dof);</w:t>
      </w:r>
      <w:r>
        <w:br/>
      </w:r>
      <w:r>
        <w:br/>
      </w:r>
      <w:r>
        <w:rPr>
          <w:rFonts w:ascii="Courier New" w:eastAsia="等线" w:hAnsi="Courier New"/>
          <w:sz w:val="16"/>
        </w:rPr>
        <w:t>R = K * U - F;</w:t>
      </w:r>
      <w:r>
        <w:br/>
      </w:r>
      <w:r>
        <w:br/>
      </w:r>
      <w:r>
        <w:rPr>
          <w:rFonts w:ascii="Courier New" w:eastAsia="等线" w:hAnsi="Courier New"/>
          <w:sz w:val="16"/>
        </w:rPr>
        <w:t>N_elem = zeros(nElem, 1);</w:t>
      </w:r>
      <w:r>
        <w:br/>
      </w:r>
      <w:r>
        <w:rPr>
          <w:rFonts w:ascii="Courier New" w:eastAsia="等线" w:hAnsi="Courier New"/>
          <w:sz w:val="16"/>
        </w:rPr>
        <w:t>for e = 1:nElem</w:t>
      </w:r>
      <w:r>
        <w:br/>
      </w:r>
      <w:r>
        <w:rPr>
          <w:rFonts w:ascii="Courier New" w:eastAsia="等线" w:hAnsi="Courier New"/>
          <w:sz w:val="16"/>
        </w:rPr>
        <w:t xml:space="preserve">    n1 = elem(e,1);</w:t>
      </w:r>
      <w:r>
        <w:br/>
      </w:r>
      <w:r>
        <w:rPr>
          <w:rFonts w:ascii="Courier New" w:eastAsia="等线" w:hAnsi="Courier New"/>
          <w:sz w:val="16"/>
        </w:rPr>
        <w:t xml:space="preserve">    n2 = elem(e,2);</w:t>
      </w:r>
      <w:r>
        <w:br/>
      </w:r>
      <w:r>
        <w:rPr>
          <w:rFonts w:ascii="Courier New" w:eastAsia="等线" w:hAnsi="Courier New"/>
          <w:sz w:val="16"/>
        </w:rPr>
        <w:t xml:space="preserve">    dof = [2*n1-1, 2*n1, 2*n2-1, 2*n2];</w:t>
      </w:r>
      <w:r>
        <w:br/>
      </w:r>
      <w:r>
        <w:rPr>
          <w:rFonts w:ascii="Courier New" w:eastAsia="等线" w:hAnsi="Courier New"/>
          <w:sz w:val="16"/>
        </w:rPr>
        <w:t xml:space="preserve">    ue = U(dof);</w:t>
      </w:r>
      <w:r>
        <w:br/>
      </w:r>
      <w:r>
        <w:rPr>
          <w:rFonts w:ascii="Courier New" w:eastAsia="等线" w:hAnsi="Courier New"/>
          <w:sz w:val="16"/>
        </w:rPr>
        <w:t xml:space="preserve">    N_elem(e) = E * A / L_elem(e) * [-c_elem(e), -s_elem(e), c_elem(e), s_elem(e)] * ue;</w:t>
      </w:r>
      <w:r>
        <w:br/>
      </w:r>
      <w:r>
        <w:rPr>
          <w:rFonts w:ascii="Courier New" w:eastAsia="等线" w:hAnsi="Courier New"/>
          <w:sz w:val="16"/>
        </w:rPr>
        <w:t>end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disp('================ </w:t>
      </w:r>
      <w:r>
        <w:rPr>
          <w:rFonts w:ascii="Courier New" w:eastAsia="等线" w:hAnsi="Courier New"/>
          <w:sz w:val="16"/>
        </w:rPr>
        <w:t>单元几何信息</w:t>
      </w:r>
      <w:r>
        <w:rPr>
          <w:rFonts w:ascii="Courier New" w:eastAsia="等线" w:hAnsi="Courier New"/>
          <w:sz w:val="16"/>
        </w:rPr>
        <w:t xml:space="preserve"> ================');</w:t>
      </w:r>
      <w:r>
        <w:br/>
      </w:r>
      <w:r>
        <w:rPr>
          <w:rFonts w:ascii="Courier New" w:eastAsia="等线" w:hAnsi="Courier New"/>
          <w:sz w:val="16"/>
        </w:rPr>
        <w:t>for e = 1:nElem</w:t>
      </w:r>
      <w:r>
        <w:br/>
      </w:r>
      <w:r>
        <w:rPr>
          <w:rFonts w:ascii="Courier New" w:eastAsia="等线" w:hAnsi="Courier New"/>
          <w:sz w:val="16"/>
        </w:rPr>
        <w:t xml:space="preserve">    fprintf('</w:t>
      </w:r>
      <w:r>
        <w:rPr>
          <w:rFonts w:ascii="Courier New" w:eastAsia="等线" w:hAnsi="Courier New"/>
          <w:sz w:val="16"/>
        </w:rPr>
        <w:t>单元</w:t>
      </w:r>
      <w:r>
        <w:rPr>
          <w:rFonts w:ascii="Courier New" w:eastAsia="等线" w:hAnsi="Courier New"/>
          <w:sz w:val="16"/>
        </w:rPr>
        <w:t xml:space="preserve"> %d: L = %.3f mm, c = %.4f, s = %.4f\n', e, L_elem(e), c_elem(e), s_elem(e));</w:t>
      </w:r>
      <w:r>
        <w:br/>
      </w:r>
      <w:r>
        <w:rPr>
          <w:rFonts w:ascii="Courier New" w:eastAsia="等线" w:hAnsi="Courier New"/>
          <w:sz w:val="16"/>
        </w:rPr>
        <w:t>end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disp('================ </w:t>
      </w:r>
      <w:r>
        <w:rPr>
          <w:rFonts w:ascii="Courier New" w:eastAsia="等线" w:hAnsi="Courier New"/>
          <w:sz w:val="16"/>
        </w:rPr>
        <w:t>节点位移结果</w:t>
      </w:r>
      <w:r>
        <w:rPr>
          <w:rFonts w:ascii="Courier New" w:eastAsia="等线" w:hAnsi="Courier New"/>
          <w:sz w:val="16"/>
        </w:rPr>
        <w:t xml:space="preserve"> ================');</w:t>
      </w:r>
      <w:r>
        <w:br/>
      </w:r>
      <w:r>
        <w:rPr>
          <w:rFonts w:ascii="Courier New" w:eastAsia="等线" w:hAnsi="Courier New"/>
          <w:sz w:val="16"/>
        </w:rPr>
        <w:t>for i = 1:nNode</w:t>
      </w:r>
      <w:r>
        <w:br/>
      </w:r>
      <w:r>
        <w:rPr>
          <w:rFonts w:ascii="Courier New" w:eastAsia="等线" w:hAnsi="Courier New"/>
          <w:sz w:val="16"/>
        </w:rPr>
        <w:t xml:space="preserve">    fprintf('</w:t>
      </w:r>
      <w:r>
        <w:rPr>
          <w:rFonts w:ascii="Courier New" w:eastAsia="等线" w:hAnsi="Courier New"/>
          <w:sz w:val="16"/>
        </w:rPr>
        <w:t>节点</w:t>
      </w:r>
      <w:r>
        <w:rPr>
          <w:rFonts w:ascii="Courier New" w:eastAsia="等线" w:hAnsi="Courier New"/>
          <w:sz w:val="16"/>
        </w:rPr>
        <w:t xml:space="preserve"> %d: ux = %.6f mm, uy = %.6f mm\n', i, U(2*i-1), U(2*i));</w:t>
      </w:r>
      <w:r>
        <w:br/>
      </w:r>
      <w:r>
        <w:rPr>
          <w:rFonts w:ascii="Courier New" w:eastAsia="等线" w:hAnsi="Courier New"/>
          <w:sz w:val="16"/>
        </w:rPr>
        <w:t>end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disp('================ </w:t>
      </w:r>
      <w:r>
        <w:rPr>
          <w:rFonts w:ascii="Courier New" w:eastAsia="等线" w:hAnsi="Courier New"/>
          <w:sz w:val="16"/>
        </w:rPr>
        <w:t>支座反力结果</w:t>
      </w:r>
      <w:r>
        <w:rPr>
          <w:rFonts w:ascii="Courier New" w:eastAsia="等线" w:hAnsi="Courier New"/>
          <w:sz w:val="16"/>
        </w:rPr>
        <w:t xml:space="preserve"> ================');</w:t>
      </w:r>
      <w:r>
        <w:br/>
      </w:r>
      <w:r>
        <w:rPr>
          <w:rFonts w:ascii="Courier New" w:eastAsia="等线" w:hAnsi="Courier New"/>
          <w:sz w:val="16"/>
        </w:rPr>
        <w:t>for i = fixed_dof</w:t>
      </w:r>
      <w:r>
        <w:br/>
      </w:r>
      <w:r>
        <w:rPr>
          <w:rFonts w:ascii="Courier New" w:eastAsia="等线" w:hAnsi="Courier New"/>
          <w:sz w:val="16"/>
        </w:rPr>
        <w:t xml:space="preserve">    fprintf('</w:t>
      </w:r>
      <w:r>
        <w:rPr>
          <w:rFonts w:ascii="Courier New" w:eastAsia="等线" w:hAnsi="Courier New"/>
          <w:sz w:val="16"/>
        </w:rPr>
        <w:t>自由度</w:t>
      </w:r>
      <w:r>
        <w:rPr>
          <w:rFonts w:ascii="Courier New" w:eastAsia="等线" w:hAnsi="Courier New"/>
          <w:sz w:val="16"/>
        </w:rPr>
        <w:t xml:space="preserve"> %d </w:t>
      </w:r>
      <w:r>
        <w:rPr>
          <w:rFonts w:ascii="Courier New" w:eastAsia="等线" w:hAnsi="Courier New"/>
          <w:sz w:val="16"/>
        </w:rPr>
        <w:t>的反力</w:t>
      </w:r>
      <w:r>
        <w:rPr>
          <w:rFonts w:ascii="Courier New" w:eastAsia="等线" w:hAnsi="Courier New"/>
          <w:sz w:val="16"/>
        </w:rPr>
        <w:t xml:space="preserve"> = %.3f N\n', i, R(i));</w:t>
      </w:r>
      <w:r>
        <w:br/>
      </w:r>
      <w:r>
        <w:rPr>
          <w:rFonts w:ascii="Courier New" w:eastAsia="等线" w:hAnsi="Courier New"/>
          <w:sz w:val="16"/>
        </w:rPr>
        <w:t>end</w:t>
      </w:r>
      <w:r>
        <w:br/>
      </w:r>
      <w:r>
        <w:br/>
      </w:r>
      <w:r>
        <w:rPr>
          <w:rFonts w:ascii="Courier New" w:eastAsia="等线" w:hAnsi="Courier New"/>
          <w:sz w:val="16"/>
        </w:rPr>
        <w:t xml:space="preserve">disp('================ </w:t>
      </w:r>
      <w:r>
        <w:rPr>
          <w:rFonts w:ascii="Courier New" w:eastAsia="等线" w:hAnsi="Courier New"/>
          <w:sz w:val="16"/>
        </w:rPr>
        <w:t>杆件轴力结果</w:t>
      </w:r>
      <w:r>
        <w:rPr>
          <w:rFonts w:ascii="Courier New" w:eastAsia="等线" w:hAnsi="Courier New"/>
          <w:sz w:val="16"/>
        </w:rPr>
        <w:t xml:space="preserve"> ================');</w:t>
      </w:r>
      <w:r>
        <w:br/>
      </w:r>
      <w:r>
        <w:rPr>
          <w:rFonts w:ascii="Courier New" w:eastAsia="等线" w:hAnsi="Courier New"/>
          <w:sz w:val="16"/>
        </w:rPr>
        <w:t>for e = 1:nElem</w:t>
      </w:r>
      <w:r>
        <w:br/>
      </w:r>
      <w:r>
        <w:rPr>
          <w:rFonts w:ascii="Courier New" w:eastAsia="等线" w:hAnsi="Courier New"/>
          <w:sz w:val="16"/>
        </w:rPr>
        <w:t xml:space="preserve">    if N_elem(e) &gt; 0</w:t>
      </w:r>
      <w:r>
        <w:br/>
      </w:r>
      <w:r>
        <w:rPr>
          <w:rFonts w:ascii="Courier New" w:eastAsia="等线" w:hAnsi="Courier New"/>
          <w:sz w:val="16"/>
        </w:rPr>
        <w:t xml:space="preserve">        state = '</w:t>
      </w:r>
      <w:r>
        <w:rPr>
          <w:rFonts w:ascii="Courier New" w:eastAsia="等线" w:hAnsi="Courier New"/>
          <w:sz w:val="16"/>
        </w:rPr>
        <w:t>受拉</w:t>
      </w:r>
      <w:r>
        <w:rPr>
          <w:rFonts w:ascii="Courier New" w:eastAsia="等线" w:hAnsi="Courier New"/>
          <w:sz w:val="16"/>
        </w:rPr>
        <w:t>';</w:t>
      </w:r>
      <w:r>
        <w:br/>
      </w:r>
      <w:r>
        <w:rPr>
          <w:rFonts w:ascii="Courier New" w:eastAsia="等线" w:hAnsi="Courier New"/>
          <w:sz w:val="16"/>
        </w:rPr>
        <w:t xml:space="preserve">    elseif N_elem(e) &lt; 0</w:t>
      </w:r>
      <w:r>
        <w:br/>
      </w:r>
      <w:r>
        <w:rPr>
          <w:rFonts w:ascii="Courier New" w:eastAsia="等线" w:hAnsi="Courier New"/>
          <w:sz w:val="16"/>
        </w:rPr>
        <w:t xml:space="preserve">        state = '</w:t>
      </w:r>
      <w:r>
        <w:rPr>
          <w:rFonts w:ascii="Courier New" w:eastAsia="等线" w:hAnsi="Courier New"/>
          <w:sz w:val="16"/>
        </w:rPr>
        <w:t>受压</w:t>
      </w:r>
      <w:r>
        <w:rPr>
          <w:rFonts w:ascii="Courier New" w:eastAsia="等线" w:hAnsi="Courier New"/>
          <w:sz w:val="16"/>
        </w:rPr>
        <w:t>';</w:t>
      </w:r>
      <w:r>
        <w:br/>
      </w:r>
      <w:r>
        <w:rPr>
          <w:rFonts w:ascii="Courier New" w:eastAsia="等线" w:hAnsi="Courier New"/>
          <w:sz w:val="16"/>
        </w:rPr>
        <w:t xml:space="preserve">    else</w:t>
      </w:r>
      <w:r>
        <w:br/>
      </w:r>
      <w:r>
        <w:rPr>
          <w:rFonts w:ascii="Courier New" w:eastAsia="等线" w:hAnsi="Courier New"/>
          <w:sz w:val="16"/>
        </w:rPr>
        <w:t xml:space="preserve">        state = '</w:t>
      </w:r>
      <w:r>
        <w:rPr>
          <w:rFonts w:ascii="Courier New" w:eastAsia="等线" w:hAnsi="Courier New"/>
          <w:sz w:val="16"/>
        </w:rPr>
        <w:t>零力杆</w:t>
      </w:r>
      <w:r>
        <w:rPr>
          <w:rFonts w:ascii="Courier New" w:eastAsia="等线" w:hAnsi="Courier New"/>
          <w:sz w:val="16"/>
        </w:rPr>
        <w:t>';</w:t>
      </w:r>
      <w:r>
        <w:br/>
      </w:r>
      <w:r>
        <w:rPr>
          <w:rFonts w:ascii="Courier New" w:eastAsia="等线" w:hAnsi="Courier New"/>
          <w:sz w:val="16"/>
        </w:rPr>
        <w:t xml:space="preserve">    end</w:t>
      </w:r>
      <w:r>
        <w:br/>
      </w:r>
      <w:r>
        <w:rPr>
          <w:rFonts w:ascii="Courier New" w:eastAsia="等线" w:hAnsi="Courier New"/>
          <w:sz w:val="16"/>
        </w:rPr>
        <w:t xml:space="preserve">    fprintf('</w:t>
      </w:r>
      <w:r>
        <w:rPr>
          <w:rFonts w:ascii="Courier New" w:eastAsia="等线" w:hAnsi="Courier New"/>
          <w:sz w:val="16"/>
        </w:rPr>
        <w:t>单元</w:t>
      </w:r>
      <w:r>
        <w:rPr>
          <w:rFonts w:ascii="Courier New" w:eastAsia="等线" w:hAnsi="Courier New"/>
          <w:sz w:val="16"/>
        </w:rPr>
        <w:t xml:space="preserve"> %d: </w:t>
      </w:r>
      <w:r>
        <w:rPr>
          <w:rFonts w:ascii="Courier New" w:eastAsia="等线" w:hAnsi="Courier New"/>
          <w:sz w:val="16"/>
        </w:rPr>
        <w:t>轴力</w:t>
      </w:r>
      <w:r>
        <w:rPr>
          <w:rFonts w:ascii="Courier New" w:eastAsia="等线" w:hAnsi="Courier New"/>
          <w:sz w:val="16"/>
        </w:rPr>
        <w:t xml:space="preserve"> N = %.3f N, %s\n', e, N_elem(e), state);</w:t>
      </w:r>
      <w:r>
        <w:br/>
      </w:r>
      <w:r>
        <w:rPr>
          <w:rFonts w:ascii="Courier New" w:eastAsia="等线" w:hAnsi="Courier New"/>
          <w:sz w:val="16"/>
        </w:rPr>
        <w:t>end</w:t>
      </w:r>
    </w:p>
    <w:p w14:paraId="39BDF68F" w14:textId="77777777" w:rsidR="006A727A" w:rsidRDefault="00000000">
      <w:pPr>
        <w:spacing w:before="240" w:after="240" w:line="300" w:lineRule="auto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  AI </w:t>
      </w:r>
      <w:r>
        <w:rPr>
          <w:rFonts w:eastAsia="黑体"/>
          <w:b/>
          <w:sz w:val="28"/>
          <w:lang w:eastAsia="zh-CN"/>
        </w:rPr>
        <w:t>使用记录</w:t>
      </w:r>
    </w:p>
    <w:p w14:paraId="47A8A736" w14:textId="77777777" w:rsidR="006A727A" w:rsidRDefault="00000000">
      <w:pPr>
        <w:spacing w:after="0" w:line="300" w:lineRule="auto"/>
        <w:ind w:firstLine="480"/>
        <w:jc w:val="both"/>
      </w:pPr>
      <w:r>
        <w:rPr>
          <w:lang w:eastAsia="zh-CN"/>
        </w:rPr>
        <w:t>在完成本次二维桁架有限元分析任务的过程中，我使用</w:t>
      </w:r>
      <w:r>
        <w:rPr>
          <w:lang w:eastAsia="zh-CN"/>
        </w:rPr>
        <w:t xml:space="preserve"> AI </w:t>
      </w:r>
      <w:r>
        <w:rPr>
          <w:lang w:eastAsia="zh-CN"/>
        </w:rPr>
        <w:t>辅助进行了任务要求梳理、程序结构调整和报告文字整理。</w:t>
      </w:r>
      <w:r>
        <w:t>具体使用情况如下。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381"/>
        <w:gridCol w:w="2835"/>
        <w:gridCol w:w="2835"/>
      </w:tblGrid>
      <w:tr w:rsidR="006A727A" w14:paraId="6723A01A" w14:textId="77777777" w:rsidTr="00F24496">
        <w:trPr>
          <w:jc w:val="center"/>
        </w:trPr>
        <w:tc>
          <w:tcPr>
            <w:tcW w:w="680" w:type="dxa"/>
            <w:vAlign w:val="center"/>
          </w:tcPr>
          <w:p w14:paraId="2C23A599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2381" w:type="dxa"/>
            <w:vAlign w:val="center"/>
          </w:tcPr>
          <w:p w14:paraId="6E94B665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向</w:t>
            </w:r>
            <w:r>
              <w:rPr>
                <w:b/>
                <w:sz w:val="21"/>
              </w:rPr>
              <w:t xml:space="preserve"> AI </w:t>
            </w:r>
            <w:r>
              <w:rPr>
                <w:b/>
                <w:sz w:val="21"/>
              </w:rPr>
              <w:t>提出的问题</w:t>
            </w:r>
          </w:p>
        </w:tc>
        <w:tc>
          <w:tcPr>
            <w:tcW w:w="2835" w:type="dxa"/>
            <w:vAlign w:val="center"/>
          </w:tcPr>
          <w:p w14:paraId="5A263C66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 xml:space="preserve">AI </w:t>
            </w:r>
            <w:r>
              <w:rPr>
                <w:b/>
                <w:sz w:val="21"/>
              </w:rPr>
              <w:t>提供的帮助</w:t>
            </w:r>
          </w:p>
        </w:tc>
        <w:tc>
          <w:tcPr>
            <w:tcW w:w="2835" w:type="dxa"/>
            <w:vAlign w:val="center"/>
          </w:tcPr>
          <w:p w14:paraId="07E7EAB4" w14:textId="77777777" w:rsidR="006A727A" w:rsidRDefault="00000000">
            <w:pPr>
              <w:jc w:val="center"/>
            </w:pPr>
            <w:r>
              <w:rPr>
                <w:b/>
                <w:sz w:val="21"/>
              </w:rPr>
              <w:t>我的判断与修改</w:t>
            </w:r>
          </w:p>
        </w:tc>
      </w:tr>
      <w:tr w:rsidR="006A727A" w14:paraId="100263F6" w14:textId="77777777">
        <w:trPr>
          <w:jc w:val="center"/>
        </w:trPr>
        <w:tc>
          <w:tcPr>
            <w:tcW w:w="680" w:type="dxa"/>
            <w:vAlign w:val="center"/>
          </w:tcPr>
          <w:p w14:paraId="5CC205CC" w14:textId="77777777" w:rsidR="006A727A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381" w:type="dxa"/>
            <w:vAlign w:val="center"/>
          </w:tcPr>
          <w:p w14:paraId="1A6542B8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任务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>需要完成哪些内容？</w:t>
            </w:r>
          </w:p>
        </w:tc>
        <w:tc>
          <w:tcPr>
            <w:tcW w:w="2835" w:type="dxa"/>
            <w:vAlign w:val="center"/>
          </w:tcPr>
          <w:p w14:paraId="39BD5DFE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帮助整理了需要完成的内容，包括节点坐标表、单元连接表、单元参数表、总体刚度矩阵组装、边界条件、节点位移、杆件轴力、受拉受压判断、稳定性分析等。</w:t>
            </w:r>
          </w:p>
        </w:tc>
        <w:tc>
          <w:tcPr>
            <w:tcW w:w="2835" w:type="dxa"/>
            <w:vAlign w:val="center"/>
          </w:tcPr>
          <w:p w14:paraId="30CBA840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我根据课程任务要求进行核对，确认这些内容与报告要求一致，并按报告结构重新整理。</w:t>
            </w:r>
          </w:p>
        </w:tc>
      </w:tr>
      <w:tr w:rsidR="006A727A" w14:paraId="648F3FAE" w14:textId="77777777">
        <w:trPr>
          <w:jc w:val="center"/>
        </w:trPr>
        <w:tc>
          <w:tcPr>
            <w:tcW w:w="680" w:type="dxa"/>
            <w:vAlign w:val="center"/>
          </w:tcPr>
          <w:p w14:paraId="46C19D7F" w14:textId="77777777" w:rsidR="006A727A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381" w:type="dxa"/>
            <w:vAlign w:val="center"/>
          </w:tcPr>
          <w:p w14:paraId="0CC3F5C5" w14:textId="77777777" w:rsidR="006A727A" w:rsidRDefault="00000000">
            <w:pPr>
              <w:jc w:val="center"/>
            </w:pPr>
            <w:r>
              <w:rPr>
                <w:sz w:val="21"/>
              </w:rPr>
              <w:t>如何补齐二维桁架</w:t>
            </w:r>
            <w:r>
              <w:rPr>
                <w:sz w:val="21"/>
              </w:rPr>
              <w:t xml:space="preserve"> MATLAB </w:t>
            </w:r>
            <w:r>
              <w:rPr>
                <w:sz w:val="21"/>
              </w:rPr>
              <w:t>程序？</w:t>
            </w:r>
          </w:p>
        </w:tc>
        <w:tc>
          <w:tcPr>
            <w:tcW w:w="2835" w:type="dxa"/>
            <w:vAlign w:val="center"/>
          </w:tcPr>
          <w:p w14:paraId="54B837DE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帮助补全了材料参数、节点坐标、单元连接、自由度编号、单元长度、方向余弦、单元刚度矩阵、载荷向量、边界条件、位移求解、</w:t>
            </w:r>
            <w:r>
              <w:rPr>
                <w:sz w:val="21"/>
                <w:lang w:eastAsia="zh-CN"/>
              </w:rPr>
              <w:lastRenderedPageBreak/>
              <w:t>反力计算和轴力计算等代码。</w:t>
            </w:r>
          </w:p>
        </w:tc>
        <w:tc>
          <w:tcPr>
            <w:tcW w:w="2835" w:type="dxa"/>
            <w:vAlign w:val="center"/>
          </w:tcPr>
          <w:p w14:paraId="3A442D6B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我检查了单位是否统一，确认长度单位为</w:t>
            </w:r>
            <w:r>
              <w:rPr>
                <w:sz w:val="21"/>
                <w:lang w:eastAsia="zh-CN"/>
              </w:rPr>
              <w:t xml:space="preserve"> mm</w:t>
            </w:r>
            <w:r>
              <w:rPr>
                <w:sz w:val="21"/>
                <w:lang w:eastAsia="zh-CN"/>
              </w:rPr>
              <w:t>、力单位为</w:t>
            </w:r>
            <w:r>
              <w:rPr>
                <w:sz w:val="21"/>
                <w:lang w:eastAsia="zh-CN"/>
              </w:rPr>
              <w:t xml:space="preserve"> N</w:t>
            </w:r>
            <w:r>
              <w:rPr>
                <w:sz w:val="21"/>
                <w:lang w:eastAsia="zh-CN"/>
              </w:rPr>
              <w:t>，并核对程序输出的节点位移、支座反力和杆件轴力。</w:t>
            </w:r>
          </w:p>
        </w:tc>
      </w:tr>
      <w:tr w:rsidR="006A727A" w14:paraId="6EB29E68" w14:textId="77777777">
        <w:trPr>
          <w:jc w:val="center"/>
        </w:trPr>
        <w:tc>
          <w:tcPr>
            <w:tcW w:w="680" w:type="dxa"/>
            <w:vAlign w:val="center"/>
          </w:tcPr>
          <w:p w14:paraId="668ADFEF" w14:textId="77777777" w:rsidR="006A727A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381" w:type="dxa"/>
            <w:vAlign w:val="center"/>
          </w:tcPr>
          <w:p w14:paraId="78BDB8F9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如何解释杆件为什么受拉或受压？</w:t>
            </w:r>
          </w:p>
        </w:tc>
        <w:tc>
          <w:tcPr>
            <w:tcW w:w="2835" w:type="dxa"/>
            <w:vAlign w:val="center"/>
          </w:tcPr>
          <w:p w14:paraId="216E30E7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根据节点位移方向和杆件相对变形关系给出了解释思路。</w:t>
            </w:r>
          </w:p>
        </w:tc>
        <w:tc>
          <w:tcPr>
            <w:tcW w:w="2835" w:type="dxa"/>
            <w:vAlign w:val="center"/>
          </w:tcPr>
          <w:p w14:paraId="1B56DEEB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我结合结构受力特点进行修改，补充了斜杆受压、底杆受拉和节点位移方向的原因说明。</w:t>
            </w:r>
          </w:p>
        </w:tc>
      </w:tr>
      <w:tr w:rsidR="006A727A" w14:paraId="3B23082B" w14:textId="77777777">
        <w:trPr>
          <w:jc w:val="center"/>
        </w:trPr>
        <w:tc>
          <w:tcPr>
            <w:tcW w:w="680" w:type="dxa"/>
            <w:vAlign w:val="center"/>
          </w:tcPr>
          <w:p w14:paraId="5573EF18" w14:textId="77777777" w:rsidR="006A727A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381" w:type="dxa"/>
            <w:vAlign w:val="center"/>
          </w:tcPr>
          <w:p w14:paraId="5BA85A89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如何判断桁架是否稳定？</w:t>
            </w:r>
          </w:p>
        </w:tc>
        <w:tc>
          <w:tcPr>
            <w:tcW w:w="2835" w:type="dxa"/>
            <w:vAlign w:val="center"/>
          </w:tcPr>
          <w:p w14:paraId="64A62C68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提供了从</w:t>
            </w:r>
            <w:r>
              <w:rPr>
                <w:sz w:val="21"/>
                <w:lang w:eastAsia="zh-CN"/>
              </w:rPr>
              <w:t xml:space="preserve"> m + r = 2j</w:t>
            </w:r>
            <w:r>
              <w:rPr>
                <w:sz w:val="21"/>
                <w:lang w:eastAsia="zh-CN"/>
              </w:rPr>
              <w:t>、支座约束和三角形几何不变性三个角度进行判断的思路。</w:t>
            </w:r>
          </w:p>
        </w:tc>
        <w:tc>
          <w:tcPr>
            <w:tcW w:w="2835" w:type="dxa"/>
            <w:vAlign w:val="center"/>
          </w:tcPr>
          <w:p w14:paraId="56028E89" w14:textId="77777777" w:rsidR="006A727A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我将公式判断与结构几何分析结合，避免只给公式结论。</w:t>
            </w:r>
          </w:p>
        </w:tc>
      </w:tr>
    </w:tbl>
    <w:p w14:paraId="49FD30C3" w14:textId="77777777" w:rsidR="006A727A" w:rsidRDefault="006A727A">
      <w:pPr>
        <w:spacing w:after="0"/>
        <w:rPr>
          <w:lang w:eastAsia="zh-CN"/>
        </w:rPr>
      </w:pPr>
    </w:p>
    <w:p w14:paraId="11448C33" w14:textId="77777777" w:rsidR="006A727A" w:rsidRDefault="00000000">
      <w:pPr>
        <w:spacing w:before="60" w:after="120" w:line="24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5-1 AI </w:t>
      </w:r>
      <w:r>
        <w:rPr>
          <w:sz w:val="21"/>
        </w:rPr>
        <w:t>使用记录表</w:t>
      </w:r>
    </w:p>
    <w:sectPr w:rsidR="006A727A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2B40B" w14:textId="77777777" w:rsidR="00672695" w:rsidRDefault="00672695" w:rsidP="00AD10FD">
      <w:pPr>
        <w:spacing w:after="0" w:line="240" w:lineRule="auto"/>
      </w:pPr>
      <w:r>
        <w:separator/>
      </w:r>
    </w:p>
  </w:endnote>
  <w:endnote w:type="continuationSeparator" w:id="0">
    <w:p w14:paraId="18156E30" w14:textId="77777777" w:rsidR="00672695" w:rsidRDefault="00672695" w:rsidP="00AD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19A73" w14:textId="77777777" w:rsidR="00672695" w:rsidRDefault="00672695" w:rsidP="00AD10FD">
      <w:pPr>
        <w:spacing w:after="0" w:line="240" w:lineRule="auto"/>
      </w:pPr>
      <w:r>
        <w:separator/>
      </w:r>
    </w:p>
  </w:footnote>
  <w:footnote w:type="continuationSeparator" w:id="0">
    <w:p w14:paraId="0A7FC9DF" w14:textId="77777777" w:rsidR="00672695" w:rsidRDefault="00672695" w:rsidP="00AD1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934674">
    <w:abstractNumId w:val="8"/>
  </w:num>
  <w:num w:numId="2" w16cid:durableId="1807162438">
    <w:abstractNumId w:val="6"/>
  </w:num>
  <w:num w:numId="3" w16cid:durableId="295649672">
    <w:abstractNumId w:val="5"/>
  </w:num>
  <w:num w:numId="4" w16cid:durableId="1655527327">
    <w:abstractNumId w:val="4"/>
  </w:num>
  <w:num w:numId="5" w16cid:durableId="1735078841">
    <w:abstractNumId w:val="7"/>
  </w:num>
  <w:num w:numId="6" w16cid:durableId="531916239">
    <w:abstractNumId w:val="3"/>
  </w:num>
  <w:num w:numId="7" w16cid:durableId="381641640">
    <w:abstractNumId w:val="2"/>
  </w:num>
  <w:num w:numId="8" w16cid:durableId="90977719">
    <w:abstractNumId w:val="1"/>
  </w:num>
  <w:num w:numId="9" w16cid:durableId="49900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2695"/>
    <w:rsid w:val="006A727A"/>
    <w:rsid w:val="00730774"/>
    <w:rsid w:val="00A92104"/>
    <w:rsid w:val="00AA1D8D"/>
    <w:rsid w:val="00AD10FD"/>
    <w:rsid w:val="00B47730"/>
    <w:rsid w:val="00CB0664"/>
    <w:rsid w:val="00DD589A"/>
    <w:rsid w:val="00E425DE"/>
    <w:rsid w:val="00F24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C59C5"/>
  <w14:defaultImageDpi w14:val="300"/>
  <w15:docId w15:val="{485BF7B5-15F6-422E-B921-DDFCA742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晓钧 赵</cp:lastModifiedBy>
  <cp:revision>3</cp:revision>
  <dcterms:created xsi:type="dcterms:W3CDTF">2026-05-11T04:51:00Z</dcterms:created>
  <dcterms:modified xsi:type="dcterms:W3CDTF">2026-05-11T04:53:00Z</dcterms:modified>
  <cp:category/>
</cp:coreProperties>
</file>