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0706" w:rsidRPr="00A35A1F" w:rsidRDefault="00F60706" w:rsidP="00F60706">
      <w:pPr>
        <w:spacing w:after="240"/>
        <w:rPr>
          <w:szCs w:val="24"/>
        </w:rPr>
      </w:pPr>
      <w:bookmarkStart w:id="0" w:name="chembl-data-acquisition-protocol-v2.1"/>
    </w:p>
    <w:p w:rsidR="00F60706" w:rsidRPr="00A35A1F" w:rsidRDefault="00F60706" w:rsidP="00F60706">
      <w:pPr>
        <w:tabs>
          <w:tab w:val="left" w:pos="9356"/>
        </w:tabs>
        <w:autoSpaceDE w:val="0"/>
        <w:autoSpaceDN w:val="0"/>
        <w:adjustRightInd w:val="0"/>
        <w:spacing w:after="0"/>
        <w:contextualSpacing/>
        <w:jc w:val="center"/>
        <w:rPr>
          <w:b/>
          <w:bCs/>
          <w:sz w:val="52"/>
          <w:szCs w:val="52"/>
          <w:lang w:val="en-US" w:eastAsia="ru-RU"/>
        </w:rPr>
      </w:pPr>
      <w:r w:rsidRPr="00A35A1F">
        <w:rPr>
          <w:b/>
          <w:bCs/>
          <w:sz w:val="52"/>
          <w:szCs w:val="52"/>
          <w:lang w:val="en-US" w:eastAsia="ru-RU"/>
        </w:rPr>
        <w:t xml:space="preserve">DATA PROCESSING </w:t>
      </w:r>
      <w:r w:rsidRPr="00A35A1F">
        <w:rPr>
          <w:b/>
          <w:bCs/>
          <w:sz w:val="52"/>
          <w:szCs w:val="52"/>
          <w:lang w:val="en-US" w:eastAsia="ru-RU"/>
        </w:rPr>
        <w:br/>
        <w:t>PROTOCOL</w:t>
      </w:r>
    </w:p>
    <w:p w:rsidR="00F60706" w:rsidRPr="00A35A1F" w:rsidRDefault="00F60706" w:rsidP="00F60706">
      <w:pPr>
        <w:spacing w:after="240"/>
        <w:rPr>
          <w:szCs w:val="24"/>
          <w:lang w:val="en-US"/>
        </w:rPr>
      </w:pPr>
    </w:p>
    <w:p w:rsidR="00F60706" w:rsidRPr="00A35A1F" w:rsidRDefault="00F60706" w:rsidP="00F60706">
      <w:pPr>
        <w:autoSpaceDE w:val="0"/>
        <w:autoSpaceDN w:val="0"/>
        <w:adjustRightInd w:val="0"/>
        <w:spacing w:after="0"/>
        <w:contextualSpacing/>
        <w:jc w:val="center"/>
        <w:rPr>
          <w:b/>
          <w:bCs/>
          <w:color w:val="595959"/>
          <w:sz w:val="38"/>
          <w:szCs w:val="38"/>
          <w:lang w:val="en-US" w:eastAsia="ru-RU"/>
        </w:rPr>
      </w:pPr>
      <w:r w:rsidRPr="00A35A1F">
        <w:rPr>
          <w:b/>
          <w:bCs/>
          <w:color w:val="595959"/>
          <w:sz w:val="38"/>
          <w:szCs w:val="38"/>
          <w:lang w:val="en-US" w:eastAsia="ru-RU"/>
        </w:rPr>
        <w:t xml:space="preserve">[ChEMBL </w:t>
      </w:r>
      <w:bookmarkStart w:id="1" w:name="_GoBack"/>
      <w:bookmarkEnd w:id="1"/>
      <w:r w:rsidRPr="00A35A1F">
        <w:rPr>
          <w:b/>
          <w:bCs/>
          <w:color w:val="595959"/>
          <w:sz w:val="38"/>
          <w:szCs w:val="38"/>
          <w:lang w:val="en-US" w:eastAsia="ru-RU"/>
        </w:rPr>
        <w:t>DATA COLLECTION]</w:t>
      </w:r>
    </w:p>
    <w:p w:rsidR="00F60706" w:rsidRPr="00A35A1F" w:rsidRDefault="00F60706" w:rsidP="00F60706">
      <w:pPr>
        <w:spacing w:after="240"/>
        <w:rPr>
          <w:szCs w:val="24"/>
          <w:lang w:val="en-US"/>
        </w:rPr>
      </w:pPr>
    </w:p>
    <w:p w:rsidR="00F60706" w:rsidRPr="00A35A1F" w:rsidRDefault="00F60706" w:rsidP="00F60706">
      <w:pPr>
        <w:spacing w:after="240"/>
        <w:rPr>
          <w:szCs w:val="24"/>
          <w:lang w:val="en-US"/>
        </w:rPr>
      </w:pPr>
    </w:p>
    <w:tbl>
      <w:tblPr>
        <w:tblW w:w="4786" w:type="pct"/>
        <w:tblLook w:val="0000" w:firstRow="0" w:lastRow="0" w:firstColumn="0" w:lastColumn="0" w:noHBand="0" w:noVBand="0"/>
      </w:tblPr>
      <w:tblGrid>
        <w:gridCol w:w="2833"/>
        <w:gridCol w:w="6121"/>
      </w:tblGrid>
      <w:tr w:rsidR="00F60706" w:rsidRPr="00A35A1F" w:rsidTr="00011897">
        <w:trPr>
          <w:trHeight w:val="402"/>
        </w:trPr>
        <w:tc>
          <w:tcPr>
            <w:tcW w:w="1582" w:type="pct"/>
            <w:vAlign w:val="center"/>
          </w:tcPr>
          <w:p w:rsidR="00F60706" w:rsidRPr="00A35A1F" w:rsidRDefault="00F60706" w:rsidP="00011897">
            <w:pPr>
              <w:spacing w:after="0"/>
              <w:ind w:firstLine="0"/>
              <w:rPr>
                <w:b/>
                <w:szCs w:val="20"/>
                <w:lang w:eastAsia="ru-RU"/>
              </w:rPr>
            </w:pPr>
            <w:r w:rsidRPr="00A35A1F">
              <w:rPr>
                <w:b/>
                <w:szCs w:val="20"/>
                <w:lang w:eastAsia="ru-RU"/>
              </w:rPr>
              <w:t>Protocol Title:</w:t>
            </w:r>
          </w:p>
        </w:tc>
        <w:tc>
          <w:tcPr>
            <w:tcW w:w="3418" w:type="pct"/>
            <w:vAlign w:val="center"/>
          </w:tcPr>
          <w:p w:rsidR="00F60706" w:rsidRPr="00A35A1F" w:rsidRDefault="00F60706" w:rsidP="00011897">
            <w:pPr>
              <w:spacing w:after="0"/>
              <w:ind w:left="198" w:firstLine="0"/>
              <w:jc w:val="left"/>
              <w:rPr>
                <w:noProof/>
                <w:szCs w:val="24"/>
                <w:lang w:eastAsia="ru-RU"/>
              </w:rPr>
            </w:pPr>
            <w:r w:rsidRPr="00A35A1F">
              <w:rPr>
                <w:noProof/>
                <w:szCs w:val="24"/>
                <w:lang w:eastAsia="ru-RU"/>
              </w:rPr>
              <w:t xml:space="preserve">ChEMBL Bioactivity Data Collection </w:t>
            </w:r>
          </w:p>
        </w:tc>
      </w:tr>
      <w:tr w:rsidR="00F60706" w:rsidRPr="00A35A1F" w:rsidTr="00011897">
        <w:trPr>
          <w:trHeight w:val="435"/>
        </w:trPr>
        <w:tc>
          <w:tcPr>
            <w:tcW w:w="1582" w:type="pct"/>
            <w:vAlign w:val="center"/>
          </w:tcPr>
          <w:p w:rsidR="00F60706" w:rsidRPr="00A35A1F" w:rsidRDefault="00F60706" w:rsidP="00011897">
            <w:pPr>
              <w:spacing w:after="0"/>
              <w:ind w:firstLine="0"/>
              <w:rPr>
                <w:b/>
                <w:szCs w:val="20"/>
                <w:lang w:eastAsia="ru-RU"/>
              </w:rPr>
            </w:pPr>
            <w:r w:rsidRPr="00A35A1F">
              <w:rPr>
                <w:b/>
                <w:szCs w:val="20"/>
                <w:lang w:eastAsia="ru-RU"/>
              </w:rPr>
              <w:t>Protocol Number:</w:t>
            </w:r>
          </w:p>
        </w:tc>
        <w:tc>
          <w:tcPr>
            <w:tcW w:w="3418" w:type="pct"/>
            <w:vAlign w:val="center"/>
          </w:tcPr>
          <w:p w:rsidR="00F60706" w:rsidRPr="00A35A1F" w:rsidRDefault="00F60706" w:rsidP="00011897">
            <w:pPr>
              <w:spacing w:after="0"/>
              <w:ind w:left="198" w:firstLine="0"/>
              <w:jc w:val="left"/>
              <w:rPr>
                <w:noProof/>
                <w:szCs w:val="24"/>
                <w:lang w:eastAsia="ru-RU"/>
              </w:rPr>
            </w:pPr>
            <w:r w:rsidRPr="00A35A1F">
              <w:rPr>
                <w:noProof/>
                <w:szCs w:val="24"/>
                <w:lang w:eastAsia="ru-RU"/>
              </w:rPr>
              <w:t>CHEMBL/DPP01.2</w:t>
            </w:r>
          </w:p>
        </w:tc>
      </w:tr>
      <w:tr w:rsidR="00F60706" w:rsidRPr="00A35A1F" w:rsidTr="00011897">
        <w:tc>
          <w:tcPr>
            <w:tcW w:w="1582" w:type="pct"/>
            <w:vAlign w:val="center"/>
          </w:tcPr>
          <w:p w:rsidR="00F60706" w:rsidRPr="00A35A1F" w:rsidRDefault="00F60706" w:rsidP="00011897">
            <w:pPr>
              <w:spacing w:after="0"/>
              <w:ind w:firstLine="0"/>
              <w:rPr>
                <w:b/>
                <w:szCs w:val="20"/>
                <w:lang w:eastAsia="ru-RU"/>
              </w:rPr>
            </w:pPr>
            <w:r w:rsidRPr="00A35A1F">
              <w:rPr>
                <w:b/>
                <w:szCs w:val="20"/>
                <w:lang w:eastAsia="ru-RU"/>
              </w:rPr>
              <w:t xml:space="preserve">Protocol Version </w:t>
            </w:r>
            <w:r>
              <w:rPr>
                <w:b/>
                <w:szCs w:val="20"/>
                <w:lang w:val="en-US" w:eastAsia="ru-RU"/>
              </w:rPr>
              <w:t>&amp;</w:t>
            </w:r>
            <w:r w:rsidRPr="00A35A1F">
              <w:rPr>
                <w:b/>
                <w:szCs w:val="20"/>
                <w:lang w:eastAsia="ru-RU"/>
              </w:rPr>
              <w:t xml:space="preserve"> Date</w:t>
            </w:r>
          </w:p>
        </w:tc>
        <w:tc>
          <w:tcPr>
            <w:tcW w:w="3418" w:type="pct"/>
            <w:vAlign w:val="center"/>
          </w:tcPr>
          <w:p w:rsidR="00F60706" w:rsidRPr="00F60706" w:rsidRDefault="00F60706" w:rsidP="00F60706">
            <w:pPr>
              <w:spacing w:after="0"/>
              <w:ind w:left="198" w:firstLine="0"/>
              <w:jc w:val="left"/>
              <w:rPr>
                <w:szCs w:val="24"/>
                <w:lang w:val="en-US" w:eastAsia="ru-RU"/>
              </w:rPr>
            </w:pPr>
            <w:r w:rsidRPr="00A35A1F">
              <w:rPr>
                <w:szCs w:val="20"/>
                <w:lang w:eastAsia="ru-RU"/>
              </w:rPr>
              <w:t xml:space="preserve">Version: </w:t>
            </w:r>
            <w:r w:rsidRPr="00A35A1F">
              <w:rPr>
                <w:szCs w:val="24"/>
                <w:lang w:eastAsia="ru-RU"/>
              </w:rPr>
              <w:t>2.</w:t>
            </w:r>
            <w:r>
              <w:rPr>
                <w:szCs w:val="24"/>
                <w:lang w:val="en-US" w:eastAsia="ru-RU"/>
              </w:rPr>
              <w:t>1</w:t>
            </w:r>
            <w:r w:rsidRPr="00A35A1F">
              <w:rPr>
                <w:szCs w:val="24"/>
                <w:lang w:eastAsia="ru-RU"/>
              </w:rPr>
              <w:t xml:space="preserve"> </w:t>
            </w:r>
            <w:r w:rsidRPr="00A35A1F">
              <w:rPr>
                <w:szCs w:val="24"/>
                <w:lang w:eastAsia="ru-RU"/>
              </w:rPr>
              <w:br/>
            </w:r>
            <w:r w:rsidRPr="007C1DF8">
              <w:t xml:space="preserve">October </w:t>
            </w:r>
            <w:r>
              <w:rPr>
                <w:szCs w:val="24"/>
                <w:lang w:val="en-US" w:eastAsia="ru-RU"/>
              </w:rPr>
              <w:t>10</w:t>
            </w:r>
            <w:r w:rsidRPr="00A35A1F">
              <w:rPr>
                <w:szCs w:val="24"/>
                <w:lang w:eastAsia="ru-RU"/>
              </w:rPr>
              <w:t>, 202</w:t>
            </w:r>
            <w:r>
              <w:rPr>
                <w:szCs w:val="24"/>
                <w:lang w:val="en-US" w:eastAsia="ru-RU"/>
              </w:rPr>
              <w:t>5</w:t>
            </w:r>
          </w:p>
        </w:tc>
      </w:tr>
      <w:tr w:rsidR="00F60706" w:rsidRPr="00A35A1F" w:rsidTr="00011897">
        <w:tc>
          <w:tcPr>
            <w:tcW w:w="1582" w:type="pct"/>
            <w:vAlign w:val="center"/>
          </w:tcPr>
          <w:p w:rsidR="00F60706" w:rsidRPr="00A35A1F" w:rsidRDefault="00F60706" w:rsidP="00011897">
            <w:pPr>
              <w:spacing w:after="0"/>
              <w:ind w:firstLine="0"/>
              <w:rPr>
                <w:b/>
                <w:szCs w:val="20"/>
                <w:lang w:eastAsia="ru-RU"/>
              </w:rPr>
            </w:pPr>
          </w:p>
        </w:tc>
        <w:tc>
          <w:tcPr>
            <w:tcW w:w="3418" w:type="pct"/>
            <w:vAlign w:val="center"/>
          </w:tcPr>
          <w:p w:rsidR="00F60706" w:rsidRPr="00A35A1F" w:rsidRDefault="00F60706" w:rsidP="00011897">
            <w:pPr>
              <w:spacing w:after="0"/>
              <w:ind w:left="198" w:firstLine="0"/>
              <w:jc w:val="left"/>
              <w:rPr>
                <w:szCs w:val="20"/>
                <w:lang w:eastAsia="ru-RU"/>
              </w:rPr>
            </w:pPr>
          </w:p>
        </w:tc>
      </w:tr>
      <w:tr w:rsidR="00F60706" w:rsidRPr="003B2A29" w:rsidTr="00011897">
        <w:tc>
          <w:tcPr>
            <w:tcW w:w="1582" w:type="pct"/>
            <w:vAlign w:val="center"/>
          </w:tcPr>
          <w:p w:rsidR="00F60706" w:rsidRPr="00A35A1F" w:rsidRDefault="00F60706" w:rsidP="00011897">
            <w:pPr>
              <w:spacing w:after="0"/>
              <w:ind w:firstLine="0"/>
              <w:rPr>
                <w:b/>
                <w:szCs w:val="20"/>
                <w:lang w:eastAsia="ru-RU"/>
              </w:rPr>
            </w:pPr>
            <w:r w:rsidRPr="00A35A1F">
              <w:rPr>
                <w:b/>
                <w:szCs w:val="20"/>
                <w:lang w:eastAsia="ru-RU"/>
              </w:rPr>
              <w:t>Study Title:</w:t>
            </w:r>
          </w:p>
        </w:tc>
        <w:tc>
          <w:tcPr>
            <w:tcW w:w="3418" w:type="pct"/>
            <w:vAlign w:val="center"/>
          </w:tcPr>
          <w:p w:rsidR="00F60706" w:rsidRPr="00A35A1F" w:rsidRDefault="00F60706" w:rsidP="00011897">
            <w:pPr>
              <w:spacing w:after="0"/>
              <w:ind w:left="198" w:firstLine="0"/>
              <w:jc w:val="left"/>
              <w:rPr>
                <w:szCs w:val="24"/>
                <w:lang w:val="en-US" w:eastAsia="ru-RU"/>
              </w:rPr>
            </w:pPr>
            <w:r w:rsidRPr="00A35A1F">
              <w:rPr>
                <w:lang w:val="en-US" w:eastAsia="ru-RU"/>
              </w:rPr>
              <w:t>A Statistical Evaluation of Experimental Uncertainty of Heterogeneous Public Bioactivity Data</w:t>
            </w:r>
          </w:p>
        </w:tc>
      </w:tr>
      <w:tr w:rsidR="00F60706" w:rsidRPr="008A35FB" w:rsidTr="00F60706">
        <w:trPr>
          <w:trHeight w:val="607"/>
        </w:trPr>
        <w:tc>
          <w:tcPr>
            <w:tcW w:w="1582" w:type="pct"/>
            <w:vAlign w:val="center"/>
          </w:tcPr>
          <w:p w:rsidR="00F60706" w:rsidRPr="00A35A1F" w:rsidRDefault="00F60706" w:rsidP="00011897">
            <w:pPr>
              <w:spacing w:after="0"/>
              <w:ind w:firstLine="0"/>
              <w:rPr>
                <w:b/>
                <w:szCs w:val="20"/>
                <w:lang w:eastAsia="ru-RU"/>
              </w:rPr>
            </w:pPr>
            <w:r w:rsidRPr="00F60706">
              <w:rPr>
                <w:b/>
                <w:szCs w:val="20"/>
                <w:lang w:eastAsia="ru-RU"/>
              </w:rPr>
              <w:t>Repository</w:t>
            </w:r>
          </w:p>
        </w:tc>
        <w:tc>
          <w:tcPr>
            <w:tcW w:w="3418" w:type="pct"/>
            <w:vAlign w:val="center"/>
          </w:tcPr>
          <w:p w:rsidR="00F60706" w:rsidRPr="00A35A1F" w:rsidRDefault="00F60706" w:rsidP="00011897">
            <w:pPr>
              <w:spacing w:after="0"/>
              <w:ind w:left="198" w:firstLine="0"/>
              <w:jc w:val="left"/>
              <w:rPr>
                <w:lang w:val="en-US" w:eastAsia="ru-RU"/>
              </w:rPr>
            </w:pPr>
            <w:r w:rsidRPr="007C1DF8">
              <w:t>SatoryKono/ChEMBL_data_acquisition</w:t>
            </w:r>
          </w:p>
        </w:tc>
      </w:tr>
    </w:tbl>
    <w:p w:rsidR="00F60706" w:rsidRPr="00A35A1F" w:rsidRDefault="00F60706" w:rsidP="00F60706">
      <w:pPr>
        <w:spacing w:after="240"/>
        <w:rPr>
          <w:szCs w:val="24"/>
          <w:lang w:val="en-US"/>
        </w:rPr>
      </w:pPr>
    </w:p>
    <w:p w:rsidR="00F60706" w:rsidRPr="00A35A1F" w:rsidRDefault="00F60706" w:rsidP="00F60706">
      <w:pPr>
        <w:spacing w:after="240"/>
        <w:rPr>
          <w:szCs w:val="24"/>
          <w:lang w:val="en-US"/>
        </w:rPr>
      </w:pPr>
    </w:p>
    <w:p w:rsidR="00F60706" w:rsidRPr="00A35A1F" w:rsidRDefault="00F60706" w:rsidP="00F60706">
      <w:pPr>
        <w:spacing w:after="0" w:line="257" w:lineRule="auto"/>
        <w:rPr>
          <w:b/>
          <w:szCs w:val="24"/>
          <w:u w:val="single"/>
          <w:lang w:eastAsia="ru-RU"/>
        </w:rPr>
      </w:pPr>
      <w:r w:rsidRPr="00A35A1F">
        <w:rPr>
          <w:b/>
          <w:szCs w:val="24"/>
          <w:u w:val="single"/>
          <w:lang w:eastAsia="ru-RU"/>
        </w:rPr>
        <w:t>Prepared:</w:t>
      </w:r>
    </w:p>
    <w:tbl>
      <w:tblPr>
        <w:tblW w:w="4786" w:type="pct"/>
        <w:tblLook w:val="04A0" w:firstRow="1" w:lastRow="0" w:firstColumn="1" w:lastColumn="0" w:noHBand="0" w:noVBand="1"/>
      </w:tblPr>
      <w:tblGrid>
        <w:gridCol w:w="5068"/>
        <w:gridCol w:w="3886"/>
      </w:tblGrid>
      <w:tr w:rsidR="00F60706" w:rsidRPr="00A35A1F" w:rsidTr="00011897">
        <w:tc>
          <w:tcPr>
            <w:tcW w:w="5000" w:type="pct"/>
            <w:gridSpan w:val="2"/>
            <w:hideMark/>
          </w:tcPr>
          <w:p w:rsidR="00F60706" w:rsidRPr="00A35A1F" w:rsidRDefault="00F60706" w:rsidP="00011897">
            <w:pPr>
              <w:spacing w:after="0"/>
              <w:contextualSpacing/>
              <w:rPr>
                <w:b/>
                <w:color w:val="000000"/>
                <w:szCs w:val="24"/>
                <w:lang w:eastAsia="ru-RU"/>
              </w:rPr>
            </w:pPr>
          </w:p>
        </w:tc>
      </w:tr>
      <w:tr w:rsidR="00F60706" w:rsidRPr="00A35A1F" w:rsidTr="00011897">
        <w:tc>
          <w:tcPr>
            <w:tcW w:w="2830" w:type="pct"/>
            <w:hideMark/>
          </w:tcPr>
          <w:p w:rsidR="00F60706" w:rsidRPr="00A35A1F" w:rsidRDefault="00F60706" w:rsidP="00011897">
            <w:pPr>
              <w:spacing w:after="0"/>
              <w:contextualSpacing/>
              <w:rPr>
                <w:b/>
                <w:color w:val="000000"/>
                <w:szCs w:val="24"/>
                <w:lang w:eastAsia="ru-RU"/>
              </w:rPr>
            </w:pPr>
          </w:p>
          <w:p w:rsidR="00F60706" w:rsidRPr="00A35A1F" w:rsidRDefault="00F60706" w:rsidP="00011897">
            <w:pPr>
              <w:spacing w:after="0"/>
              <w:contextualSpacing/>
              <w:rPr>
                <w:color w:val="000000"/>
                <w:szCs w:val="24"/>
                <w:lang w:eastAsia="ru-RU"/>
              </w:rPr>
            </w:pPr>
            <w:r w:rsidRPr="00A35A1F">
              <w:rPr>
                <w:b/>
                <w:color w:val="000000"/>
                <w:szCs w:val="24"/>
                <w:lang w:eastAsia="ru-RU"/>
              </w:rPr>
              <w:t xml:space="preserve">Amir Mrasov </w:t>
            </w:r>
          </w:p>
        </w:tc>
        <w:tc>
          <w:tcPr>
            <w:tcW w:w="2170" w:type="pct"/>
            <w:hideMark/>
          </w:tcPr>
          <w:p w:rsidR="00F60706" w:rsidRPr="00A35A1F" w:rsidRDefault="00F60706" w:rsidP="00011897">
            <w:pPr>
              <w:spacing w:after="0"/>
              <w:contextualSpacing/>
              <w:rPr>
                <w:color w:val="000000"/>
                <w:szCs w:val="24"/>
                <w:lang w:eastAsia="ru-RU"/>
              </w:rPr>
            </w:pPr>
          </w:p>
          <w:p w:rsidR="00F60706" w:rsidRPr="00A35A1F" w:rsidRDefault="00F60706" w:rsidP="00011897">
            <w:pPr>
              <w:spacing w:after="0"/>
              <w:contextualSpacing/>
              <w:rPr>
                <w:color w:val="000000"/>
                <w:szCs w:val="24"/>
                <w:lang w:eastAsia="ru-RU"/>
              </w:rPr>
            </w:pPr>
            <w:r w:rsidRPr="00A35A1F">
              <w:rPr>
                <w:color w:val="7F7F7F"/>
                <w:szCs w:val="24"/>
                <w:lang w:eastAsia="ru-RU"/>
              </w:rPr>
              <w:t>Date and Signature:</w:t>
            </w:r>
          </w:p>
        </w:tc>
      </w:tr>
      <w:tr w:rsidR="00F60706" w:rsidRPr="00A35A1F" w:rsidTr="00011897">
        <w:tc>
          <w:tcPr>
            <w:tcW w:w="5000" w:type="pct"/>
            <w:gridSpan w:val="2"/>
            <w:hideMark/>
          </w:tcPr>
          <w:p w:rsidR="00F60706" w:rsidRPr="00A35A1F" w:rsidRDefault="00F60706" w:rsidP="00011897">
            <w:pPr>
              <w:spacing w:after="0"/>
              <w:contextualSpacing/>
              <w:rPr>
                <w:b/>
                <w:color w:val="000000"/>
                <w:szCs w:val="24"/>
                <w:lang w:eastAsia="ru-RU"/>
              </w:rPr>
            </w:pPr>
          </w:p>
        </w:tc>
      </w:tr>
      <w:tr w:rsidR="00F60706" w:rsidRPr="00A35A1F" w:rsidTr="00F60706">
        <w:tc>
          <w:tcPr>
            <w:tcW w:w="2830" w:type="pct"/>
          </w:tcPr>
          <w:p w:rsidR="00F60706" w:rsidRPr="00A35A1F" w:rsidRDefault="00F60706" w:rsidP="00011897">
            <w:pPr>
              <w:spacing w:after="0"/>
              <w:contextualSpacing/>
              <w:rPr>
                <w:b/>
                <w:color w:val="000000"/>
                <w:szCs w:val="24"/>
                <w:lang w:eastAsia="ru-RU"/>
              </w:rPr>
            </w:pPr>
          </w:p>
        </w:tc>
        <w:tc>
          <w:tcPr>
            <w:tcW w:w="2170" w:type="pct"/>
          </w:tcPr>
          <w:p w:rsidR="00F60706" w:rsidRPr="00A35A1F" w:rsidRDefault="00F60706" w:rsidP="00011897">
            <w:pPr>
              <w:spacing w:after="0"/>
              <w:contextualSpacing/>
              <w:rPr>
                <w:color w:val="000000"/>
                <w:szCs w:val="24"/>
                <w:lang w:eastAsia="ru-RU"/>
              </w:rPr>
            </w:pPr>
          </w:p>
        </w:tc>
      </w:tr>
    </w:tbl>
    <w:p w:rsidR="00F60706" w:rsidRPr="00A35A1F" w:rsidRDefault="00F60706" w:rsidP="00F60706">
      <w:pPr>
        <w:spacing w:after="240"/>
        <w:rPr>
          <w:szCs w:val="24"/>
        </w:rPr>
      </w:pPr>
    </w:p>
    <w:p w:rsidR="00F60706" w:rsidRPr="00A35A1F" w:rsidRDefault="00F60706" w:rsidP="00F60706">
      <w:pPr>
        <w:spacing w:after="0" w:line="257" w:lineRule="auto"/>
        <w:rPr>
          <w:b/>
          <w:szCs w:val="24"/>
          <w:u w:val="single"/>
          <w:lang w:eastAsia="ru-RU"/>
        </w:rPr>
      </w:pPr>
      <w:r w:rsidRPr="00A35A1F">
        <w:rPr>
          <w:b/>
          <w:szCs w:val="24"/>
          <w:u w:val="single"/>
          <w:lang w:eastAsia="ru-RU"/>
        </w:rPr>
        <w:t>Approved:</w:t>
      </w:r>
    </w:p>
    <w:tbl>
      <w:tblPr>
        <w:tblW w:w="4786" w:type="pct"/>
        <w:tblLook w:val="04A0" w:firstRow="1" w:lastRow="0" w:firstColumn="1" w:lastColumn="0" w:noHBand="0" w:noVBand="1"/>
      </w:tblPr>
      <w:tblGrid>
        <w:gridCol w:w="5068"/>
        <w:gridCol w:w="3886"/>
      </w:tblGrid>
      <w:tr w:rsidR="00F60706" w:rsidRPr="00A35A1F" w:rsidTr="00011897">
        <w:tc>
          <w:tcPr>
            <w:tcW w:w="5000" w:type="pct"/>
            <w:gridSpan w:val="2"/>
            <w:hideMark/>
          </w:tcPr>
          <w:p w:rsidR="00F60706" w:rsidRPr="00A35A1F" w:rsidRDefault="00F60706" w:rsidP="00011897">
            <w:pPr>
              <w:spacing w:after="0"/>
              <w:contextualSpacing/>
              <w:rPr>
                <w:b/>
                <w:color w:val="000000"/>
                <w:szCs w:val="24"/>
                <w:lang w:eastAsia="ru-RU"/>
              </w:rPr>
            </w:pPr>
          </w:p>
        </w:tc>
      </w:tr>
      <w:tr w:rsidR="00F60706" w:rsidRPr="00A35A1F" w:rsidTr="00011897">
        <w:tc>
          <w:tcPr>
            <w:tcW w:w="2830" w:type="pct"/>
            <w:hideMark/>
          </w:tcPr>
          <w:p w:rsidR="00F60706" w:rsidRPr="00A35A1F" w:rsidRDefault="00F60706" w:rsidP="00011897">
            <w:pPr>
              <w:spacing w:after="0"/>
              <w:contextualSpacing/>
              <w:rPr>
                <w:b/>
                <w:color w:val="000000"/>
                <w:szCs w:val="24"/>
                <w:lang w:eastAsia="ru-RU"/>
              </w:rPr>
            </w:pPr>
          </w:p>
          <w:p w:rsidR="00F60706" w:rsidRPr="00A35A1F" w:rsidRDefault="00F60706" w:rsidP="00011897">
            <w:pPr>
              <w:spacing w:after="0"/>
              <w:contextualSpacing/>
              <w:rPr>
                <w:color w:val="000000"/>
                <w:szCs w:val="24"/>
                <w:lang w:eastAsia="ru-RU"/>
              </w:rPr>
            </w:pPr>
            <w:r w:rsidRPr="00A35A1F">
              <w:rPr>
                <w:b/>
                <w:color w:val="000000"/>
                <w:szCs w:val="24"/>
                <w:lang w:eastAsia="ru-RU"/>
              </w:rPr>
              <w:t>Oleg Stroganov</w:t>
            </w:r>
          </w:p>
        </w:tc>
        <w:tc>
          <w:tcPr>
            <w:tcW w:w="2170" w:type="pct"/>
            <w:hideMark/>
          </w:tcPr>
          <w:p w:rsidR="00F60706" w:rsidRPr="00A35A1F" w:rsidRDefault="00F60706" w:rsidP="00011897">
            <w:pPr>
              <w:spacing w:after="0"/>
              <w:contextualSpacing/>
              <w:rPr>
                <w:color w:val="000000"/>
                <w:szCs w:val="24"/>
                <w:lang w:eastAsia="ru-RU"/>
              </w:rPr>
            </w:pPr>
          </w:p>
          <w:p w:rsidR="00F60706" w:rsidRPr="00A35A1F" w:rsidRDefault="00F60706" w:rsidP="00011897">
            <w:pPr>
              <w:spacing w:after="0"/>
              <w:contextualSpacing/>
              <w:rPr>
                <w:color w:val="000000"/>
                <w:szCs w:val="24"/>
                <w:lang w:eastAsia="ru-RU"/>
              </w:rPr>
            </w:pPr>
            <w:r w:rsidRPr="00A35A1F">
              <w:rPr>
                <w:color w:val="7F7F7F"/>
                <w:szCs w:val="24"/>
                <w:lang w:eastAsia="ru-RU"/>
              </w:rPr>
              <w:t>Date and Signature:</w:t>
            </w:r>
          </w:p>
        </w:tc>
      </w:tr>
      <w:tr w:rsidR="00F60706" w:rsidRPr="00A35A1F" w:rsidTr="00011897">
        <w:tc>
          <w:tcPr>
            <w:tcW w:w="5000" w:type="pct"/>
            <w:gridSpan w:val="2"/>
            <w:hideMark/>
          </w:tcPr>
          <w:p w:rsidR="00F60706" w:rsidRPr="00A35A1F" w:rsidRDefault="00F60706" w:rsidP="00011897">
            <w:pPr>
              <w:spacing w:after="0"/>
              <w:contextualSpacing/>
              <w:rPr>
                <w:b/>
                <w:color w:val="000000"/>
                <w:szCs w:val="24"/>
                <w:lang w:eastAsia="ru-RU"/>
              </w:rPr>
            </w:pPr>
          </w:p>
        </w:tc>
      </w:tr>
      <w:tr w:rsidR="00F60706" w:rsidRPr="00A35A1F" w:rsidTr="00011897">
        <w:tc>
          <w:tcPr>
            <w:tcW w:w="2830" w:type="pct"/>
            <w:hideMark/>
          </w:tcPr>
          <w:p w:rsidR="00F60706" w:rsidRPr="00A35A1F" w:rsidRDefault="00F60706" w:rsidP="00011897">
            <w:pPr>
              <w:spacing w:after="0"/>
              <w:contextualSpacing/>
              <w:rPr>
                <w:b/>
                <w:color w:val="000000"/>
                <w:szCs w:val="24"/>
                <w:lang w:eastAsia="ru-RU"/>
              </w:rPr>
            </w:pPr>
          </w:p>
          <w:p w:rsidR="00F60706" w:rsidRPr="00A35A1F" w:rsidRDefault="00F60706" w:rsidP="00011897">
            <w:pPr>
              <w:spacing w:after="0"/>
              <w:contextualSpacing/>
              <w:rPr>
                <w:color w:val="000000"/>
                <w:szCs w:val="24"/>
                <w:lang w:eastAsia="ru-RU"/>
              </w:rPr>
            </w:pPr>
            <w:r w:rsidRPr="00A35A1F">
              <w:rPr>
                <w:b/>
                <w:color w:val="000000"/>
                <w:szCs w:val="24"/>
                <w:lang w:eastAsia="ru-RU"/>
              </w:rPr>
              <w:t>Fedor Novikov</w:t>
            </w:r>
          </w:p>
        </w:tc>
        <w:tc>
          <w:tcPr>
            <w:tcW w:w="2170" w:type="pct"/>
            <w:hideMark/>
          </w:tcPr>
          <w:p w:rsidR="00F60706" w:rsidRPr="00A35A1F" w:rsidRDefault="00F60706" w:rsidP="00011897">
            <w:pPr>
              <w:spacing w:after="0"/>
              <w:contextualSpacing/>
              <w:rPr>
                <w:color w:val="000000"/>
                <w:szCs w:val="24"/>
                <w:lang w:eastAsia="ru-RU"/>
              </w:rPr>
            </w:pPr>
          </w:p>
          <w:p w:rsidR="00F60706" w:rsidRPr="00A35A1F" w:rsidRDefault="00F60706" w:rsidP="00011897">
            <w:pPr>
              <w:spacing w:after="0"/>
              <w:contextualSpacing/>
              <w:rPr>
                <w:color w:val="000000"/>
                <w:szCs w:val="24"/>
                <w:lang w:eastAsia="ru-RU"/>
              </w:rPr>
            </w:pPr>
            <w:r w:rsidRPr="00A35A1F">
              <w:rPr>
                <w:color w:val="7F7F7F"/>
                <w:szCs w:val="24"/>
                <w:lang w:eastAsia="ru-RU"/>
              </w:rPr>
              <w:t>Date and Signature:</w:t>
            </w:r>
          </w:p>
        </w:tc>
      </w:tr>
    </w:tbl>
    <w:p w:rsidR="00F60706" w:rsidRDefault="00F60706" w:rsidP="00F60706">
      <w:pPr>
        <w:pStyle w:val="Header3"/>
      </w:pPr>
    </w:p>
    <w:p w:rsidR="00F60706" w:rsidRDefault="00F60706" w:rsidP="00F60706">
      <w:pPr>
        <w:spacing w:before="-1" w:after="-1"/>
        <w:ind w:firstLine="0"/>
        <w:jc w:val="left"/>
        <w:rPr>
          <w:rFonts w:cstheme="minorBidi"/>
          <w:sz w:val="28"/>
          <w:szCs w:val="28"/>
        </w:rPr>
      </w:pPr>
      <w:r>
        <w:br w:type="page"/>
      </w:r>
    </w:p>
    <w:p w:rsidR="003B2A29" w:rsidRDefault="003B2A29" w:rsidP="003B2A29">
      <w:pPr>
        <w:pStyle w:val="Header3"/>
        <w:ind w:firstLine="0"/>
      </w:pPr>
      <w:bookmarkStart w:id="2" w:name="программное-окружение-и-зависимости"/>
      <w:r>
        <w:lastRenderedPageBreak/>
        <w:t>Оглавление</w:t>
      </w:r>
    </w:p>
    <w:p w:rsidR="003B2A29" w:rsidRDefault="003B2A29" w:rsidP="003B2A29">
      <w:pPr>
        <w:pStyle w:val="TOC3"/>
        <w:ind w:left="142"/>
        <w:rPr>
          <w:rFonts w:asciiTheme="minorHAnsi" w:eastAsiaTheme="minorEastAsia" w:hAnsiTheme="minorHAnsi"/>
          <w:noProof/>
          <w:sz w:val="22"/>
          <w:szCs w:val="22"/>
          <w:lang w:val="en-US"/>
        </w:rPr>
      </w:pPr>
      <w:r>
        <w:fldChar w:fldCharType="begin"/>
      </w:r>
      <w:r>
        <w:instrText xml:space="preserve"> TOC \o "1-4" \h \z \u </w:instrText>
      </w:r>
      <w:r>
        <w:fldChar w:fldCharType="separate"/>
      </w:r>
      <w:hyperlink w:anchor="_Toc210851418" w:history="1">
        <w:r w:rsidRPr="00AE512D">
          <w:rPr>
            <w:rStyle w:val="Hyperlink"/>
            <w:noProof/>
          </w:rPr>
          <w:t>Введение</w:t>
        </w:r>
        <w:r>
          <w:rPr>
            <w:rStyle w:val="Hyperlink"/>
            <w:noProof/>
          </w:rPr>
          <w:tab/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_Toc210851418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B2A29" w:rsidRDefault="003D1C52" w:rsidP="003B2A29">
      <w:pPr>
        <w:pStyle w:val="TOC3"/>
        <w:ind w:left="142"/>
        <w:rPr>
          <w:rFonts w:asciiTheme="minorHAnsi" w:eastAsiaTheme="minorEastAsia" w:hAnsiTheme="minorHAnsi"/>
          <w:noProof/>
          <w:sz w:val="22"/>
          <w:szCs w:val="22"/>
          <w:lang w:val="en-US"/>
        </w:rPr>
      </w:pPr>
      <w:hyperlink w:anchor="_Toc210851419" w:history="1">
        <w:r w:rsidR="003B2A29" w:rsidRPr="00AE512D">
          <w:rPr>
            <w:rStyle w:val="Hyperlink"/>
            <w:noProof/>
          </w:rPr>
          <w:t>1. Программное окружение и зависимости</w:t>
        </w:r>
        <w:r w:rsidR="003B2A29">
          <w:rPr>
            <w:noProof/>
            <w:webHidden/>
          </w:rPr>
          <w:tab/>
        </w:r>
        <w:r w:rsidR="003B2A29">
          <w:rPr>
            <w:noProof/>
            <w:webHidden/>
          </w:rPr>
          <w:fldChar w:fldCharType="begin"/>
        </w:r>
        <w:r w:rsidR="003B2A29">
          <w:rPr>
            <w:noProof/>
            <w:webHidden/>
          </w:rPr>
          <w:instrText xml:space="preserve"> PAGEREF _Toc210851419 \h </w:instrText>
        </w:r>
        <w:r w:rsidR="003B2A29">
          <w:rPr>
            <w:noProof/>
            <w:webHidden/>
          </w:rPr>
        </w:r>
        <w:r w:rsidR="003B2A29">
          <w:rPr>
            <w:noProof/>
            <w:webHidden/>
          </w:rPr>
          <w:fldChar w:fldCharType="separate"/>
        </w:r>
        <w:r w:rsidR="003B2A29">
          <w:rPr>
            <w:noProof/>
            <w:webHidden/>
          </w:rPr>
          <w:t>4</w:t>
        </w:r>
        <w:r w:rsidR="003B2A29">
          <w:rPr>
            <w:noProof/>
            <w:webHidden/>
          </w:rPr>
          <w:fldChar w:fldCharType="end"/>
        </w:r>
      </w:hyperlink>
    </w:p>
    <w:p w:rsidR="003B2A29" w:rsidRDefault="003D1C52" w:rsidP="003B2A29">
      <w:pPr>
        <w:pStyle w:val="TOC3"/>
        <w:ind w:left="142"/>
        <w:rPr>
          <w:rFonts w:asciiTheme="minorHAnsi" w:eastAsiaTheme="minorEastAsia" w:hAnsiTheme="minorHAnsi"/>
          <w:noProof/>
          <w:sz w:val="22"/>
          <w:szCs w:val="22"/>
          <w:lang w:val="en-US"/>
        </w:rPr>
      </w:pPr>
      <w:hyperlink w:anchor="_Toc210851420" w:history="1">
        <w:r w:rsidR="003B2A29" w:rsidRPr="00AE512D">
          <w:rPr>
            <w:rStyle w:val="Hyperlink"/>
            <w:noProof/>
          </w:rPr>
          <w:t>2. Структура библиотечных модулей:</w:t>
        </w:r>
        <w:r w:rsidR="003B2A29">
          <w:rPr>
            <w:noProof/>
            <w:webHidden/>
          </w:rPr>
          <w:tab/>
        </w:r>
        <w:r w:rsidR="003B2A29">
          <w:rPr>
            <w:noProof/>
            <w:webHidden/>
          </w:rPr>
          <w:fldChar w:fldCharType="begin"/>
        </w:r>
        <w:r w:rsidR="003B2A29">
          <w:rPr>
            <w:noProof/>
            <w:webHidden/>
          </w:rPr>
          <w:instrText xml:space="preserve"> PAGEREF _Toc210851420 \h </w:instrText>
        </w:r>
        <w:r w:rsidR="003B2A29">
          <w:rPr>
            <w:noProof/>
            <w:webHidden/>
          </w:rPr>
        </w:r>
        <w:r w:rsidR="003B2A29">
          <w:rPr>
            <w:noProof/>
            <w:webHidden/>
          </w:rPr>
          <w:fldChar w:fldCharType="separate"/>
        </w:r>
        <w:r w:rsidR="003B2A29">
          <w:rPr>
            <w:noProof/>
            <w:webHidden/>
          </w:rPr>
          <w:t>5</w:t>
        </w:r>
        <w:r w:rsidR="003B2A29">
          <w:rPr>
            <w:noProof/>
            <w:webHidden/>
          </w:rPr>
          <w:fldChar w:fldCharType="end"/>
        </w:r>
      </w:hyperlink>
    </w:p>
    <w:p w:rsidR="003B2A29" w:rsidRDefault="003D1C52" w:rsidP="003B2A29">
      <w:pPr>
        <w:pStyle w:val="TOC3"/>
        <w:ind w:left="142"/>
        <w:rPr>
          <w:rFonts w:asciiTheme="minorHAnsi" w:eastAsiaTheme="minorEastAsia" w:hAnsiTheme="minorHAnsi"/>
          <w:noProof/>
          <w:sz w:val="22"/>
          <w:szCs w:val="22"/>
          <w:lang w:val="en-US"/>
        </w:rPr>
      </w:pPr>
      <w:hyperlink w:anchor="_Toc210851421" w:history="1">
        <w:r w:rsidR="003B2A29" w:rsidRPr="00AE512D">
          <w:rPr>
            <w:rStyle w:val="Hyperlink"/>
            <w:noProof/>
          </w:rPr>
          <w:t>3. Источники данных</w:t>
        </w:r>
        <w:r w:rsidR="003B2A29">
          <w:rPr>
            <w:noProof/>
            <w:webHidden/>
          </w:rPr>
          <w:tab/>
        </w:r>
        <w:r w:rsidR="003B2A29">
          <w:rPr>
            <w:noProof/>
            <w:webHidden/>
          </w:rPr>
          <w:fldChar w:fldCharType="begin"/>
        </w:r>
        <w:r w:rsidR="003B2A29">
          <w:rPr>
            <w:noProof/>
            <w:webHidden/>
          </w:rPr>
          <w:instrText xml:space="preserve"> PAGEREF _Toc210851421 \h </w:instrText>
        </w:r>
        <w:r w:rsidR="003B2A29">
          <w:rPr>
            <w:noProof/>
            <w:webHidden/>
          </w:rPr>
        </w:r>
        <w:r w:rsidR="003B2A29">
          <w:rPr>
            <w:noProof/>
            <w:webHidden/>
          </w:rPr>
          <w:fldChar w:fldCharType="separate"/>
        </w:r>
        <w:r w:rsidR="003B2A29">
          <w:rPr>
            <w:noProof/>
            <w:webHidden/>
          </w:rPr>
          <w:t>5</w:t>
        </w:r>
        <w:r w:rsidR="003B2A29">
          <w:rPr>
            <w:noProof/>
            <w:webHidden/>
          </w:rPr>
          <w:fldChar w:fldCharType="end"/>
        </w:r>
      </w:hyperlink>
    </w:p>
    <w:p w:rsidR="003B2A29" w:rsidRDefault="003D1C52" w:rsidP="003B2A29">
      <w:pPr>
        <w:pStyle w:val="TOC3"/>
        <w:ind w:left="142"/>
        <w:rPr>
          <w:rFonts w:asciiTheme="minorHAnsi" w:eastAsiaTheme="minorEastAsia" w:hAnsiTheme="minorHAnsi"/>
          <w:noProof/>
          <w:sz w:val="22"/>
          <w:szCs w:val="22"/>
          <w:lang w:val="en-US"/>
        </w:rPr>
      </w:pPr>
      <w:hyperlink w:anchor="_Toc210851422" w:history="1">
        <w:r w:rsidR="003B2A29" w:rsidRPr="00AE512D">
          <w:rPr>
            <w:rStyle w:val="Hyperlink"/>
            <w:noProof/>
          </w:rPr>
          <w:t>3. Модель данных (Star Schema)</w:t>
        </w:r>
        <w:r w:rsidR="003B2A29">
          <w:rPr>
            <w:noProof/>
            <w:webHidden/>
          </w:rPr>
          <w:tab/>
        </w:r>
        <w:r w:rsidR="003B2A29">
          <w:rPr>
            <w:noProof/>
            <w:webHidden/>
          </w:rPr>
          <w:fldChar w:fldCharType="begin"/>
        </w:r>
        <w:r w:rsidR="003B2A29">
          <w:rPr>
            <w:noProof/>
            <w:webHidden/>
          </w:rPr>
          <w:instrText xml:space="preserve"> PAGEREF _Toc210851422 \h </w:instrText>
        </w:r>
        <w:r w:rsidR="003B2A29">
          <w:rPr>
            <w:noProof/>
            <w:webHidden/>
          </w:rPr>
        </w:r>
        <w:r w:rsidR="003B2A29">
          <w:rPr>
            <w:noProof/>
            <w:webHidden/>
          </w:rPr>
          <w:fldChar w:fldCharType="separate"/>
        </w:r>
        <w:r w:rsidR="003B2A29">
          <w:rPr>
            <w:noProof/>
            <w:webHidden/>
          </w:rPr>
          <w:t>6</w:t>
        </w:r>
        <w:r w:rsidR="003B2A29">
          <w:rPr>
            <w:noProof/>
            <w:webHidden/>
          </w:rPr>
          <w:fldChar w:fldCharType="end"/>
        </w:r>
      </w:hyperlink>
    </w:p>
    <w:p w:rsidR="003B2A29" w:rsidRDefault="003D1C52" w:rsidP="003B2A29">
      <w:pPr>
        <w:pStyle w:val="TOC3"/>
        <w:ind w:left="142"/>
        <w:rPr>
          <w:rFonts w:asciiTheme="minorHAnsi" w:eastAsiaTheme="minorEastAsia" w:hAnsiTheme="minorHAnsi"/>
          <w:noProof/>
          <w:sz w:val="22"/>
          <w:szCs w:val="22"/>
          <w:lang w:val="en-US"/>
        </w:rPr>
      </w:pPr>
      <w:hyperlink w:anchor="_Toc210851423" w:history="1">
        <w:r w:rsidR="003B2A29" w:rsidRPr="00AE512D">
          <w:rPr>
            <w:rStyle w:val="Hyperlink"/>
            <w:noProof/>
            <w:lang w:val="en-US"/>
          </w:rPr>
          <w:t xml:space="preserve">4. Workflow </w:t>
        </w:r>
        <w:r w:rsidR="003B2A29" w:rsidRPr="00AE512D">
          <w:rPr>
            <w:rStyle w:val="Hyperlink"/>
            <w:noProof/>
          </w:rPr>
          <w:t>извлечения</w:t>
        </w:r>
        <w:r w:rsidR="003B2A29" w:rsidRPr="00AE512D">
          <w:rPr>
            <w:rStyle w:val="Hyperlink"/>
            <w:noProof/>
            <w:lang w:val="en-US"/>
          </w:rPr>
          <w:t xml:space="preserve"> </w:t>
        </w:r>
        <w:r w:rsidR="003B2A29" w:rsidRPr="00AE512D">
          <w:rPr>
            <w:rStyle w:val="Hyperlink"/>
            <w:noProof/>
          </w:rPr>
          <w:t>данных</w:t>
        </w:r>
        <w:r w:rsidR="003B2A29">
          <w:rPr>
            <w:noProof/>
            <w:webHidden/>
          </w:rPr>
          <w:tab/>
        </w:r>
        <w:r w:rsidR="003B2A29">
          <w:rPr>
            <w:noProof/>
            <w:webHidden/>
          </w:rPr>
          <w:fldChar w:fldCharType="begin"/>
        </w:r>
        <w:r w:rsidR="003B2A29">
          <w:rPr>
            <w:noProof/>
            <w:webHidden/>
          </w:rPr>
          <w:instrText xml:space="preserve"> PAGEREF _Toc210851423 \h </w:instrText>
        </w:r>
        <w:r w:rsidR="003B2A29">
          <w:rPr>
            <w:noProof/>
            <w:webHidden/>
          </w:rPr>
        </w:r>
        <w:r w:rsidR="003B2A29">
          <w:rPr>
            <w:noProof/>
            <w:webHidden/>
          </w:rPr>
          <w:fldChar w:fldCharType="separate"/>
        </w:r>
        <w:r w:rsidR="003B2A29">
          <w:rPr>
            <w:noProof/>
            <w:webHidden/>
          </w:rPr>
          <w:t>7</w:t>
        </w:r>
        <w:r w:rsidR="003B2A29">
          <w:rPr>
            <w:noProof/>
            <w:webHidden/>
          </w:rPr>
          <w:fldChar w:fldCharType="end"/>
        </w:r>
      </w:hyperlink>
    </w:p>
    <w:p w:rsidR="003B2A29" w:rsidRDefault="003D1C52" w:rsidP="003B2A29">
      <w:pPr>
        <w:pStyle w:val="TOC4"/>
        <w:rPr>
          <w:rFonts w:asciiTheme="minorHAnsi" w:eastAsiaTheme="minorEastAsia" w:hAnsiTheme="minorHAnsi" w:cstheme="minorBidi"/>
          <w:noProof/>
          <w:sz w:val="22"/>
          <w:lang w:val="en-US"/>
        </w:rPr>
      </w:pPr>
      <w:hyperlink w:anchor="_Toc210851424" w:history="1">
        <w:r w:rsidR="003B2A29" w:rsidRPr="00AE512D">
          <w:rPr>
            <w:rStyle w:val="Hyperlink"/>
            <w:noProof/>
            <w:lang w:val="en-US"/>
          </w:rPr>
          <w:t>4.1 Общая оркестрация</w:t>
        </w:r>
        <w:r w:rsidR="003B2A29">
          <w:rPr>
            <w:noProof/>
            <w:webHidden/>
          </w:rPr>
          <w:tab/>
        </w:r>
        <w:r w:rsidR="003B2A29">
          <w:rPr>
            <w:noProof/>
            <w:webHidden/>
          </w:rPr>
          <w:fldChar w:fldCharType="begin"/>
        </w:r>
        <w:r w:rsidR="003B2A29">
          <w:rPr>
            <w:noProof/>
            <w:webHidden/>
          </w:rPr>
          <w:instrText xml:space="preserve"> PAGEREF _Toc210851424 \h </w:instrText>
        </w:r>
        <w:r w:rsidR="003B2A29">
          <w:rPr>
            <w:noProof/>
            <w:webHidden/>
          </w:rPr>
        </w:r>
        <w:r w:rsidR="003B2A29">
          <w:rPr>
            <w:noProof/>
            <w:webHidden/>
          </w:rPr>
          <w:fldChar w:fldCharType="separate"/>
        </w:r>
        <w:r w:rsidR="003B2A29">
          <w:rPr>
            <w:noProof/>
            <w:webHidden/>
          </w:rPr>
          <w:t>7</w:t>
        </w:r>
        <w:r w:rsidR="003B2A29">
          <w:rPr>
            <w:noProof/>
            <w:webHidden/>
          </w:rPr>
          <w:fldChar w:fldCharType="end"/>
        </w:r>
      </w:hyperlink>
    </w:p>
    <w:p w:rsidR="003B2A29" w:rsidRDefault="003D1C52" w:rsidP="003B2A29">
      <w:pPr>
        <w:pStyle w:val="TOC4"/>
        <w:rPr>
          <w:rFonts w:asciiTheme="minorHAnsi" w:eastAsiaTheme="minorEastAsia" w:hAnsiTheme="minorHAnsi" w:cstheme="minorBidi"/>
          <w:noProof/>
          <w:sz w:val="22"/>
          <w:lang w:val="en-US"/>
        </w:rPr>
      </w:pPr>
      <w:hyperlink w:anchor="_Toc210851425" w:history="1">
        <w:r w:rsidR="003B2A29" w:rsidRPr="00AE512D">
          <w:rPr>
            <w:rStyle w:val="Hyperlink"/>
            <w:noProof/>
            <w:lang w:val="en-US"/>
          </w:rPr>
          <w:t xml:space="preserve">4.2 </w:t>
        </w:r>
        <w:r w:rsidR="003B2A29" w:rsidRPr="00AE512D">
          <w:rPr>
            <w:rStyle w:val="Hyperlink"/>
            <w:noProof/>
          </w:rPr>
          <w:t>Активности</w:t>
        </w:r>
        <w:r w:rsidR="003B2A29" w:rsidRPr="00AE512D">
          <w:rPr>
            <w:rStyle w:val="Hyperlink"/>
            <w:noProof/>
            <w:lang w:val="en-US"/>
          </w:rPr>
          <w:t xml:space="preserve"> — scripts/get_activity_data.py</w:t>
        </w:r>
        <w:r w:rsidR="003B2A29">
          <w:rPr>
            <w:noProof/>
            <w:webHidden/>
          </w:rPr>
          <w:tab/>
        </w:r>
        <w:r w:rsidR="003B2A29">
          <w:rPr>
            <w:noProof/>
            <w:webHidden/>
          </w:rPr>
          <w:fldChar w:fldCharType="begin"/>
        </w:r>
        <w:r w:rsidR="003B2A29">
          <w:rPr>
            <w:noProof/>
            <w:webHidden/>
          </w:rPr>
          <w:instrText xml:space="preserve"> PAGEREF _Toc210851425 \h </w:instrText>
        </w:r>
        <w:r w:rsidR="003B2A29">
          <w:rPr>
            <w:noProof/>
            <w:webHidden/>
          </w:rPr>
        </w:r>
        <w:r w:rsidR="003B2A29">
          <w:rPr>
            <w:noProof/>
            <w:webHidden/>
          </w:rPr>
          <w:fldChar w:fldCharType="separate"/>
        </w:r>
        <w:r w:rsidR="003B2A29">
          <w:rPr>
            <w:noProof/>
            <w:webHidden/>
          </w:rPr>
          <w:t>8</w:t>
        </w:r>
        <w:r w:rsidR="003B2A29">
          <w:rPr>
            <w:noProof/>
            <w:webHidden/>
          </w:rPr>
          <w:fldChar w:fldCharType="end"/>
        </w:r>
      </w:hyperlink>
    </w:p>
    <w:p w:rsidR="003B2A29" w:rsidRDefault="003D1C52" w:rsidP="003B2A29">
      <w:pPr>
        <w:pStyle w:val="TOC4"/>
        <w:rPr>
          <w:rFonts w:asciiTheme="minorHAnsi" w:eastAsiaTheme="minorEastAsia" w:hAnsiTheme="minorHAnsi" w:cstheme="minorBidi"/>
          <w:noProof/>
          <w:sz w:val="22"/>
          <w:lang w:val="en-US"/>
        </w:rPr>
      </w:pPr>
      <w:hyperlink w:anchor="_Toc210851426" w:history="1">
        <w:r w:rsidR="003B2A29" w:rsidRPr="00AE512D">
          <w:rPr>
            <w:rStyle w:val="Hyperlink"/>
            <w:noProof/>
            <w:lang w:val="en-US"/>
          </w:rPr>
          <w:t xml:space="preserve">4.3 </w:t>
        </w:r>
        <w:r w:rsidR="003B2A29" w:rsidRPr="00AE512D">
          <w:rPr>
            <w:rStyle w:val="Hyperlink"/>
            <w:noProof/>
          </w:rPr>
          <w:t>Эксперименты</w:t>
        </w:r>
        <w:r w:rsidR="003B2A29" w:rsidRPr="00AE512D">
          <w:rPr>
            <w:rStyle w:val="Hyperlink"/>
            <w:noProof/>
            <w:lang w:val="en-US"/>
          </w:rPr>
          <w:t xml:space="preserve"> — scripts/get_assay_data.py</w:t>
        </w:r>
        <w:r w:rsidR="003B2A29">
          <w:rPr>
            <w:noProof/>
            <w:webHidden/>
          </w:rPr>
          <w:tab/>
        </w:r>
        <w:r w:rsidR="003B2A29">
          <w:rPr>
            <w:noProof/>
            <w:webHidden/>
          </w:rPr>
          <w:fldChar w:fldCharType="begin"/>
        </w:r>
        <w:r w:rsidR="003B2A29">
          <w:rPr>
            <w:noProof/>
            <w:webHidden/>
          </w:rPr>
          <w:instrText xml:space="preserve"> PAGEREF _Toc210851426 \h </w:instrText>
        </w:r>
        <w:r w:rsidR="003B2A29">
          <w:rPr>
            <w:noProof/>
            <w:webHidden/>
          </w:rPr>
        </w:r>
        <w:r w:rsidR="003B2A29">
          <w:rPr>
            <w:noProof/>
            <w:webHidden/>
          </w:rPr>
          <w:fldChar w:fldCharType="separate"/>
        </w:r>
        <w:r w:rsidR="003B2A29">
          <w:rPr>
            <w:noProof/>
            <w:webHidden/>
          </w:rPr>
          <w:t>9</w:t>
        </w:r>
        <w:r w:rsidR="003B2A29">
          <w:rPr>
            <w:noProof/>
            <w:webHidden/>
          </w:rPr>
          <w:fldChar w:fldCharType="end"/>
        </w:r>
      </w:hyperlink>
    </w:p>
    <w:p w:rsidR="003B2A29" w:rsidRDefault="003D1C52" w:rsidP="003B2A29">
      <w:pPr>
        <w:pStyle w:val="TOC4"/>
        <w:rPr>
          <w:rFonts w:asciiTheme="minorHAnsi" w:eastAsiaTheme="minorEastAsia" w:hAnsiTheme="minorHAnsi" w:cstheme="minorBidi"/>
          <w:noProof/>
          <w:sz w:val="22"/>
          <w:lang w:val="en-US"/>
        </w:rPr>
      </w:pPr>
      <w:hyperlink w:anchor="_Toc210851427" w:history="1">
        <w:r w:rsidR="003B2A29" w:rsidRPr="00AE512D">
          <w:rPr>
            <w:rStyle w:val="Hyperlink"/>
            <w:noProof/>
            <w:lang w:val="en-US"/>
          </w:rPr>
          <w:t xml:space="preserve">4.4 </w:t>
        </w:r>
        <w:r w:rsidR="003B2A29" w:rsidRPr="00AE512D">
          <w:rPr>
            <w:rStyle w:val="Hyperlink"/>
            <w:noProof/>
          </w:rPr>
          <w:t>Документы</w:t>
        </w:r>
        <w:r w:rsidR="003B2A29" w:rsidRPr="00AE512D">
          <w:rPr>
            <w:rStyle w:val="Hyperlink"/>
            <w:noProof/>
            <w:lang w:val="en-US"/>
          </w:rPr>
          <w:t xml:space="preserve"> — scripts/get_document_data.py</w:t>
        </w:r>
        <w:r w:rsidR="003B2A29">
          <w:rPr>
            <w:noProof/>
            <w:webHidden/>
          </w:rPr>
          <w:tab/>
        </w:r>
        <w:r w:rsidR="003B2A29">
          <w:rPr>
            <w:noProof/>
            <w:webHidden/>
          </w:rPr>
          <w:fldChar w:fldCharType="begin"/>
        </w:r>
        <w:r w:rsidR="003B2A29">
          <w:rPr>
            <w:noProof/>
            <w:webHidden/>
          </w:rPr>
          <w:instrText xml:space="preserve"> PAGEREF _Toc210851427 \h </w:instrText>
        </w:r>
        <w:r w:rsidR="003B2A29">
          <w:rPr>
            <w:noProof/>
            <w:webHidden/>
          </w:rPr>
        </w:r>
        <w:r w:rsidR="003B2A29">
          <w:rPr>
            <w:noProof/>
            <w:webHidden/>
          </w:rPr>
          <w:fldChar w:fldCharType="separate"/>
        </w:r>
        <w:r w:rsidR="003B2A29">
          <w:rPr>
            <w:noProof/>
            <w:webHidden/>
          </w:rPr>
          <w:t>9</w:t>
        </w:r>
        <w:r w:rsidR="003B2A29">
          <w:rPr>
            <w:noProof/>
            <w:webHidden/>
          </w:rPr>
          <w:fldChar w:fldCharType="end"/>
        </w:r>
      </w:hyperlink>
    </w:p>
    <w:p w:rsidR="003B2A29" w:rsidRDefault="003D1C52" w:rsidP="003B2A29">
      <w:pPr>
        <w:pStyle w:val="TOC4"/>
        <w:rPr>
          <w:rFonts w:asciiTheme="minorHAnsi" w:eastAsiaTheme="minorEastAsia" w:hAnsiTheme="minorHAnsi" w:cstheme="minorBidi"/>
          <w:noProof/>
          <w:sz w:val="22"/>
          <w:lang w:val="en-US"/>
        </w:rPr>
      </w:pPr>
      <w:hyperlink w:anchor="_Toc210851428" w:history="1">
        <w:r w:rsidR="003B2A29" w:rsidRPr="00AE512D">
          <w:rPr>
            <w:rStyle w:val="Hyperlink"/>
            <w:noProof/>
            <w:lang w:val="en-US"/>
          </w:rPr>
          <w:t xml:space="preserve">4.5 </w:t>
        </w:r>
        <w:r w:rsidR="003B2A29" w:rsidRPr="00AE512D">
          <w:rPr>
            <w:rStyle w:val="Hyperlink"/>
            <w:noProof/>
          </w:rPr>
          <w:t>Мишени</w:t>
        </w:r>
        <w:r w:rsidR="003B2A29" w:rsidRPr="00AE512D">
          <w:rPr>
            <w:rStyle w:val="Hyperlink"/>
            <w:noProof/>
            <w:lang w:val="en-US"/>
          </w:rPr>
          <w:t xml:space="preserve"> — scripts/get_target_data.py</w:t>
        </w:r>
        <w:r w:rsidR="003B2A29">
          <w:rPr>
            <w:noProof/>
            <w:webHidden/>
          </w:rPr>
          <w:tab/>
        </w:r>
        <w:r w:rsidR="003B2A29">
          <w:rPr>
            <w:noProof/>
            <w:webHidden/>
          </w:rPr>
          <w:fldChar w:fldCharType="begin"/>
        </w:r>
        <w:r w:rsidR="003B2A29">
          <w:rPr>
            <w:noProof/>
            <w:webHidden/>
          </w:rPr>
          <w:instrText xml:space="preserve"> PAGEREF _Toc210851428 \h </w:instrText>
        </w:r>
        <w:r w:rsidR="003B2A29">
          <w:rPr>
            <w:noProof/>
            <w:webHidden/>
          </w:rPr>
        </w:r>
        <w:r w:rsidR="003B2A29">
          <w:rPr>
            <w:noProof/>
            <w:webHidden/>
          </w:rPr>
          <w:fldChar w:fldCharType="separate"/>
        </w:r>
        <w:r w:rsidR="003B2A29">
          <w:rPr>
            <w:noProof/>
            <w:webHidden/>
          </w:rPr>
          <w:t>10</w:t>
        </w:r>
        <w:r w:rsidR="003B2A29">
          <w:rPr>
            <w:noProof/>
            <w:webHidden/>
          </w:rPr>
          <w:fldChar w:fldCharType="end"/>
        </w:r>
      </w:hyperlink>
    </w:p>
    <w:p w:rsidR="003B2A29" w:rsidRDefault="003D1C52" w:rsidP="003B2A29">
      <w:pPr>
        <w:pStyle w:val="TOC4"/>
        <w:rPr>
          <w:rFonts w:asciiTheme="minorHAnsi" w:eastAsiaTheme="minorEastAsia" w:hAnsiTheme="minorHAnsi" w:cstheme="minorBidi"/>
          <w:noProof/>
          <w:sz w:val="22"/>
          <w:lang w:val="en-US"/>
        </w:rPr>
      </w:pPr>
      <w:hyperlink w:anchor="_Toc210851429" w:history="1">
        <w:r w:rsidR="003B2A29" w:rsidRPr="00AE512D">
          <w:rPr>
            <w:rStyle w:val="Hyperlink"/>
            <w:noProof/>
            <w:lang w:val="en-US"/>
          </w:rPr>
          <w:t xml:space="preserve">4.6 </w:t>
        </w:r>
        <w:r w:rsidR="003B2A29" w:rsidRPr="00AE512D">
          <w:rPr>
            <w:rStyle w:val="Hyperlink"/>
            <w:noProof/>
          </w:rPr>
          <w:t>Исследуемые</w:t>
        </w:r>
        <w:r w:rsidR="003B2A29" w:rsidRPr="00AE512D">
          <w:rPr>
            <w:rStyle w:val="Hyperlink"/>
            <w:noProof/>
            <w:lang w:val="en-US"/>
          </w:rPr>
          <w:t xml:space="preserve"> </w:t>
        </w:r>
        <w:r w:rsidR="003B2A29" w:rsidRPr="00AE512D">
          <w:rPr>
            <w:rStyle w:val="Hyperlink"/>
            <w:noProof/>
          </w:rPr>
          <w:t>соединения</w:t>
        </w:r>
        <w:r w:rsidR="003B2A29" w:rsidRPr="00AE512D">
          <w:rPr>
            <w:rStyle w:val="Hyperlink"/>
            <w:noProof/>
            <w:lang w:val="en-US"/>
          </w:rPr>
          <w:t xml:space="preserve"> — scripts/get_testitem_data.py</w:t>
        </w:r>
        <w:r w:rsidR="003B2A29">
          <w:rPr>
            <w:noProof/>
            <w:webHidden/>
          </w:rPr>
          <w:tab/>
        </w:r>
        <w:r w:rsidR="003B2A29">
          <w:rPr>
            <w:noProof/>
            <w:webHidden/>
          </w:rPr>
          <w:fldChar w:fldCharType="begin"/>
        </w:r>
        <w:r w:rsidR="003B2A29">
          <w:rPr>
            <w:noProof/>
            <w:webHidden/>
          </w:rPr>
          <w:instrText xml:space="preserve"> PAGEREF _Toc210851429 \h </w:instrText>
        </w:r>
        <w:r w:rsidR="003B2A29">
          <w:rPr>
            <w:noProof/>
            <w:webHidden/>
          </w:rPr>
        </w:r>
        <w:r w:rsidR="003B2A29">
          <w:rPr>
            <w:noProof/>
            <w:webHidden/>
          </w:rPr>
          <w:fldChar w:fldCharType="separate"/>
        </w:r>
        <w:r w:rsidR="003B2A29">
          <w:rPr>
            <w:noProof/>
            <w:webHidden/>
          </w:rPr>
          <w:t>10</w:t>
        </w:r>
        <w:r w:rsidR="003B2A29">
          <w:rPr>
            <w:noProof/>
            <w:webHidden/>
          </w:rPr>
          <w:fldChar w:fldCharType="end"/>
        </w:r>
      </w:hyperlink>
    </w:p>
    <w:p w:rsidR="003B2A29" w:rsidRDefault="003D1C52" w:rsidP="003B2A29">
      <w:pPr>
        <w:pStyle w:val="TOC3"/>
        <w:ind w:left="142"/>
        <w:rPr>
          <w:rFonts w:asciiTheme="minorHAnsi" w:eastAsiaTheme="minorEastAsia" w:hAnsiTheme="minorHAnsi"/>
          <w:noProof/>
          <w:sz w:val="22"/>
          <w:szCs w:val="22"/>
          <w:lang w:val="en-US"/>
        </w:rPr>
      </w:pPr>
      <w:hyperlink w:anchor="_Toc210851430" w:history="1">
        <w:r w:rsidR="003B2A29" w:rsidRPr="00AE512D">
          <w:rPr>
            <w:rStyle w:val="Hyperlink"/>
            <w:noProof/>
            <w:lang w:val="en-US"/>
          </w:rPr>
          <w:t xml:space="preserve">5. </w:t>
        </w:r>
        <w:r w:rsidR="003B2A29" w:rsidRPr="00AE512D">
          <w:rPr>
            <w:rStyle w:val="Hyperlink"/>
            <w:noProof/>
          </w:rPr>
          <w:t>Контроль</w:t>
        </w:r>
        <w:r w:rsidR="003B2A29" w:rsidRPr="00AE512D">
          <w:rPr>
            <w:rStyle w:val="Hyperlink"/>
            <w:noProof/>
            <w:lang w:val="en-US"/>
          </w:rPr>
          <w:t xml:space="preserve"> </w:t>
        </w:r>
        <w:r w:rsidR="003B2A29" w:rsidRPr="00AE512D">
          <w:rPr>
            <w:rStyle w:val="Hyperlink"/>
            <w:noProof/>
          </w:rPr>
          <w:t>качества</w:t>
        </w:r>
        <w:r w:rsidR="003B2A29">
          <w:rPr>
            <w:noProof/>
            <w:webHidden/>
          </w:rPr>
          <w:tab/>
        </w:r>
        <w:r w:rsidR="003B2A29">
          <w:rPr>
            <w:noProof/>
            <w:webHidden/>
          </w:rPr>
          <w:fldChar w:fldCharType="begin"/>
        </w:r>
        <w:r w:rsidR="003B2A29">
          <w:rPr>
            <w:noProof/>
            <w:webHidden/>
          </w:rPr>
          <w:instrText xml:space="preserve"> PAGEREF _Toc210851430 \h </w:instrText>
        </w:r>
        <w:r w:rsidR="003B2A29">
          <w:rPr>
            <w:noProof/>
            <w:webHidden/>
          </w:rPr>
        </w:r>
        <w:r w:rsidR="003B2A29">
          <w:rPr>
            <w:noProof/>
            <w:webHidden/>
          </w:rPr>
          <w:fldChar w:fldCharType="separate"/>
        </w:r>
        <w:r w:rsidR="003B2A29">
          <w:rPr>
            <w:noProof/>
            <w:webHidden/>
          </w:rPr>
          <w:t>11</w:t>
        </w:r>
        <w:r w:rsidR="003B2A29">
          <w:rPr>
            <w:noProof/>
            <w:webHidden/>
          </w:rPr>
          <w:fldChar w:fldCharType="end"/>
        </w:r>
      </w:hyperlink>
    </w:p>
    <w:p w:rsidR="003B2A29" w:rsidRDefault="003D1C52" w:rsidP="003B2A29">
      <w:pPr>
        <w:pStyle w:val="TOC3"/>
        <w:ind w:left="142"/>
        <w:rPr>
          <w:rFonts w:asciiTheme="minorHAnsi" w:eastAsiaTheme="minorEastAsia" w:hAnsiTheme="minorHAnsi"/>
          <w:noProof/>
          <w:sz w:val="22"/>
          <w:szCs w:val="22"/>
          <w:lang w:val="en-US"/>
        </w:rPr>
      </w:pPr>
      <w:hyperlink w:anchor="_Toc210851431" w:history="1">
        <w:r w:rsidR="003B2A29" w:rsidRPr="00AE512D">
          <w:rPr>
            <w:rStyle w:val="Hyperlink"/>
            <w:noProof/>
          </w:rPr>
          <w:t>6. Нормализация и постобработка</w:t>
        </w:r>
        <w:r w:rsidR="003B2A29">
          <w:rPr>
            <w:noProof/>
            <w:webHidden/>
          </w:rPr>
          <w:tab/>
        </w:r>
        <w:r w:rsidR="003B2A29">
          <w:rPr>
            <w:noProof/>
            <w:webHidden/>
          </w:rPr>
          <w:fldChar w:fldCharType="begin"/>
        </w:r>
        <w:r w:rsidR="003B2A29">
          <w:rPr>
            <w:noProof/>
            <w:webHidden/>
          </w:rPr>
          <w:instrText xml:space="preserve"> PAGEREF _Toc210851431 \h </w:instrText>
        </w:r>
        <w:r w:rsidR="003B2A29">
          <w:rPr>
            <w:noProof/>
            <w:webHidden/>
          </w:rPr>
        </w:r>
        <w:r w:rsidR="003B2A29">
          <w:rPr>
            <w:noProof/>
            <w:webHidden/>
          </w:rPr>
          <w:fldChar w:fldCharType="separate"/>
        </w:r>
        <w:r w:rsidR="003B2A29">
          <w:rPr>
            <w:noProof/>
            <w:webHidden/>
          </w:rPr>
          <w:t>12</w:t>
        </w:r>
        <w:r w:rsidR="003B2A29">
          <w:rPr>
            <w:noProof/>
            <w:webHidden/>
          </w:rPr>
          <w:fldChar w:fldCharType="end"/>
        </w:r>
      </w:hyperlink>
    </w:p>
    <w:p w:rsidR="003B2A29" w:rsidRDefault="003D1C52" w:rsidP="003B2A29">
      <w:pPr>
        <w:pStyle w:val="TOC4"/>
        <w:rPr>
          <w:rFonts w:asciiTheme="minorHAnsi" w:eastAsiaTheme="minorEastAsia" w:hAnsiTheme="minorHAnsi" w:cstheme="minorBidi"/>
          <w:noProof/>
          <w:sz w:val="22"/>
          <w:lang w:val="en-US"/>
        </w:rPr>
      </w:pPr>
      <w:hyperlink w:anchor="_Toc210851432" w:history="1">
        <w:r w:rsidR="003B2A29" w:rsidRPr="00AE512D">
          <w:rPr>
            <w:rStyle w:val="Hyperlink"/>
            <w:noProof/>
          </w:rPr>
          <w:t>6.1 Активности</w:t>
        </w:r>
        <w:r w:rsidR="003B2A29">
          <w:rPr>
            <w:noProof/>
            <w:webHidden/>
          </w:rPr>
          <w:tab/>
        </w:r>
        <w:r w:rsidR="003B2A29">
          <w:rPr>
            <w:noProof/>
            <w:webHidden/>
          </w:rPr>
          <w:fldChar w:fldCharType="begin"/>
        </w:r>
        <w:r w:rsidR="003B2A29">
          <w:rPr>
            <w:noProof/>
            <w:webHidden/>
          </w:rPr>
          <w:instrText xml:space="preserve"> PAGEREF _Toc210851432 \h </w:instrText>
        </w:r>
        <w:r w:rsidR="003B2A29">
          <w:rPr>
            <w:noProof/>
            <w:webHidden/>
          </w:rPr>
        </w:r>
        <w:r w:rsidR="003B2A29">
          <w:rPr>
            <w:noProof/>
            <w:webHidden/>
          </w:rPr>
          <w:fldChar w:fldCharType="separate"/>
        </w:r>
        <w:r w:rsidR="003B2A29">
          <w:rPr>
            <w:noProof/>
            <w:webHidden/>
          </w:rPr>
          <w:t>12</w:t>
        </w:r>
        <w:r w:rsidR="003B2A29">
          <w:rPr>
            <w:noProof/>
            <w:webHidden/>
          </w:rPr>
          <w:fldChar w:fldCharType="end"/>
        </w:r>
      </w:hyperlink>
    </w:p>
    <w:p w:rsidR="003B2A29" w:rsidRDefault="003D1C52" w:rsidP="003B2A29">
      <w:pPr>
        <w:pStyle w:val="TOC4"/>
        <w:rPr>
          <w:rFonts w:asciiTheme="minorHAnsi" w:eastAsiaTheme="minorEastAsia" w:hAnsiTheme="minorHAnsi" w:cstheme="minorBidi"/>
          <w:noProof/>
          <w:sz w:val="22"/>
          <w:lang w:val="en-US"/>
        </w:rPr>
      </w:pPr>
      <w:hyperlink w:anchor="_Toc210851433" w:history="1">
        <w:r w:rsidR="003B2A29" w:rsidRPr="00AE512D">
          <w:rPr>
            <w:rStyle w:val="Hyperlink"/>
            <w:noProof/>
            <w:lang w:val="en-US"/>
          </w:rPr>
          <w:t xml:space="preserve">6.2 </w:t>
        </w:r>
        <w:r w:rsidR="003B2A29" w:rsidRPr="00AE512D">
          <w:rPr>
            <w:rStyle w:val="Hyperlink"/>
            <w:noProof/>
          </w:rPr>
          <w:t>Эксперименты</w:t>
        </w:r>
        <w:r w:rsidR="003B2A29">
          <w:rPr>
            <w:noProof/>
            <w:webHidden/>
          </w:rPr>
          <w:tab/>
        </w:r>
        <w:r w:rsidR="003B2A29">
          <w:rPr>
            <w:noProof/>
            <w:webHidden/>
          </w:rPr>
          <w:fldChar w:fldCharType="begin"/>
        </w:r>
        <w:r w:rsidR="003B2A29">
          <w:rPr>
            <w:noProof/>
            <w:webHidden/>
          </w:rPr>
          <w:instrText xml:space="preserve"> PAGEREF _Toc210851433 \h </w:instrText>
        </w:r>
        <w:r w:rsidR="003B2A29">
          <w:rPr>
            <w:noProof/>
            <w:webHidden/>
          </w:rPr>
        </w:r>
        <w:r w:rsidR="003B2A29">
          <w:rPr>
            <w:noProof/>
            <w:webHidden/>
          </w:rPr>
          <w:fldChar w:fldCharType="separate"/>
        </w:r>
        <w:r w:rsidR="003B2A29">
          <w:rPr>
            <w:noProof/>
            <w:webHidden/>
          </w:rPr>
          <w:t>12</w:t>
        </w:r>
        <w:r w:rsidR="003B2A29">
          <w:rPr>
            <w:noProof/>
            <w:webHidden/>
          </w:rPr>
          <w:fldChar w:fldCharType="end"/>
        </w:r>
      </w:hyperlink>
    </w:p>
    <w:p w:rsidR="003B2A29" w:rsidRDefault="003D1C52" w:rsidP="003B2A29">
      <w:pPr>
        <w:pStyle w:val="TOC4"/>
        <w:rPr>
          <w:rFonts w:asciiTheme="minorHAnsi" w:eastAsiaTheme="minorEastAsia" w:hAnsiTheme="minorHAnsi" w:cstheme="minorBidi"/>
          <w:noProof/>
          <w:sz w:val="22"/>
          <w:lang w:val="en-US"/>
        </w:rPr>
      </w:pPr>
      <w:hyperlink w:anchor="_Toc210851434" w:history="1">
        <w:r w:rsidR="003B2A29" w:rsidRPr="00AE512D">
          <w:rPr>
            <w:rStyle w:val="Hyperlink"/>
            <w:noProof/>
          </w:rPr>
          <w:t>6.3 Документы</w:t>
        </w:r>
        <w:r w:rsidR="003B2A29">
          <w:rPr>
            <w:noProof/>
            <w:webHidden/>
          </w:rPr>
          <w:tab/>
        </w:r>
        <w:r w:rsidR="003B2A29">
          <w:rPr>
            <w:noProof/>
            <w:webHidden/>
          </w:rPr>
          <w:fldChar w:fldCharType="begin"/>
        </w:r>
        <w:r w:rsidR="003B2A29">
          <w:rPr>
            <w:noProof/>
            <w:webHidden/>
          </w:rPr>
          <w:instrText xml:space="preserve"> PAGEREF _Toc210851434 \h </w:instrText>
        </w:r>
        <w:r w:rsidR="003B2A29">
          <w:rPr>
            <w:noProof/>
            <w:webHidden/>
          </w:rPr>
        </w:r>
        <w:r w:rsidR="003B2A29">
          <w:rPr>
            <w:noProof/>
            <w:webHidden/>
          </w:rPr>
          <w:fldChar w:fldCharType="separate"/>
        </w:r>
        <w:r w:rsidR="003B2A29">
          <w:rPr>
            <w:noProof/>
            <w:webHidden/>
          </w:rPr>
          <w:t>13</w:t>
        </w:r>
        <w:r w:rsidR="003B2A29">
          <w:rPr>
            <w:noProof/>
            <w:webHidden/>
          </w:rPr>
          <w:fldChar w:fldCharType="end"/>
        </w:r>
      </w:hyperlink>
    </w:p>
    <w:p w:rsidR="003B2A29" w:rsidRDefault="003D1C52" w:rsidP="003B2A29">
      <w:pPr>
        <w:pStyle w:val="TOC4"/>
        <w:rPr>
          <w:rFonts w:asciiTheme="minorHAnsi" w:eastAsiaTheme="minorEastAsia" w:hAnsiTheme="minorHAnsi" w:cstheme="minorBidi"/>
          <w:noProof/>
          <w:sz w:val="22"/>
          <w:lang w:val="en-US"/>
        </w:rPr>
      </w:pPr>
      <w:hyperlink w:anchor="_Toc210851435" w:history="1">
        <w:r w:rsidR="003B2A29" w:rsidRPr="00AE512D">
          <w:rPr>
            <w:rStyle w:val="Hyperlink"/>
            <w:noProof/>
          </w:rPr>
          <w:t>6.4 Молекулярные мишени</w:t>
        </w:r>
        <w:r w:rsidR="003B2A29">
          <w:rPr>
            <w:noProof/>
            <w:webHidden/>
          </w:rPr>
          <w:tab/>
        </w:r>
        <w:r w:rsidR="003B2A29">
          <w:rPr>
            <w:noProof/>
            <w:webHidden/>
          </w:rPr>
          <w:fldChar w:fldCharType="begin"/>
        </w:r>
        <w:r w:rsidR="003B2A29">
          <w:rPr>
            <w:noProof/>
            <w:webHidden/>
          </w:rPr>
          <w:instrText xml:space="preserve"> PAGEREF _Toc210851435 \h </w:instrText>
        </w:r>
        <w:r w:rsidR="003B2A29">
          <w:rPr>
            <w:noProof/>
            <w:webHidden/>
          </w:rPr>
        </w:r>
        <w:r w:rsidR="003B2A29">
          <w:rPr>
            <w:noProof/>
            <w:webHidden/>
          </w:rPr>
          <w:fldChar w:fldCharType="separate"/>
        </w:r>
        <w:r w:rsidR="003B2A29">
          <w:rPr>
            <w:noProof/>
            <w:webHidden/>
          </w:rPr>
          <w:t>13</w:t>
        </w:r>
        <w:r w:rsidR="003B2A29">
          <w:rPr>
            <w:noProof/>
            <w:webHidden/>
          </w:rPr>
          <w:fldChar w:fldCharType="end"/>
        </w:r>
      </w:hyperlink>
    </w:p>
    <w:p w:rsidR="003B2A29" w:rsidRDefault="003D1C52" w:rsidP="003B2A29">
      <w:pPr>
        <w:pStyle w:val="TOC4"/>
        <w:rPr>
          <w:rFonts w:asciiTheme="minorHAnsi" w:eastAsiaTheme="minorEastAsia" w:hAnsiTheme="minorHAnsi" w:cstheme="minorBidi"/>
          <w:noProof/>
          <w:sz w:val="22"/>
          <w:lang w:val="en-US"/>
        </w:rPr>
      </w:pPr>
      <w:hyperlink w:anchor="_Toc210851436" w:history="1">
        <w:r w:rsidR="003B2A29" w:rsidRPr="00AE512D">
          <w:rPr>
            <w:rStyle w:val="Hyperlink"/>
            <w:noProof/>
          </w:rPr>
          <w:t>6.5 Исследуемые соединения</w:t>
        </w:r>
        <w:r w:rsidR="003B2A29">
          <w:rPr>
            <w:noProof/>
            <w:webHidden/>
          </w:rPr>
          <w:tab/>
        </w:r>
        <w:r w:rsidR="003B2A29">
          <w:rPr>
            <w:noProof/>
            <w:webHidden/>
          </w:rPr>
          <w:fldChar w:fldCharType="begin"/>
        </w:r>
        <w:r w:rsidR="003B2A29">
          <w:rPr>
            <w:noProof/>
            <w:webHidden/>
          </w:rPr>
          <w:instrText xml:space="preserve"> PAGEREF _Toc210851436 \h </w:instrText>
        </w:r>
        <w:r w:rsidR="003B2A29">
          <w:rPr>
            <w:noProof/>
            <w:webHidden/>
          </w:rPr>
        </w:r>
        <w:r w:rsidR="003B2A29">
          <w:rPr>
            <w:noProof/>
            <w:webHidden/>
          </w:rPr>
          <w:fldChar w:fldCharType="separate"/>
        </w:r>
        <w:r w:rsidR="003B2A29">
          <w:rPr>
            <w:noProof/>
            <w:webHidden/>
          </w:rPr>
          <w:t>13</w:t>
        </w:r>
        <w:r w:rsidR="003B2A29">
          <w:rPr>
            <w:noProof/>
            <w:webHidden/>
          </w:rPr>
          <w:fldChar w:fldCharType="end"/>
        </w:r>
      </w:hyperlink>
    </w:p>
    <w:p w:rsidR="003B2A29" w:rsidRDefault="003D1C52" w:rsidP="003B2A29">
      <w:pPr>
        <w:pStyle w:val="TOC3"/>
        <w:ind w:left="142"/>
        <w:rPr>
          <w:rFonts w:asciiTheme="minorHAnsi" w:eastAsiaTheme="minorEastAsia" w:hAnsiTheme="minorHAnsi"/>
          <w:noProof/>
          <w:sz w:val="22"/>
          <w:szCs w:val="22"/>
          <w:lang w:val="en-US"/>
        </w:rPr>
      </w:pPr>
      <w:hyperlink w:anchor="_Toc210851437" w:history="1">
        <w:r w:rsidR="003B2A29" w:rsidRPr="00AE512D">
          <w:rPr>
            <w:rStyle w:val="Hyperlink"/>
            <w:noProof/>
            <w:lang w:val="en-US"/>
          </w:rPr>
          <w:t xml:space="preserve">7. </w:t>
        </w:r>
        <w:r w:rsidR="003B2A29" w:rsidRPr="00AE512D">
          <w:rPr>
            <w:rStyle w:val="Hyperlink"/>
            <w:noProof/>
          </w:rPr>
          <w:t>Финальные</w:t>
        </w:r>
        <w:r w:rsidR="003B2A29" w:rsidRPr="00AE512D">
          <w:rPr>
            <w:rStyle w:val="Hyperlink"/>
            <w:noProof/>
            <w:lang w:val="en-US"/>
          </w:rPr>
          <w:t xml:space="preserve"> </w:t>
        </w:r>
        <w:r w:rsidR="003B2A29" w:rsidRPr="00AE512D">
          <w:rPr>
            <w:rStyle w:val="Hyperlink"/>
            <w:noProof/>
          </w:rPr>
          <w:t>выходные</w:t>
        </w:r>
        <w:r w:rsidR="003B2A29" w:rsidRPr="00AE512D">
          <w:rPr>
            <w:rStyle w:val="Hyperlink"/>
            <w:noProof/>
            <w:lang w:val="en-US"/>
          </w:rPr>
          <w:t xml:space="preserve"> </w:t>
        </w:r>
        <w:r w:rsidR="003B2A29" w:rsidRPr="00AE512D">
          <w:rPr>
            <w:rStyle w:val="Hyperlink"/>
            <w:noProof/>
          </w:rPr>
          <w:t>таблицы</w:t>
        </w:r>
        <w:r w:rsidR="003B2A29" w:rsidRPr="00AE512D">
          <w:rPr>
            <w:rStyle w:val="Hyperlink"/>
            <w:noProof/>
            <w:lang w:val="en-US"/>
          </w:rPr>
          <w:t xml:space="preserve"> </w:t>
        </w:r>
        <w:r w:rsidR="003B2A29" w:rsidRPr="00AE512D">
          <w:rPr>
            <w:rStyle w:val="Hyperlink"/>
            <w:noProof/>
          </w:rPr>
          <w:t>и</w:t>
        </w:r>
        <w:r w:rsidR="003B2A29" w:rsidRPr="00AE512D">
          <w:rPr>
            <w:rStyle w:val="Hyperlink"/>
            <w:noProof/>
            <w:lang w:val="en-US"/>
          </w:rPr>
          <w:t xml:space="preserve"> </w:t>
        </w:r>
        <w:r w:rsidR="003B2A29" w:rsidRPr="00AE512D">
          <w:rPr>
            <w:rStyle w:val="Hyperlink"/>
            <w:noProof/>
          </w:rPr>
          <w:t>отчётность</w:t>
        </w:r>
        <w:r w:rsidR="003B2A29">
          <w:rPr>
            <w:noProof/>
            <w:webHidden/>
          </w:rPr>
          <w:tab/>
        </w:r>
        <w:r w:rsidR="003B2A29">
          <w:rPr>
            <w:noProof/>
            <w:webHidden/>
          </w:rPr>
          <w:fldChar w:fldCharType="begin"/>
        </w:r>
        <w:r w:rsidR="003B2A29">
          <w:rPr>
            <w:noProof/>
            <w:webHidden/>
          </w:rPr>
          <w:instrText xml:space="preserve"> PAGEREF _Toc210851437 \h </w:instrText>
        </w:r>
        <w:r w:rsidR="003B2A29">
          <w:rPr>
            <w:noProof/>
            <w:webHidden/>
          </w:rPr>
        </w:r>
        <w:r w:rsidR="003B2A29">
          <w:rPr>
            <w:noProof/>
            <w:webHidden/>
          </w:rPr>
          <w:fldChar w:fldCharType="separate"/>
        </w:r>
        <w:r w:rsidR="003B2A29">
          <w:rPr>
            <w:noProof/>
            <w:webHidden/>
          </w:rPr>
          <w:t>14</w:t>
        </w:r>
        <w:r w:rsidR="003B2A29">
          <w:rPr>
            <w:noProof/>
            <w:webHidden/>
          </w:rPr>
          <w:fldChar w:fldCharType="end"/>
        </w:r>
      </w:hyperlink>
    </w:p>
    <w:p w:rsidR="003B2A29" w:rsidRDefault="003D1C52" w:rsidP="003B2A29">
      <w:pPr>
        <w:pStyle w:val="TOC4"/>
        <w:rPr>
          <w:rFonts w:asciiTheme="minorHAnsi" w:eastAsiaTheme="minorEastAsia" w:hAnsiTheme="minorHAnsi" w:cstheme="minorBidi"/>
          <w:noProof/>
          <w:sz w:val="22"/>
          <w:lang w:val="en-US"/>
        </w:rPr>
      </w:pPr>
      <w:hyperlink w:anchor="_Toc210851438" w:history="1">
        <w:r w:rsidR="003B2A29" w:rsidRPr="00AE512D">
          <w:rPr>
            <w:rStyle w:val="Hyperlink"/>
            <w:noProof/>
          </w:rPr>
          <w:t>7.1 Activity Export</w:t>
        </w:r>
        <w:r w:rsidR="003B2A29">
          <w:rPr>
            <w:noProof/>
            <w:webHidden/>
          </w:rPr>
          <w:tab/>
        </w:r>
        <w:r w:rsidR="003B2A29">
          <w:rPr>
            <w:noProof/>
            <w:webHidden/>
          </w:rPr>
          <w:fldChar w:fldCharType="begin"/>
        </w:r>
        <w:r w:rsidR="003B2A29">
          <w:rPr>
            <w:noProof/>
            <w:webHidden/>
          </w:rPr>
          <w:instrText xml:space="preserve"> PAGEREF _Toc210851438 \h </w:instrText>
        </w:r>
        <w:r w:rsidR="003B2A29">
          <w:rPr>
            <w:noProof/>
            <w:webHidden/>
          </w:rPr>
        </w:r>
        <w:r w:rsidR="003B2A29">
          <w:rPr>
            <w:noProof/>
            <w:webHidden/>
          </w:rPr>
          <w:fldChar w:fldCharType="separate"/>
        </w:r>
        <w:r w:rsidR="003B2A29">
          <w:rPr>
            <w:noProof/>
            <w:webHidden/>
          </w:rPr>
          <w:t>14</w:t>
        </w:r>
        <w:r w:rsidR="003B2A29">
          <w:rPr>
            <w:noProof/>
            <w:webHidden/>
          </w:rPr>
          <w:fldChar w:fldCharType="end"/>
        </w:r>
      </w:hyperlink>
    </w:p>
    <w:p w:rsidR="003B2A29" w:rsidRDefault="003D1C52" w:rsidP="003B2A29">
      <w:pPr>
        <w:pStyle w:val="TOC4"/>
        <w:rPr>
          <w:rFonts w:asciiTheme="minorHAnsi" w:eastAsiaTheme="minorEastAsia" w:hAnsiTheme="minorHAnsi" w:cstheme="minorBidi"/>
          <w:noProof/>
          <w:sz w:val="22"/>
          <w:lang w:val="en-US"/>
        </w:rPr>
      </w:pPr>
      <w:hyperlink w:anchor="_Toc210851439" w:history="1">
        <w:r w:rsidR="003B2A29" w:rsidRPr="00AE512D">
          <w:rPr>
            <w:rStyle w:val="Hyperlink"/>
            <w:noProof/>
          </w:rPr>
          <w:t>7.2 Assay Export</w:t>
        </w:r>
        <w:r w:rsidR="003B2A29">
          <w:rPr>
            <w:noProof/>
            <w:webHidden/>
          </w:rPr>
          <w:tab/>
        </w:r>
        <w:r w:rsidR="003B2A29">
          <w:rPr>
            <w:noProof/>
            <w:webHidden/>
          </w:rPr>
          <w:fldChar w:fldCharType="begin"/>
        </w:r>
        <w:r w:rsidR="003B2A29">
          <w:rPr>
            <w:noProof/>
            <w:webHidden/>
          </w:rPr>
          <w:instrText xml:space="preserve"> PAGEREF _Toc210851439 \h </w:instrText>
        </w:r>
        <w:r w:rsidR="003B2A29">
          <w:rPr>
            <w:noProof/>
            <w:webHidden/>
          </w:rPr>
        </w:r>
        <w:r w:rsidR="003B2A29">
          <w:rPr>
            <w:noProof/>
            <w:webHidden/>
          </w:rPr>
          <w:fldChar w:fldCharType="separate"/>
        </w:r>
        <w:r w:rsidR="003B2A29">
          <w:rPr>
            <w:noProof/>
            <w:webHidden/>
          </w:rPr>
          <w:t>15</w:t>
        </w:r>
        <w:r w:rsidR="003B2A29">
          <w:rPr>
            <w:noProof/>
            <w:webHidden/>
          </w:rPr>
          <w:fldChar w:fldCharType="end"/>
        </w:r>
      </w:hyperlink>
    </w:p>
    <w:p w:rsidR="003B2A29" w:rsidRDefault="003D1C52" w:rsidP="003B2A29">
      <w:pPr>
        <w:pStyle w:val="TOC4"/>
        <w:rPr>
          <w:rFonts w:asciiTheme="minorHAnsi" w:eastAsiaTheme="minorEastAsia" w:hAnsiTheme="minorHAnsi" w:cstheme="minorBidi"/>
          <w:noProof/>
          <w:sz w:val="22"/>
          <w:lang w:val="en-US"/>
        </w:rPr>
      </w:pPr>
      <w:hyperlink w:anchor="_Toc210851440" w:history="1">
        <w:r w:rsidR="003B2A29" w:rsidRPr="00AE512D">
          <w:rPr>
            <w:rStyle w:val="Hyperlink"/>
            <w:noProof/>
          </w:rPr>
          <w:t>7.3 Document Export</w:t>
        </w:r>
        <w:r w:rsidR="003B2A29">
          <w:rPr>
            <w:noProof/>
            <w:webHidden/>
          </w:rPr>
          <w:tab/>
        </w:r>
        <w:r w:rsidR="003B2A29">
          <w:rPr>
            <w:noProof/>
            <w:webHidden/>
          </w:rPr>
          <w:fldChar w:fldCharType="begin"/>
        </w:r>
        <w:r w:rsidR="003B2A29">
          <w:rPr>
            <w:noProof/>
            <w:webHidden/>
          </w:rPr>
          <w:instrText xml:space="preserve"> PAGEREF _Toc210851440 \h </w:instrText>
        </w:r>
        <w:r w:rsidR="003B2A29">
          <w:rPr>
            <w:noProof/>
            <w:webHidden/>
          </w:rPr>
        </w:r>
        <w:r w:rsidR="003B2A29">
          <w:rPr>
            <w:noProof/>
            <w:webHidden/>
          </w:rPr>
          <w:fldChar w:fldCharType="separate"/>
        </w:r>
        <w:r w:rsidR="003B2A29">
          <w:rPr>
            <w:noProof/>
            <w:webHidden/>
          </w:rPr>
          <w:t>16</w:t>
        </w:r>
        <w:r w:rsidR="003B2A29">
          <w:rPr>
            <w:noProof/>
            <w:webHidden/>
          </w:rPr>
          <w:fldChar w:fldCharType="end"/>
        </w:r>
      </w:hyperlink>
    </w:p>
    <w:p w:rsidR="003B2A29" w:rsidRDefault="003D1C52" w:rsidP="003B2A29">
      <w:pPr>
        <w:pStyle w:val="TOC4"/>
        <w:rPr>
          <w:rFonts w:asciiTheme="minorHAnsi" w:eastAsiaTheme="minorEastAsia" w:hAnsiTheme="minorHAnsi" w:cstheme="minorBidi"/>
          <w:noProof/>
          <w:sz w:val="22"/>
          <w:lang w:val="en-US"/>
        </w:rPr>
      </w:pPr>
      <w:hyperlink w:anchor="_Toc210851441" w:history="1">
        <w:r w:rsidR="003B2A29" w:rsidRPr="00AE512D">
          <w:rPr>
            <w:rStyle w:val="Hyperlink"/>
            <w:noProof/>
          </w:rPr>
          <w:t>7.4 Target Export</w:t>
        </w:r>
        <w:r w:rsidR="003B2A29">
          <w:rPr>
            <w:noProof/>
            <w:webHidden/>
          </w:rPr>
          <w:tab/>
        </w:r>
        <w:r w:rsidR="003B2A29">
          <w:rPr>
            <w:noProof/>
            <w:webHidden/>
          </w:rPr>
          <w:fldChar w:fldCharType="begin"/>
        </w:r>
        <w:r w:rsidR="003B2A29">
          <w:rPr>
            <w:noProof/>
            <w:webHidden/>
          </w:rPr>
          <w:instrText xml:space="preserve"> PAGEREF _Toc210851441 \h </w:instrText>
        </w:r>
        <w:r w:rsidR="003B2A29">
          <w:rPr>
            <w:noProof/>
            <w:webHidden/>
          </w:rPr>
        </w:r>
        <w:r w:rsidR="003B2A29">
          <w:rPr>
            <w:noProof/>
            <w:webHidden/>
          </w:rPr>
          <w:fldChar w:fldCharType="separate"/>
        </w:r>
        <w:r w:rsidR="003B2A29">
          <w:rPr>
            <w:noProof/>
            <w:webHidden/>
          </w:rPr>
          <w:t>17</w:t>
        </w:r>
        <w:r w:rsidR="003B2A29">
          <w:rPr>
            <w:noProof/>
            <w:webHidden/>
          </w:rPr>
          <w:fldChar w:fldCharType="end"/>
        </w:r>
      </w:hyperlink>
    </w:p>
    <w:p w:rsidR="003B2A29" w:rsidRDefault="003D1C52" w:rsidP="003B2A29">
      <w:pPr>
        <w:pStyle w:val="TOC4"/>
        <w:rPr>
          <w:rFonts w:asciiTheme="minorHAnsi" w:eastAsiaTheme="minorEastAsia" w:hAnsiTheme="minorHAnsi" w:cstheme="minorBidi"/>
          <w:noProof/>
          <w:sz w:val="22"/>
          <w:lang w:val="en-US"/>
        </w:rPr>
      </w:pPr>
      <w:hyperlink w:anchor="_Toc210851442" w:history="1">
        <w:r w:rsidR="003B2A29" w:rsidRPr="00AE512D">
          <w:rPr>
            <w:rStyle w:val="Hyperlink"/>
            <w:noProof/>
          </w:rPr>
          <w:t>7.5 Test Item Export</w:t>
        </w:r>
        <w:r w:rsidR="003B2A29">
          <w:rPr>
            <w:noProof/>
            <w:webHidden/>
          </w:rPr>
          <w:tab/>
        </w:r>
        <w:r w:rsidR="003B2A29">
          <w:rPr>
            <w:noProof/>
            <w:webHidden/>
          </w:rPr>
          <w:fldChar w:fldCharType="begin"/>
        </w:r>
        <w:r w:rsidR="003B2A29">
          <w:rPr>
            <w:noProof/>
            <w:webHidden/>
          </w:rPr>
          <w:instrText xml:space="preserve"> PAGEREF _Toc210851442 \h </w:instrText>
        </w:r>
        <w:r w:rsidR="003B2A29">
          <w:rPr>
            <w:noProof/>
            <w:webHidden/>
          </w:rPr>
        </w:r>
        <w:r w:rsidR="003B2A29">
          <w:rPr>
            <w:noProof/>
            <w:webHidden/>
          </w:rPr>
          <w:fldChar w:fldCharType="separate"/>
        </w:r>
        <w:r w:rsidR="003B2A29">
          <w:rPr>
            <w:noProof/>
            <w:webHidden/>
          </w:rPr>
          <w:t>18</w:t>
        </w:r>
        <w:r w:rsidR="003B2A29">
          <w:rPr>
            <w:noProof/>
            <w:webHidden/>
          </w:rPr>
          <w:fldChar w:fldCharType="end"/>
        </w:r>
      </w:hyperlink>
    </w:p>
    <w:p w:rsidR="003B2A29" w:rsidRDefault="003D1C52" w:rsidP="003B2A29">
      <w:pPr>
        <w:pStyle w:val="TOC3"/>
        <w:ind w:left="142"/>
        <w:rPr>
          <w:rFonts w:asciiTheme="minorHAnsi" w:eastAsiaTheme="minorEastAsia" w:hAnsiTheme="minorHAnsi"/>
          <w:noProof/>
          <w:sz w:val="22"/>
          <w:szCs w:val="22"/>
          <w:lang w:val="en-US"/>
        </w:rPr>
      </w:pPr>
      <w:hyperlink w:anchor="_Toc210851443" w:history="1">
        <w:r w:rsidR="003B2A29" w:rsidRPr="00AE512D">
          <w:rPr>
            <w:rStyle w:val="Hyperlink"/>
            <w:noProof/>
          </w:rPr>
          <w:t>8. Приложения</w:t>
        </w:r>
        <w:r w:rsidR="003B2A29">
          <w:rPr>
            <w:noProof/>
            <w:webHidden/>
          </w:rPr>
          <w:tab/>
        </w:r>
        <w:r w:rsidR="003B2A29">
          <w:rPr>
            <w:noProof/>
            <w:webHidden/>
          </w:rPr>
          <w:fldChar w:fldCharType="begin"/>
        </w:r>
        <w:r w:rsidR="003B2A29">
          <w:rPr>
            <w:noProof/>
            <w:webHidden/>
          </w:rPr>
          <w:instrText xml:space="preserve"> PAGEREF _Toc210851443 \h </w:instrText>
        </w:r>
        <w:r w:rsidR="003B2A29">
          <w:rPr>
            <w:noProof/>
            <w:webHidden/>
          </w:rPr>
        </w:r>
        <w:r w:rsidR="003B2A29">
          <w:rPr>
            <w:noProof/>
            <w:webHidden/>
          </w:rPr>
          <w:fldChar w:fldCharType="separate"/>
        </w:r>
        <w:r w:rsidR="003B2A29">
          <w:rPr>
            <w:noProof/>
            <w:webHidden/>
          </w:rPr>
          <w:t>19</w:t>
        </w:r>
        <w:r w:rsidR="003B2A29">
          <w:rPr>
            <w:noProof/>
            <w:webHidden/>
          </w:rPr>
          <w:fldChar w:fldCharType="end"/>
        </w:r>
      </w:hyperlink>
    </w:p>
    <w:p w:rsidR="003B2A29" w:rsidRDefault="003D1C52" w:rsidP="003B2A29">
      <w:pPr>
        <w:pStyle w:val="TOC4"/>
        <w:rPr>
          <w:rFonts w:asciiTheme="minorHAnsi" w:eastAsiaTheme="minorEastAsia" w:hAnsiTheme="minorHAnsi" w:cstheme="minorBidi"/>
          <w:noProof/>
          <w:sz w:val="22"/>
          <w:lang w:val="en-US"/>
        </w:rPr>
      </w:pPr>
      <w:hyperlink w:anchor="_Toc210851444" w:history="1">
        <w:r w:rsidR="003B2A29" w:rsidRPr="00AE512D">
          <w:rPr>
            <w:rStyle w:val="Hyperlink"/>
            <w:noProof/>
          </w:rPr>
          <w:t>8.1 YAML-конфигурации постобработки</w:t>
        </w:r>
        <w:r w:rsidR="003B2A29">
          <w:rPr>
            <w:noProof/>
            <w:webHidden/>
          </w:rPr>
          <w:tab/>
        </w:r>
        <w:r w:rsidR="003B2A29">
          <w:rPr>
            <w:noProof/>
            <w:webHidden/>
          </w:rPr>
          <w:fldChar w:fldCharType="begin"/>
        </w:r>
        <w:r w:rsidR="003B2A29">
          <w:rPr>
            <w:noProof/>
            <w:webHidden/>
          </w:rPr>
          <w:instrText xml:space="preserve"> PAGEREF _Toc210851444 \h </w:instrText>
        </w:r>
        <w:r w:rsidR="003B2A29">
          <w:rPr>
            <w:noProof/>
            <w:webHidden/>
          </w:rPr>
        </w:r>
        <w:r w:rsidR="003B2A29">
          <w:rPr>
            <w:noProof/>
            <w:webHidden/>
          </w:rPr>
          <w:fldChar w:fldCharType="separate"/>
        </w:r>
        <w:r w:rsidR="003B2A29">
          <w:rPr>
            <w:noProof/>
            <w:webHidden/>
          </w:rPr>
          <w:t>19</w:t>
        </w:r>
        <w:r w:rsidR="003B2A29">
          <w:rPr>
            <w:noProof/>
            <w:webHidden/>
          </w:rPr>
          <w:fldChar w:fldCharType="end"/>
        </w:r>
      </w:hyperlink>
    </w:p>
    <w:p w:rsidR="003B2A29" w:rsidRDefault="003D1C52" w:rsidP="003B2A29">
      <w:pPr>
        <w:pStyle w:val="TOC4"/>
        <w:rPr>
          <w:rFonts w:asciiTheme="minorHAnsi" w:eastAsiaTheme="minorEastAsia" w:hAnsiTheme="minorHAnsi" w:cstheme="minorBidi"/>
          <w:noProof/>
          <w:sz w:val="22"/>
          <w:lang w:val="en-US"/>
        </w:rPr>
      </w:pPr>
      <w:hyperlink w:anchor="_Toc210851445" w:history="1">
        <w:r w:rsidR="003B2A29" w:rsidRPr="00AE512D">
          <w:rPr>
            <w:rStyle w:val="Hyperlink"/>
            <w:noProof/>
          </w:rPr>
          <w:t>8.2 Быстрый справочник CLI</w:t>
        </w:r>
        <w:r w:rsidR="003B2A29">
          <w:rPr>
            <w:noProof/>
            <w:webHidden/>
          </w:rPr>
          <w:tab/>
        </w:r>
        <w:r w:rsidR="003B2A29">
          <w:rPr>
            <w:noProof/>
            <w:webHidden/>
          </w:rPr>
          <w:fldChar w:fldCharType="begin"/>
        </w:r>
        <w:r w:rsidR="003B2A29">
          <w:rPr>
            <w:noProof/>
            <w:webHidden/>
          </w:rPr>
          <w:instrText xml:space="preserve"> PAGEREF _Toc210851445 \h </w:instrText>
        </w:r>
        <w:r w:rsidR="003B2A29">
          <w:rPr>
            <w:noProof/>
            <w:webHidden/>
          </w:rPr>
        </w:r>
        <w:r w:rsidR="003B2A29">
          <w:rPr>
            <w:noProof/>
            <w:webHidden/>
          </w:rPr>
          <w:fldChar w:fldCharType="separate"/>
        </w:r>
        <w:r w:rsidR="003B2A29">
          <w:rPr>
            <w:noProof/>
            <w:webHidden/>
          </w:rPr>
          <w:t>20</w:t>
        </w:r>
        <w:r w:rsidR="003B2A29">
          <w:rPr>
            <w:noProof/>
            <w:webHidden/>
          </w:rPr>
          <w:fldChar w:fldCharType="end"/>
        </w:r>
      </w:hyperlink>
    </w:p>
    <w:p w:rsidR="003B2A29" w:rsidRDefault="003D1C52" w:rsidP="003B2A29">
      <w:pPr>
        <w:pStyle w:val="TOC4"/>
        <w:rPr>
          <w:rFonts w:asciiTheme="minorHAnsi" w:eastAsiaTheme="minorEastAsia" w:hAnsiTheme="minorHAnsi" w:cstheme="minorBidi"/>
          <w:noProof/>
          <w:sz w:val="22"/>
          <w:lang w:val="en-US"/>
        </w:rPr>
      </w:pPr>
      <w:hyperlink w:anchor="_Toc210851446" w:history="1">
        <w:r w:rsidR="003B2A29" w:rsidRPr="00AE512D">
          <w:rPr>
            <w:rStyle w:val="Hyperlink"/>
            <w:noProof/>
          </w:rPr>
          <w:t>8.3 Отчёты QA/тестирования</w:t>
        </w:r>
        <w:r w:rsidR="003B2A29">
          <w:rPr>
            <w:noProof/>
            <w:webHidden/>
          </w:rPr>
          <w:tab/>
        </w:r>
        <w:r w:rsidR="003B2A29">
          <w:rPr>
            <w:noProof/>
            <w:webHidden/>
          </w:rPr>
          <w:fldChar w:fldCharType="begin"/>
        </w:r>
        <w:r w:rsidR="003B2A29">
          <w:rPr>
            <w:noProof/>
            <w:webHidden/>
          </w:rPr>
          <w:instrText xml:space="preserve"> PAGEREF _Toc210851446 \h </w:instrText>
        </w:r>
        <w:r w:rsidR="003B2A29">
          <w:rPr>
            <w:noProof/>
            <w:webHidden/>
          </w:rPr>
        </w:r>
        <w:r w:rsidR="003B2A29">
          <w:rPr>
            <w:noProof/>
            <w:webHidden/>
          </w:rPr>
          <w:fldChar w:fldCharType="separate"/>
        </w:r>
        <w:r w:rsidR="003B2A29">
          <w:rPr>
            <w:noProof/>
            <w:webHidden/>
          </w:rPr>
          <w:t>20</w:t>
        </w:r>
        <w:r w:rsidR="003B2A29">
          <w:rPr>
            <w:noProof/>
            <w:webHidden/>
          </w:rPr>
          <w:fldChar w:fldCharType="end"/>
        </w:r>
      </w:hyperlink>
    </w:p>
    <w:p w:rsidR="003B2A29" w:rsidRDefault="003B2A29" w:rsidP="003B2A29">
      <w:pPr>
        <w:spacing w:before="-1" w:after="-1"/>
        <w:ind w:left="142" w:firstLine="0"/>
        <w:jc w:val="left"/>
        <w:rPr>
          <w:rFonts w:cstheme="minorBidi"/>
          <w:sz w:val="28"/>
          <w:szCs w:val="28"/>
        </w:rPr>
      </w:pPr>
      <w:r>
        <w:fldChar w:fldCharType="end"/>
      </w:r>
      <w:r>
        <w:br w:type="page"/>
      </w:r>
    </w:p>
    <w:p w:rsidR="003B2A29" w:rsidRPr="00140CEA" w:rsidRDefault="003B2A29" w:rsidP="003B2A29">
      <w:pPr>
        <w:pStyle w:val="Header3"/>
      </w:pPr>
      <w:bookmarkStart w:id="3" w:name="_Toc210851418"/>
      <w:r w:rsidRPr="00140CEA">
        <w:lastRenderedPageBreak/>
        <w:t>Введение</w:t>
      </w:r>
      <w:bookmarkEnd w:id="3"/>
    </w:p>
    <w:p w:rsidR="003B2A29" w:rsidRPr="008A35FB" w:rsidRDefault="003B2A29" w:rsidP="003B2A29">
      <w:pPr>
        <w:pStyle w:val="Paragraph"/>
        <w:rPr>
          <w:lang w:val="ru-RU"/>
        </w:rPr>
      </w:pPr>
      <w:r w:rsidRPr="00140CEA">
        <w:rPr>
          <w:lang w:val="ru-RU"/>
        </w:rPr>
        <w:t xml:space="preserve">Протокол приобретения данных </w:t>
      </w:r>
      <w:r>
        <w:t>ChEMBL</w:t>
      </w:r>
      <w:r w:rsidRPr="00140CEA">
        <w:rPr>
          <w:lang w:val="ru-RU"/>
        </w:rPr>
        <w:t xml:space="preserve"> разработан для стандартизации процесса извлечения, нормализации и контроля качества данных, получаемых из базы данных </w:t>
      </w:r>
      <w:r>
        <w:t>ChEMBL</w:t>
      </w:r>
      <w:r w:rsidRPr="00140CEA">
        <w:rPr>
          <w:lang w:val="ru-RU"/>
        </w:rPr>
        <w:t xml:space="preserve">. </w:t>
      </w:r>
      <w:r w:rsidRPr="008A35FB">
        <w:rPr>
          <w:lang w:val="ru-RU"/>
        </w:rPr>
        <w:t xml:space="preserve">Его цель состоит в создании единой методологической основы для обработки информации о биологической активности соединений, обеспечивающей воспроизводимость, сопоставимость и соответствие установленным требованиям к технической документации. Использование этого протокола упрощает интеграцию данных </w:t>
      </w:r>
      <w:r>
        <w:t>ChEMBL</w:t>
      </w:r>
      <w:r w:rsidRPr="008A35FB">
        <w:rPr>
          <w:lang w:val="ru-RU"/>
        </w:rPr>
        <w:t xml:space="preserve"> в аналитические пайплайны, снижает риск ошибок при работе с неоднородными источниками и гарантирует соблюдение стандартов качества.</w:t>
      </w:r>
    </w:p>
    <w:p w:rsidR="003B2A29" w:rsidRPr="008A35FB" w:rsidRDefault="003B2A29" w:rsidP="003B2A29">
      <w:pPr>
        <w:pStyle w:val="Paragraph"/>
        <w:rPr>
          <w:lang w:val="ru-RU"/>
        </w:rPr>
      </w:pPr>
    </w:p>
    <w:p w:rsidR="003B2A29" w:rsidRPr="008A35FB" w:rsidRDefault="003B2A29" w:rsidP="003B2A29">
      <w:pPr>
        <w:pStyle w:val="Paragraph"/>
        <w:rPr>
          <w:lang w:val="ru-RU"/>
        </w:rPr>
      </w:pPr>
      <w:r w:rsidRPr="00140CEA">
        <w:rPr>
          <w:rStyle w:val="ParagraphChar"/>
          <w:lang w:val="ru-RU"/>
        </w:rPr>
        <w:t>Назначение протокол</w:t>
      </w:r>
      <w:r w:rsidRPr="00140CEA">
        <w:rPr>
          <w:b/>
          <w:lang w:val="ru-RU"/>
        </w:rPr>
        <w:t xml:space="preserve">а. </w:t>
      </w:r>
      <w:r w:rsidRPr="00140CEA">
        <w:rPr>
          <w:lang w:val="ru-RU"/>
        </w:rPr>
        <w:t xml:space="preserve">Основная задача этого документа — регламентировать процесс доступа к данным </w:t>
      </w:r>
      <w:r>
        <w:t>ChEMBL</w:t>
      </w:r>
      <w:r w:rsidRPr="00140CEA">
        <w:rPr>
          <w:lang w:val="ru-RU"/>
        </w:rPr>
        <w:t xml:space="preserve"> с использованием официальных веб-сервисов и клиентских библиотек. </w:t>
      </w:r>
      <w:r w:rsidRPr="008A35FB">
        <w:rPr>
          <w:lang w:val="ru-RU"/>
        </w:rPr>
        <w:t xml:space="preserve">Протокол формализует весь жизненный цикл данных: от начального извлечения через </w:t>
      </w:r>
      <w:r>
        <w:t>API</w:t>
      </w:r>
      <w:r w:rsidRPr="008A35FB">
        <w:rPr>
          <w:lang w:val="ru-RU"/>
        </w:rPr>
        <w:t xml:space="preserve"> до создания финальных нормализованных наборов данных, подходящих для последующей аналитики, машинного обучения или интеграции в корпоративные </w:t>
      </w:r>
      <w:r>
        <w:t>ETL</w:t>
      </w:r>
      <w:r w:rsidRPr="008A35FB">
        <w:rPr>
          <w:lang w:val="ru-RU"/>
        </w:rPr>
        <w:t xml:space="preserve">-процессы. Он минимизирует ручные вмешательства, устраняет неоднозначности в структурах данных и повышает надежность использования </w:t>
      </w:r>
      <w:r>
        <w:t>ChEMBL</w:t>
      </w:r>
      <w:r w:rsidRPr="008A35FB">
        <w:rPr>
          <w:lang w:val="ru-RU"/>
        </w:rPr>
        <w:t xml:space="preserve"> как базового источника данных.</w:t>
      </w:r>
    </w:p>
    <w:p w:rsidR="003B2A29" w:rsidRPr="00140CEA" w:rsidRDefault="003B2A29" w:rsidP="003B2A29">
      <w:pPr>
        <w:pStyle w:val="Paragraph"/>
        <w:rPr>
          <w:lang w:val="ru-RU"/>
        </w:rPr>
      </w:pPr>
    </w:p>
    <w:p w:rsidR="003B2A29" w:rsidRPr="00140CEA" w:rsidRDefault="003B2A29" w:rsidP="003B2A29">
      <w:pPr>
        <w:pStyle w:val="Paragraph"/>
        <w:rPr>
          <w:lang w:val="ru-RU"/>
        </w:rPr>
      </w:pPr>
      <w:r w:rsidRPr="00140CEA">
        <w:rPr>
          <w:b/>
          <w:lang w:val="ru-RU"/>
        </w:rPr>
        <w:t>Контекст</w:t>
      </w:r>
      <w:r>
        <w:rPr>
          <w:lang w:val="ru-RU"/>
        </w:rPr>
        <w:t xml:space="preserve">. </w:t>
      </w:r>
      <w:r w:rsidRPr="00140CEA">
        <w:rPr>
          <w:lang w:val="ru-RU"/>
        </w:rPr>
        <w:t xml:space="preserve">База данных </w:t>
      </w:r>
      <w:r>
        <w:t>ChEMBL</w:t>
      </w:r>
      <w:r w:rsidRPr="00140CEA">
        <w:rPr>
          <w:lang w:val="ru-RU"/>
        </w:rPr>
        <w:t xml:space="preserve"> является одной из наиболее полных и признанных мировым сообществом коллекций данных о биологической активности малых молекул. </w:t>
      </w:r>
      <w:r w:rsidRPr="008A35FB">
        <w:rPr>
          <w:lang w:val="ru-RU"/>
        </w:rPr>
        <w:t xml:space="preserve">Ее использование требует унифицированного подхода из-за изначальной неоднородности источников и форматов. Этот протокол обеспечивает согласованность между различными компонентами пайплайна: от </w:t>
      </w:r>
      <w:r>
        <w:t>REST</w:t>
      </w:r>
      <w:r w:rsidRPr="008A35FB">
        <w:rPr>
          <w:lang w:val="ru-RU"/>
        </w:rPr>
        <w:t xml:space="preserve"> </w:t>
      </w:r>
      <w:r>
        <w:t>API</w:t>
      </w:r>
      <w:r w:rsidRPr="008A35FB">
        <w:rPr>
          <w:lang w:val="ru-RU"/>
        </w:rPr>
        <w:t xml:space="preserve"> </w:t>
      </w:r>
      <w:r>
        <w:t>ChEMBL</w:t>
      </w:r>
      <w:r w:rsidRPr="008A35FB">
        <w:rPr>
          <w:lang w:val="ru-RU"/>
        </w:rPr>
        <w:t xml:space="preserve"> до генерации стандартизированных выходных наборов данных. </w:t>
      </w:r>
      <w:r w:rsidRPr="00140CEA">
        <w:rPr>
          <w:lang w:val="ru-RU"/>
        </w:rPr>
        <w:t xml:space="preserve">Документ ориентирован на соответствие внутренним и международным стандартам, повторяя структуру протокола сбора данных </w:t>
      </w:r>
      <w:r>
        <w:t>CHEMBL</w:t>
      </w:r>
      <w:r w:rsidRPr="00140CEA">
        <w:rPr>
          <w:lang w:val="ru-RU"/>
        </w:rPr>
        <w:t>-</w:t>
      </w:r>
      <w:r>
        <w:t>DM</w:t>
      </w:r>
      <w:r w:rsidRPr="00140CEA">
        <w:rPr>
          <w:lang w:val="ru-RU"/>
        </w:rPr>
        <w:t>01.</w:t>
      </w:r>
    </w:p>
    <w:p w:rsidR="003B2A29" w:rsidRDefault="003B2A29" w:rsidP="003B2A29">
      <w:pPr>
        <w:pStyle w:val="Paragraph"/>
        <w:rPr>
          <w:lang w:val="ru-RU"/>
        </w:rPr>
      </w:pPr>
      <w:r>
        <w:rPr>
          <w:lang w:val="ru-RU"/>
        </w:rPr>
        <w:t>П</w:t>
      </w:r>
      <w:r w:rsidRPr="00140CEA">
        <w:rPr>
          <w:lang w:val="ru-RU"/>
        </w:rPr>
        <w:t xml:space="preserve">ротокол </w:t>
      </w:r>
      <w:r w:rsidRPr="008A35FB">
        <w:rPr>
          <w:lang w:val="ru-RU"/>
        </w:rPr>
        <w:t>создает</w:t>
      </w:r>
      <w:r w:rsidRPr="00140CEA">
        <w:rPr>
          <w:lang w:val="ru-RU"/>
        </w:rPr>
        <w:t xml:space="preserve"> мост между базой данных </w:t>
      </w:r>
      <w:r>
        <w:t>ChEMBL</w:t>
      </w:r>
      <w:r w:rsidRPr="00140CEA">
        <w:rPr>
          <w:lang w:val="ru-RU"/>
        </w:rPr>
        <w:t xml:space="preserve"> и практическими сценариями ее </w:t>
      </w:r>
      <w:r w:rsidRPr="008A35FB">
        <w:rPr>
          <w:lang w:val="ru-RU"/>
        </w:rPr>
        <w:t>использования</w:t>
      </w:r>
      <w:r w:rsidRPr="00140CEA">
        <w:rPr>
          <w:lang w:val="ru-RU"/>
        </w:rPr>
        <w:t>, закрепляя единый стандарт качества и воспроизводимости.</w:t>
      </w:r>
    </w:p>
    <w:p w:rsidR="003B2A29" w:rsidRDefault="003B2A29">
      <w:pPr>
        <w:spacing w:before="-1" w:after="-1"/>
        <w:ind w:firstLine="0"/>
        <w:jc w:val="left"/>
        <w:rPr>
          <w:rFonts w:cstheme="minorBidi"/>
          <w:sz w:val="28"/>
          <w:szCs w:val="28"/>
        </w:rPr>
      </w:pPr>
      <w:r>
        <w:br w:type="page"/>
      </w:r>
    </w:p>
    <w:p w:rsidR="002A0339" w:rsidRDefault="00BC7FBB" w:rsidP="007C1DF8">
      <w:pPr>
        <w:pStyle w:val="Header3"/>
        <w:ind w:firstLine="0"/>
      </w:pPr>
      <w:bookmarkStart w:id="4" w:name="_Toc210851419"/>
      <w:r>
        <w:lastRenderedPageBreak/>
        <w:t>1. Программное окружение и зависимости</w:t>
      </w:r>
      <w:bookmarkEnd w:id="4"/>
    </w:p>
    <w:tbl>
      <w:tblPr>
        <w:tblStyle w:val="TableCommon"/>
        <w:tblW w:w="5000" w:type="pct"/>
        <w:tblLayout w:type="fixed"/>
        <w:tblLook w:val="0020" w:firstRow="1" w:lastRow="0" w:firstColumn="0" w:lastColumn="0" w:noHBand="0" w:noVBand="0"/>
      </w:tblPr>
      <w:tblGrid>
        <w:gridCol w:w="1843"/>
        <w:gridCol w:w="4820"/>
        <w:gridCol w:w="2691"/>
      </w:tblGrid>
      <w:tr w:rsidR="002A0339" w:rsidTr="00F607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43" w:type="dxa"/>
          </w:tcPr>
          <w:p w:rsidR="002A0339" w:rsidRDefault="00BC7FBB" w:rsidP="007C1DF8">
            <w:pPr>
              <w:pStyle w:val="TableHeader-L"/>
            </w:pPr>
            <w:r>
              <w:t>Компонент</w:t>
            </w:r>
          </w:p>
        </w:tc>
        <w:tc>
          <w:tcPr>
            <w:tcW w:w="4820" w:type="dxa"/>
          </w:tcPr>
          <w:p w:rsidR="002A0339" w:rsidRDefault="00BC7FBB" w:rsidP="007C1DF8">
            <w:pPr>
              <w:pStyle w:val="TableHeader-L"/>
            </w:pPr>
            <w:r>
              <w:t>Конфигурация</w:t>
            </w:r>
          </w:p>
        </w:tc>
        <w:tc>
          <w:tcPr>
            <w:tcW w:w="2691" w:type="dxa"/>
          </w:tcPr>
          <w:p w:rsidR="002A0339" w:rsidRDefault="00BC7FBB" w:rsidP="007C1DF8">
            <w:pPr>
              <w:pStyle w:val="TableHeader-L"/>
            </w:pPr>
            <w:r>
              <w:t>Примечание</w:t>
            </w:r>
          </w:p>
        </w:tc>
      </w:tr>
      <w:tr w:rsidR="002A0339" w:rsidTr="00F60706">
        <w:tc>
          <w:tcPr>
            <w:tcW w:w="1843" w:type="dxa"/>
          </w:tcPr>
          <w:p w:rsidR="002A0339" w:rsidRDefault="00BC7FBB" w:rsidP="007C1DF8">
            <w:pPr>
              <w:pStyle w:val="TableHeader-L"/>
            </w:pPr>
            <w:r>
              <w:t>Python</w:t>
            </w:r>
          </w:p>
        </w:tc>
        <w:tc>
          <w:tcPr>
            <w:tcW w:w="4820" w:type="dxa"/>
          </w:tcPr>
          <w:p w:rsidR="002A0339" w:rsidRPr="005D633C" w:rsidRDefault="00BC7FBB" w:rsidP="007C1DF8">
            <w:pPr>
              <w:pStyle w:val="TableHeader-L"/>
              <w:rPr>
                <w:rFonts w:ascii="Courier New" w:hAnsi="Courier New" w:cs="Courier New"/>
              </w:rPr>
            </w:pPr>
            <w:r w:rsidRPr="005D633C">
              <w:rPr>
                <w:rFonts w:ascii="Courier New" w:hAnsi="Courier New" w:cs="Courier New"/>
              </w:rPr>
              <w:t>&gt;=3.11,&lt;3.13</w:t>
            </w:r>
          </w:p>
        </w:tc>
        <w:tc>
          <w:tcPr>
            <w:tcW w:w="2691" w:type="dxa"/>
          </w:tcPr>
          <w:p w:rsidR="002A0339" w:rsidRDefault="00BC7FBB" w:rsidP="007C1DF8">
            <w:pPr>
              <w:pStyle w:val="TableHeader-L"/>
            </w:pPr>
            <w:r>
              <w:t xml:space="preserve">Официально поддерживаются CPython 3.11.x и 3.12.x; </w:t>
            </w:r>
            <w:r w:rsidR="00F60706">
              <w:br/>
            </w:r>
            <w:r>
              <w:t xml:space="preserve">блокируется 3.13 для </w:t>
            </w:r>
            <w:r w:rsidR="00F60706">
              <w:br/>
            </w:r>
            <w:r>
              <w:t>CI-стабильности.</w:t>
            </w:r>
          </w:p>
        </w:tc>
      </w:tr>
      <w:tr w:rsidR="002A0339" w:rsidTr="00F60706">
        <w:tc>
          <w:tcPr>
            <w:tcW w:w="1843" w:type="dxa"/>
          </w:tcPr>
          <w:p w:rsidR="002A0339" w:rsidRDefault="00BC7FBB" w:rsidP="007C1DF8">
            <w:pPr>
              <w:pStyle w:val="TableHeader-L"/>
            </w:pPr>
            <w:r>
              <w:t>Основные пакеты</w:t>
            </w:r>
          </w:p>
        </w:tc>
        <w:tc>
          <w:tcPr>
            <w:tcW w:w="4820" w:type="dxa"/>
          </w:tcPr>
          <w:p w:rsidR="002A0339" w:rsidRPr="003B2A29" w:rsidRDefault="00BC7FBB" w:rsidP="007C1DF8">
            <w:pPr>
              <w:pStyle w:val="TableHeader-L"/>
              <w:rPr>
                <w:rFonts w:ascii="Courier New" w:hAnsi="Courier New" w:cs="Courier New"/>
                <w:lang w:val="en-US"/>
              </w:rPr>
            </w:pPr>
            <w:r w:rsidRPr="005D633C">
              <w:rPr>
                <w:rFonts w:ascii="Courier New" w:hAnsi="Courier New" w:cs="Courier New"/>
                <w:lang w:val="en-US"/>
              </w:rPr>
              <w:t>numpy</w:t>
            </w:r>
            <w:r w:rsidRPr="003B2A29">
              <w:rPr>
                <w:rFonts w:ascii="Courier New" w:hAnsi="Courier New" w:cs="Courier New"/>
                <w:lang w:val="en-US"/>
              </w:rPr>
              <w:t xml:space="preserve">&gt;=2.3.3, </w:t>
            </w:r>
            <w:r w:rsidR="00F60706" w:rsidRPr="003B2A29">
              <w:rPr>
                <w:rFonts w:ascii="Courier New" w:hAnsi="Courier New" w:cs="Courier New"/>
                <w:lang w:val="en-US"/>
              </w:rPr>
              <w:br/>
            </w:r>
            <w:r w:rsidRPr="005D633C">
              <w:rPr>
                <w:rFonts w:ascii="Courier New" w:hAnsi="Courier New" w:cs="Courier New"/>
                <w:lang w:val="en-US"/>
              </w:rPr>
              <w:t>pandas</w:t>
            </w:r>
            <w:r w:rsidRPr="003B2A29">
              <w:rPr>
                <w:rFonts w:ascii="Courier New" w:hAnsi="Courier New" w:cs="Courier New"/>
                <w:lang w:val="en-US"/>
              </w:rPr>
              <w:t xml:space="preserve">&gt;=2.3.3, </w:t>
            </w:r>
            <w:r w:rsidR="00F60706" w:rsidRPr="003B2A29">
              <w:rPr>
                <w:rFonts w:ascii="Courier New" w:hAnsi="Courier New" w:cs="Courier New"/>
                <w:lang w:val="en-US"/>
              </w:rPr>
              <w:br/>
            </w:r>
            <w:r w:rsidRPr="005D633C">
              <w:rPr>
                <w:rFonts w:ascii="Courier New" w:hAnsi="Courier New" w:cs="Courier New"/>
                <w:lang w:val="en-US"/>
              </w:rPr>
              <w:t>requests</w:t>
            </w:r>
            <w:r w:rsidRPr="003B2A29">
              <w:rPr>
                <w:rFonts w:ascii="Courier New" w:hAnsi="Courier New" w:cs="Courier New"/>
                <w:lang w:val="en-US"/>
              </w:rPr>
              <w:t xml:space="preserve">&gt;=2.32.5, </w:t>
            </w:r>
            <w:r w:rsidR="00F60706" w:rsidRPr="003B2A29">
              <w:rPr>
                <w:rFonts w:ascii="Courier New" w:hAnsi="Courier New" w:cs="Courier New"/>
                <w:lang w:val="en-US"/>
              </w:rPr>
              <w:br/>
            </w:r>
            <w:r w:rsidRPr="005D633C">
              <w:rPr>
                <w:rFonts w:ascii="Courier New" w:hAnsi="Courier New" w:cs="Courier New"/>
                <w:lang w:val="en-US"/>
              </w:rPr>
              <w:t>PyYAML</w:t>
            </w:r>
            <w:r w:rsidRPr="003B2A29">
              <w:rPr>
                <w:rFonts w:ascii="Courier New" w:hAnsi="Courier New" w:cs="Courier New"/>
                <w:lang w:val="en-US"/>
              </w:rPr>
              <w:t xml:space="preserve">&gt;=6.0.3, </w:t>
            </w:r>
            <w:r w:rsidR="00F60706" w:rsidRPr="003B2A29">
              <w:rPr>
                <w:rFonts w:ascii="Courier New" w:hAnsi="Courier New" w:cs="Courier New"/>
                <w:lang w:val="en-US"/>
              </w:rPr>
              <w:br/>
            </w:r>
            <w:r w:rsidRPr="005D633C">
              <w:rPr>
                <w:rFonts w:ascii="Courier New" w:hAnsi="Courier New" w:cs="Courier New"/>
                <w:lang w:val="en-US"/>
              </w:rPr>
              <w:t>openpyxl</w:t>
            </w:r>
            <w:r w:rsidRPr="003B2A29">
              <w:rPr>
                <w:rFonts w:ascii="Courier New" w:hAnsi="Courier New" w:cs="Courier New"/>
                <w:lang w:val="en-US"/>
              </w:rPr>
              <w:t xml:space="preserve">&gt;=3.1.5, </w:t>
            </w:r>
            <w:r w:rsidRPr="005D633C">
              <w:rPr>
                <w:rFonts w:ascii="Courier New" w:hAnsi="Courier New" w:cs="Courier New"/>
                <w:lang w:val="en-US"/>
              </w:rPr>
              <w:t>pyarrow</w:t>
            </w:r>
            <w:r w:rsidRPr="003B2A29">
              <w:rPr>
                <w:rFonts w:ascii="Courier New" w:hAnsi="Courier New" w:cs="Courier New"/>
                <w:lang w:val="en-US"/>
              </w:rPr>
              <w:t xml:space="preserve">&gt;=17.0.0, </w:t>
            </w:r>
            <w:r w:rsidRPr="005D633C">
              <w:rPr>
                <w:rFonts w:ascii="Courier New" w:hAnsi="Courier New" w:cs="Courier New"/>
                <w:lang w:val="en-US"/>
              </w:rPr>
              <w:t>jsonschema</w:t>
            </w:r>
            <w:r w:rsidRPr="003B2A29">
              <w:rPr>
                <w:rFonts w:ascii="Courier New" w:hAnsi="Courier New" w:cs="Courier New"/>
                <w:lang w:val="en-US"/>
              </w:rPr>
              <w:t xml:space="preserve">&gt;=4.25.1, </w:t>
            </w:r>
            <w:r w:rsidRPr="005D633C">
              <w:rPr>
                <w:rFonts w:ascii="Courier New" w:hAnsi="Courier New" w:cs="Courier New"/>
                <w:lang w:val="en-US"/>
              </w:rPr>
              <w:t>pandera</w:t>
            </w:r>
            <w:r w:rsidRPr="003B2A29">
              <w:rPr>
                <w:rFonts w:ascii="Courier New" w:hAnsi="Courier New" w:cs="Courier New"/>
                <w:lang w:val="en-US"/>
              </w:rPr>
              <w:t xml:space="preserve">&gt;=0.26.1, </w:t>
            </w:r>
            <w:r w:rsidRPr="005D633C">
              <w:rPr>
                <w:rFonts w:ascii="Courier New" w:hAnsi="Courier New" w:cs="Courier New"/>
                <w:lang w:val="en-US"/>
              </w:rPr>
              <w:t>cachetools</w:t>
            </w:r>
            <w:r w:rsidRPr="003B2A29">
              <w:rPr>
                <w:rFonts w:ascii="Courier New" w:hAnsi="Courier New" w:cs="Courier New"/>
                <w:lang w:val="en-US"/>
              </w:rPr>
              <w:t xml:space="preserve">&gt;=5.3.3, </w:t>
            </w:r>
            <w:r w:rsidRPr="005D633C">
              <w:rPr>
                <w:rFonts w:ascii="Courier New" w:hAnsi="Courier New" w:cs="Courier New"/>
                <w:lang w:val="en-US"/>
              </w:rPr>
              <w:t>pydantic</w:t>
            </w:r>
            <w:r w:rsidRPr="003B2A29">
              <w:rPr>
                <w:rFonts w:ascii="Courier New" w:hAnsi="Courier New" w:cs="Courier New"/>
                <w:lang w:val="en-US"/>
              </w:rPr>
              <w:t>&gt;=2.11.9</w:t>
            </w:r>
          </w:p>
        </w:tc>
        <w:tc>
          <w:tcPr>
            <w:tcW w:w="2691" w:type="dxa"/>
          </w:tcPr>
          <w:p w:rsidR="002A0339" w:rsidRDefault="00BC7FBB" w:rsidP="007C1DF8">
            <w:pPr>
              <w:pStyle w:val="TableHeader-L"/>
            </w:pPr>
            <w:r>
              <w:t>Версии заданы в pyproject.toml и синхронизированы с requirements*.txt.</w:t>
            </w:r>
          </w:p>
        </w:tc>
      </w:tr>
      <w:tr w:rsidR="002A0339" w:rsidTr="00F60706">
        <w:tc>
          <w:tcPr>
            <w:tcW w:w="1843" w:type="dxa"/>
          </w:tcPr>
          <w:p w:rsidR="002A0339" w:rsidRDefault="00BC7FBB" w:rsidP="007C1DF8">
            <w:pPr>
              <w:pStyle w:val="TableHeader-L"/>
            </w:pPr>
            <w:r>
              <w:t>Dev/QA инструменты</w:t>
            </w:r>
          </w:p>
        </w:tc>
        <w:tc>
          <w:tcPr>
            <w:tcW w:w="4820" w:type="dxa"/>
          </w:tcPr>
          <w:p w:rsidR="002A0339" w:rsidRPr="005D633C" w:rsidRDefault="00BC7FBB" w:rsidP="00F60706">
            <w:pPr>
              <w:pStyle w:val="TableHeader-L"/>
              <w:rPr>
                <w:rFonts w:ascii="Courier New" w:hAnsi="Courier New" w:cs="Courier New"/>
                <w:lang w:val="en-US"/>
              </w:rPr>
            </w:pPr>
            <w:r w:rsidRPr="005D633C">
              <w:rPr>
                <w:rFonts w:ascii="Courier New" w:hAnsi="Courier New" w:cs="Courier New"/>
                <w:lang w:val="en-US"/>
              </w:rPr>
              <w:t>pytest</w:t>
            </w:r>
            <w:r w:rsidRPr="00F60706">
              <w:rPr>
                <w:rFonts w:ascii="Courier New" w:hAnsi="Courier New" w:cs="Courier New"/>
                <w:lang w:val="en-US"/>
              </w:rPr>
              <w:t xml:space="preserve">&gt;=8.4.2, </w:t>
            </w:r>
            <w:r w:rsidR="00F60706" w:rsidRPr="00F60706">
              <w:rPr>
                <w:rFonts w:ascii="Courier New" w:hAnsi="Courier New" w:cs="Courier New"/>
                <w:lang w:val="en-US"/>
              </w:rPr>
              <w:br/>
            </w:r>
            <w:r w:rsidRPr="005D633C">
              <w:rPr>
                <w:rFonts w:ascii="Courier New" w:hAnsi="Courier New" w:cs="Courier New"/>
                <w:lang w:val="en-US"/>
              </w:rPr>
              <w:t>pytest</w:t>
            </w:r>
            <w:r w:rsidRPr="00F60706">
              <w:rPr>
                <w:rFonts w:ascii="Courier New" w:hAnsi="Courier New" w:cs="Courier New"/>
                <w:lang w:val="en-US"/>
              </w:rPr>
              <w:t>-</w:t>
            </w:r>
            <w:r w:rsidRPr="005D633C">
              <w:rPr>
                <w:rFonts w:ascii="Courier New" w:hAnsi="Courier New" w:cs="Courier New"/>
                <w:lang w:val="en-US"/>
              </w:rPr>
              <w:t>json</w:t>
            </w:r>
            <w:r w:rsidRPr="00F60706">
              <w:rPr>
                <w:rFonts w:ascii="Courier New" w:hAnsi="Courier New" w:cs="Courier New"/>
                <w:lang w:val="en-US"/>
              </w:rPr>
              <w:t>-</w:t>
            </w:r>
            <w:r w:rsidRPr="005D633C">
              <w:rPr>
                <w:rFonts w:ascii="Courier New" w:hAnsi="Courier New" w:cs="Courier New"/>
                <w:lang w:val="en-US"/>
              </w:rPr>
              <w:t>report</w:t>
            </w:r>
            <w:r w:rsidRPr="00F60706">
              <w:rPr>
                <w:rFonts w:ascii="Courier New" w:hAnsi="Courier New" w:cs="Courier New"/>
                <w:lang w:val="en-US"/>
              </w:rPr>
              <w:t>&gt;=1</w:t>
            </w:r>
            <w:r w:rsidRPr="005D633C">
              <w:rPr>
                <w:rFonts w:ascii="Courier New" w:hAnsi="Courier New" w:cs="Courier New"/>
                <w:lang w:val="en-US"/>
              </w:rPr>
              <w:t xml:space="preserve">.5.0, pytest-cov&gt;=6.0.0, hypothesis&gt;=6.138.15, responses&gt;=0.25.8, black&gt;=25.1.0, </w:t>
            </w:r>
            <w:r w:rsidR="00F60706">
              <w:rPr>
                <w:rFonts w:ascii="Courier New" w:hAnsi="Courier New" w:cs="Courier New"/>
                <w:lang w:val="en-US"/>
              </w:rPr>
              <w:br/>
            </w:r>
            <w:r w:rsidRPr="005D633C">
              <w:rPr>
                <w:rFonts w:ascii="Courier New" w:hAnsi="Courier New" w:cs="Courier New"/>
                <w:lang w:val="en-US"/>
              </w:rPr>
              <w:t>ruff&gt;=0.13.0,</w:t>
            </w:r>
            <w:r w:rsidR="00F60706">
              <w:rPr>
                <w:rFonts w:ascii="Courier New" w:hAnsi="Courier New" w:cs="Courier New"/>
                <w:lang w:val="en-US"/>
              </w:rPr>
              <w:br/>
            </w:r>
            <w:r w:rsidRPr="005D633C">
              <w:rPr>
                <w:rFonts w:ascii="Courier New" w:hAnsi="Courier New" w:cs="Courier New"/>
                <w:lang w:val="en-US"/>
              </w:rPr>
              <w:t xml:space="preserve">mypy&gt;=1.17.1, </w:t>
            </w:r>
            <w:r w:rsidR="00F60706">
              <w:rPr>
                <w:rFonts w:ascii="Courier New" w:hAnsi="Courier New" w:cs="Courier New"/>
                <w:lang w:val="en-US"/>
              </w:rPr>
              <w:br/>
            </w:r>
            <w:r w:rsidRPr="005D633C">
              <w:rPr>
                <w:rFonts w:ascii="Courier New" w:hAnsi="Courier New" w:cs="Courier New"/>
                <w:lang w:val="en-US"/>
              </w:rPr>
              <w:t>pre-commit&gt;=3.7.1</w:t>
            </w:r>
          </w:p>
        </w:tc>
        <w:tc>
          <w:tcPr>
            <w:tcW w:w="2691" w:type="dxa"/>
          </w:tcPr>
          <w:p w:rsidR="002A0339" w:rsidRDefault="00BC7FBB" w:rsidP="007C1DF8">
            <w:pPr>
              <w:pStyle w:val="TableHeader-L"/>
            </w:pPr>
            <w:r>
              <w:t>Доступны через extras pip install .[dev]; обеспечивают тестирование, статанализ и форматирование.</w:t>
            </w:r>
          </w:p>
        </w:tc>
      </w:tr>
      <w:tr w:rsidR="00F60706" w:rsidTr="00F60706">
        <w:tc>
          <w:tcPr>
            <w:tcW w:w="1843" w:type="dxa"/>
          </w:tcPr>
          <w:p w:rsidR="00F60706" w:rsidRDefault="00F60706" w:rsidP="007C1DF8">
            <w:pPr>
              <w:pStyle w:val="TableHeader-L"/>
            </w:pPr>
          </w:p>
        </w:tc>
        <w:tc>
          <w:tcPr>
            <w:tcW w:w="4820" w:type="dxa"/>
          </w:tcPr>
          <w:p w:rsidR="00F60706" w:rsidRPr="003B2A29" w:rsidRDefault="00F60706" w:rsidP="007C1DF8">
            <w:pPr>
              <w:pStyle w:val="TableHeader-L"/>
              <w:rPr>
                <w:rFonts w:ascii="Courier New" w:hAnsi="Courier New" w:cs="Courier New"/>
              </w:rPr>
            </w:pPr>
          </w:p>
        </w:tc>
        <w:tc>
          <w:tcPr>
            <w:tcW w:w="2691" w:type="dxa"/>
          </w:tcPr>
          <w:p w:rsidR="00F60706" w:rsidRDefault="00F60706" w:rsidP="007C1DF8">
            <w:pPr>
              <w:pStyle w:val="TableHeader-L"/>
            </w:pPr>
          </w:p>
        </w:tc>
      </w:tr>
      <w:tr w:rsidR="002A0339" w:rsidRPr="00F60706" w:rsidTr="00F60706">
        <w:tc>
          <w:tcPr>
            <w:tcW w:w="1843" w:type="dxa"/>
          </w:tcPr>
          <w:p w:rsidR="002A0339" w:rsidRDefault="00BC7FBB" w:rsidP="007C1DF8">
            <w:pPr>
              <w:pStyle w:val="TableHeader-L"/>
            </w:pPr>
            <w:r>
              <w:t>CLI entrypoints</w:t>
            </w:r>
          </w:p>
        </w:tc>
        <w:tc>
          <w:tcPr>
            <w:tcW w:w="4820" w:type="dxa"/>
          </w:tcPr>
          <w:p w:rsidR="00F60706" w:rsidRDefault="00BC7FBB" w:rsidP="00F60706">
            <w:pPr>
              <w:pStyle w:val="TableHeader-L"/>
              <w:rPr>
                <w:rFonts w:ascii="Courier New" w:hAnsi="Courier New" w:cs="Courier New"/>
                <w:b/>
                <w:lang w:val="en-US"/>
              </w:rPr>
            </w:pPr>
            <w:r w:rsidRPr="00F60706">
              <w:rPr>
                <w:rFonts w:ascii="Courier New" w:hAnsi="Courier New" w:cs="Courier New"/>
                <w:b/>
                <w:lang w:val="en-US"/>
              </w:rPr>
              <w:t xml:space="preserve">get-data, </w:t>
            </w:r>
            <w:r w:rsidR="00F60706">
              <w:rPr>
                <w:rFonts w:ascii="Courier New" w:hAnsi="Courier New" w:cs="Courier New"/>
                <w:b/>
                <w:lang w:val="en-US"/>
              </w:rPr>
              <w:br/>
            </w:r>
            <w:r w:rsidRPr="00F60706">
              <w:rPr>
                <w:rFonts w:ascii="Courier New" w:hAnsi="Courier New" w:cs="Courier New"/>
                <w:b/>
                <w:lang w:val="en-US"/>
              </w:rPr>
              <w:t xml:space="preserve">get-activity-data, </w:t>
            </w:r>
            <w:r w:rsidR="00F60706">
              <w:rPr>
                <w:rFonts w:ascii="Courier New" w:hAnsi="Courier New" w:cs="Courier New"/>
                <w:b/>
                <w:lang w:val="en-US"/>
              </w:rPr>
              <w:br/>
            </w:r>
            <w:r w:rsidRPr="00F60706">
              <w:rPr>
                <w:rFonts w:ascii="Courier New" w:hAnsi="Courier New" w:cs="Courier New"/>
                <w:b/>
                <w:lang w:val="en-US"/>
              </w:rPr>
              <w:t xml:space="preserve">get-assay-data, </w:t>
            </w:r>
            <w:r w:rsidR="00F60706">
              <w:rPr>
                <w:rFonts w:ascii="Courier New" w:hAnsi="Courier New" w:cs="Courier New"/>
                <w:b/>
                <w:lang w:val="en-US"/>
              </w:rPr>
              <w:br/>
            </w:r>
            <w:r w:rsidRPr="00F60706">
              <w:rPr>
                <w:rFonts w:ascii="Courier New" w:hAnsi="Courier New" w:cs="Courier New"/>
                <w:b/>
                <w:lang w:val="en-US"/>
              </w:rPr>
              <w:t xml:space="preserve">get-target-data, </w:t>
            </w:r>
            <w:r w:rsidR="00F60706">
              <w:rPr>
                <w:rFonts w:ascii="Courier New" w:hAnsi="Courier New" w:cs="Courier New"/>
                <w:b/>
                <w:lang w:val="en-US"/>
              </w:rPr>
              <w:br/>
            </w:r>
            <w:r w:rsidRPr="00F60706">
              <w:rPr>
                <w:rFonts w:ascii="Courier New" w:hAnsi="Courier New" w:cs="Courier New"/>
                <w:b/>
                <w:lang w:val="en-US"/>
              </w:rPr>
              <w:t xml:space="preserve">get-document-data, </w:t>
            </w:r>
            <w:r w:rsidR="00F60706" w:rsidRPr="00F60706">
              <w:rPr>
                <w:rFonts w:ascii="Courier New" w:hAnsi="Courier New" w:cs="Courier New"/>
                <w:b/>
                <w:lang w:val="en-US"/>
              </w:rPr>
              <w:br/>
              <w:t>get-testitem-data,</w:t>
            </w:r>
          </w:p>
          <w:p w:rsidR="002A0339" w:rsidRPr="005D633C" w:rsidRDefault="00F60706" w:rsidP="00F60706">
            <w:pPr>
              <w:pStyle w:val="TableHeader-L"/>
              <w:rPr>
                <w:rFonts w:ascii="Courier New" w:hAnsi="Courier New" w:cs="Courier New"/>
                <w:lang w:val="en-US"/>
              </w:rPr>
            </w:pPr>
            <w:r w:rsidRPr="00F60706">
              <w:rPr>
                <w:rFonts w:ascii="Courier New" w:hAnsi="Courier New" w:cs="Courier New"/>
                <w:b/>
                <w:lang w:val="en-US"/>
              </w:rPr>
              <w:br/>
            </w:r>
            <w:r w:rsidR="00BC7FBB" w:rsidRPr="005D633C">
              <w:rPr>
                <w:rFonts w:ascii="Courier New" w:hAnsi="Courier New" w:cs="Courier New"/>
                <w:lang w:val="en-US"/>
              </w:rPr>
              <w:t xml:space="preserve">get-document-type, </w:t>
            </w:r>
            <w:r>
              <w:rPr>
                <w:rFonts w:ascii="Courier New" w:hAnsi="Courier New" w:cs="Courier New"/>
                <w:lang w:val="en-US"/>
              </w:rPr>
              <w:br/>
            </w:r>
            <w:r w:rsidR="00BC7FBB" w:rsidRPr="005D633C">
              <w:rPr>
                <w:rFonts w:ascii="Courier New" w:hAnsi="Courier New" w:cs="Courier New"/>
                <w:lang w:val="en-US"/>
              </w:rPr>
              <w:t xml:space="preserve">get-input-initialisation, </w:t>
            </w:r>
            <w:r>
              <w:rPr>
                <w:rFonts w:ascii="Courier New" w:hAnsi="Courier New" w:cs="Courier New"/>
                <w:lang w:val="en-US"/>
              </w:rPr>
              <w:br/>
            </w:r>
            <w:r w:rsidR="00BC7FBB" w:rsidRPr="005D633C">
              <w:rPr>
                <w:rFonts w:ascii="Courier New" w:hAnsi="Courier New" w:cs="Courier New"/>
                <w:lang w:val="en-US"/>
              </w:rPr>
              <w:t xml:space="preserve">csv-utils, mapper, </w:t>
            </w:r>
            <w:r>
              <w:rPr>
                <w:rFonts w:ascii="Courier New" w:hAnsi="Courier New" w:cs="Courier New"/>
                <w:lang w:val="en-US"/>
              </w:rPr>
              <w:br/>
            </w:r>
            <w:r w:rsidR="00BC7FBB" w:rsidRPr="005D633C">
              <w:rPr>
                <w:rFonts w:ascii="Courier New" w:hAnsi="Courier New" w:cs="Courier New"/>
                <w:lang w:val="en-US"/>
              </w:rPr>
              <w:t xml:space="preserve">table-quality, chunk-io, </w:t>
            </w:r>
            <w:r>
              <w:rPr>
                <w:rFonts w:ascii="Courier New" w:hAnsi="Courier New" w:cs="Courier New"/>
                <w:lang w:val="en-US"/>
              </w:rPr>
              <w:br/>
            </w:r>
            <w:r w:rsidR="00BC7FBB" w:rsidRPr="005D633C">
              <w:rPr>
                <w:rFonts w:ascii="Courier New" w:hAnsi="Courier New" w:cs="Courier New"/>
                <w:lang w:val="en-US"/>
              </w:rPr>
              <w:t xml:space="preserve">get-activities, </w:t>
            </w:r>
            <w:r>
              <w:rPr>
                <w:rFonts w:ascii="Courier New" w:hAnsi="Courier New" w:cs="Courier New"/>
                <w:lang w:val="en-US"/>
              </w:rPr>
              <w:br/>
            </w:r>
            <w:r w:rsidR="00BC7FBB" w:rsidRPr="005D633C">
              <w:rPr>
                <w:rFonts w:ascii="Courier New" w:hAnsi="Courier New" w:cs="Courier New"/>
                <w:lang w:val="en-US"/>
              </w:rPr>
              <w:t xml:space="preserve">check-determinism, </w:t>
            </w:r>
            <w:r>
              <w:rPr>
                <w:rFonts w:ascii="Courier New" w:hAnsi="Courier New" w:cs="Courier New"/>
                <w:lang w:val="en-US"/>
              </w:rPr>
              <w:br/>
            </w:r>
            <w:r w:rsidR="00BC7FBB" w:rsidRPr="005D633C">
              <w:rPr>
                <w:rFonts w:ascii="Courier New" w:hAnsi="Courier New" w:cs="Courier New"/>
                <w:lang w:val="en-US"/>
              </w:rPr>
              <w:t>make-md-summary</w:t>
            </w:r>
          </w:p>
        </w:tc>
        <w:tc>
          <w:tcPr>
            <w:tcW w:w="2691" w:type="dxa"/>
          </w:tcPr>
          <w:p w:rsidR="002A0339" w:rsidRPr="003B2A29" w:rsidRDefault="00BC7FBB" w:rsidP="007C1DF8">
            <w:pPr>
              <w:pStyle w:val="TableHeader-L"/>
            </w:pPr>
            <w:r>
              <w:t>Объявлены</w:t>
            </w:r>
            <w:r w:rsidRPr="003B2A29">
              <w:t xml:space="preserve"> </w:t>
            </w:r>
            <w:r>
              <w:t>в</w:t>
            </w:r>
            <w:r w:rsidRPr="003B2A29">
              <w:t xml:space="preserve"> [</w:t>
            </w:r>
            <w:r w:rsidRPr="00F60706">
              <w:rPr>
                <w:lang w:val="en-US"/>
              </w:rPr>
              <w:t>project</w:t>
            </w:r>
            <w:r w:rsidRPr="003B2A29">
              <w:t>.</w:t>
            </w:r>
            <w:r w:rsidRPr="00F60706">
              <w:rPr>
                <w:lang w:val="en-US"/>
              </w:rPr>
              <w:t>scripts</w:t>
            </w:r>
            <w:r w:rsidRPr="003B2A29">
              <w:t xml:space="preserve">] </w:t>
            </w:r>
            <w:r>
              <w:t>и</w:t>
            </w:r>
            <w:r w:rsidRPr="003B2A29">
              <w:t xml:space="preserve"> </w:t>
            </w:r>
            <w:r>
              <w:t>доступны</w:t>
            </w:r>
            <w:r w:rsidRPr="003B2A29">
              <w:t xml:space="preserve"> </w:t>
            </w:r>
            <w:r>
              <w:t>после</w:t>
            </w:r>
            <w:r w:rsidRPr="003B2A29">
              <w:t xml:space="preserve"> </w:t>
            </w:r>
            <w:r>
              <w:t>установки</w:t>
            </w:r>
            <w:r w:rsidRPr="003B2A29">
              <w:t xml:space="preserve"> </w:t>
            </w:r>
            <w:r>
              <w:t>пакета</w:t>
            </w:r>
            <w:r w:rsidRPr="003B2A29">
              <w:t>.</w:t>
            </w:r>
          </w:p>
        </w:tc>
      </w:tr>
    </w:tbl>
    <w:p w:rsidR="007C1DF8" w:rsidRPr="003B2A29" w:rsidRDefault="007C1DF8" w:rsidP="007C1DF8">
      <w:pPr>
        <w:pStyle w:val="Paragraph"/>
        <w:rPr>
          <w:lang w:val="ru-RU"/>
        </w:rPr>
      </w:pPr>
    </w:p>
    <w:p w:rsidR="005D633C" w:rsidRPr="003B2A29" w:rsidRDefault="005D633C">
      <w:pPr>
        <w:spacing w:before="-1" w:after="-1"/>
        <w:ind w:firstLine="0"/>
        <w:jc w:val="left"/>
        <w:rPr>
          <w:rFonts w:cstheme="minorBidi"/>
          <w:szCs w:val="24"/>
        </w:rPr>
      </w:pPr>
      <w:r w:rsidRPr="003B2A29">
        <w:br w:type="page"/>
      </w:r>
    </w:p>
    <w:p w:rsidR="002A0339" w:rsidRPr="003B2A29" w:rsidRDefault="005D633C" w:rsidP="00472237">
      <w:pPr>
        <w:pStyle w:val="Header3"/>
        <w:ind w:firstLine="0"/>
      </w:pPr>
      <w:bookmarkStart w:id="5" w:name="_Toc210851420"/>
      <w:r w:rsidRPr="003B2A29">
        <w:lastRenderedPageBreak/>
        <w:t xml:space="preserve">2. </w:t>
      </w:r>
      <w:r w:rsidR="00BC7FBB">
        <w:t>Структура</w:t>
      </w:r>
      <w:r w:rsidR="00BC7FBB" w:rsidRPr="003B2A29">
        <w:t xml:space="preserve"> </w:t>
      </w:r>
      <w:r w:rsidR="00BC7FBB">
        <w:t>библиотечных</w:t>
      </w:r>
      <w:r w:rsidR="00BC7FBB" w:rsidRPr="003B2A29">
        <w:t xml:space="preserve"> </w:t>
      </w:r>
      <w:r w:rsidR="00BC7FBB">
        <w:t>модулей</w:t>
      </w:r>
      <w:r w:rsidR="00BC7FBB" w:rsidRPr="003B2A29">
        <w:t>:</w:t>
      </w:r>
      <w:bookmarkEnd w:id="5"/>
    </w:p>
    <w:p w:rsidR="002A0339" w:rsidRPr="003B2A29" w:rsidRDefault="00BC7FBB" w:rsidP="00F60706">
      <w:pPr>
        <w:ind w:left="1092" w:hanging="1092"/>
      </w:pPr>
      <w:r w:rsidRPr="00F60706">
        <w:rPr>
          <w:b/>
        </w:rPr>
        <w:t>library</w:t>
      </w:r>
      <w:r w:rsidRPr="003B2A29">
        <w:rPr>
          <w:b/>
        </w:rPr>
        <w:t>/</w:t>
      </w:r>
      <w:r w:rsidRPr="00F60706">
        <w:rPr>
          <w:b/>
          <w:lang w:val="en-US"/>
        </w:rPr>
        <w:t>clients</w:t>
      </w:r>
      <w:r w:rsidRPr="003B2A29">
        <w:rPr>
          <w:b/>
        </w:rPr>
        <w:t xml:space="preserve">/ </w:t>
      </w:r>
      <w:r w:rsidRPr="003B2A29">
        <w:t xml:space="preserve">— </w:t>
      </w:r>
      <w:r w:rsidRPr="007C1DF8">
        <w:rPr>
          <w:lang w:val="en-US"/>
        </w:rPr>
        <w:t>API</w:t>
      </w:r>
      <w:r w:rsidRPr="003B2A29">
        <w:t>-</w:t>
      </w:r>
      <w:r>
        <w:t>клиенты</w:t>
      </w:r>
      <w:r w:rsidRPr="003B2A29">
        <w:t xml:space="preserve"> (</w:t>
      </w:r>
      <w:r w:rsidRPr="007C1DF8">
        <w:rPr>
          <w:lang w:val="en-US"/>
        </w:rPr>
        <w:t>ChEMBL</w:t>
      </w:r>
      <w:r w:rsidRPr="003B2A29">
        <w:t xml:space="preserve">, </w:t>
      </w:r>
      <w:r w:rsidRPr="007C1DF8">
        <w:rPr>
          <w:lang w:val="en-US"/>
        </w:rPr>
        <w:t>CrossRef</w:t>
      </w:r>
      <w:r w:rsidRPr="003B2A29">
        <w:t>/</w:t>
      </w:r>
      <w:r w:rsidRPr="007C1DF8">
        <w:rPr>
          <w:lang w:val="en-US"/>
        </w:rPr>
        <w:t>OpenAlex</w:t>
      </w:r>
      <w:r w:rsidRPr="003B2A29">
        <w:t xml:space="preserve">, </w:t>
      </w:r>
      <w:r w:rsidRPr="007C1DF8">
        <w:rPr>
          <w:lang w:val="en-US"/>
        </w:rPr>
        <w:t>PubChem</w:t>
      </w:r>
      <w:r w:rsidRPr="003B2A29">
        <w:t xml:space="preserve">, </w:t>
      </w:r>
      <w:r w:rsidRPr="007C1DF8">
        <w:rPr>
          <w:lang w:val="en-US"/>
        </w:rPr>
        <w:t>UniProt</w:t>
      </w:r>
      <w:r w:rsidRPr="003B2A29">
        <w:t xml:space="preserve">, </w:t>
      </w:r>
      <w:r w:rsidRPr="007C1DF8">
        <w:rPr>
          <w:lang w:val="en-US"/>
        </w:rPr>
        <w:t>GtoPdb</w:t>
      </w:r>
      <w:r w:rsidRPr="003B2A29">
        <w:t xml:space="preserve">) </w:t>
      </w:r>
      <w:r>
        <w:t>с</w:t>
      </w:r>
      <w:r w:rsidRPr="003B2A29">
        <w:t xml:space="preserve"> </w:t>
      </w:r>
      <w:r>
        <w:t>политикой</w:t>
      </w:r>
      <w:r w:rsidRPr="003B2A29">
        <w:t xml:space="preserve"> </w:t>
      </w:r>
      <w:r>
        <w:t>ретраев</w:t>
      </w:r>
      <w:r w:rsidRPr="003B2A29">
        <w:t xml:space="preserve"> </w:t>
      </w:r>
      <w:r>
        <w:t>и</w:t>
      </w:r>
      <w:r w:rsidRPr="003B2A29">
        <w:t xml:space="preserve"> </w:t>
      </w:r>
      <w:r w:rsidRPr="007C1DF8">
        <w:rPr>
          <w:lang w:val="en-US"/>
        </w:rPr>
        <w:t>rate</w:t>
      </w:r>
      <w:r w:rsidRPr="003B2A29">
        <w:t xml:space="preserve"> </w:t>
      </w:r>
      <w:r w:rsidRPr="007C1DF8">
        <w:rPr>
          <w:lang w:val="en-US"/>
        </w:rPr>
        <w:t>limiting</w:t>
      </w:r>
      <w:r w:rsidRPr="003B2A29">
        <w:t>.</w:t>
      </w:r>
    </w:p>
    <w:p w:rsidR="002A0339" w:rsidRDefault="00BC7FBB" w:rsidP="00F60706">
      <w:pPr>
        <w:ind w:left="1092" w:hanging="1092"/>
      </w:pPr>
      <w:r w:rsidRPr="00F60706">
        <w:rPr>
          <w:b/>
        </w:rPr>
        <w:t xml:space="preserve">library/io/ </w:t>
      </w:r>
      <w:r>
        <w:t>— чтение/запись CSV/Parquet, управление путями, генерация sidecar-метаданных.</w:t>
      </w:r>
    </w:p>
    <w:p w:rsidR="002A0339" w:rsidRDefault="00BC7FBB" w:rsidP="00F60706">
      <w:pPr>
        <w:ind w:left="1092" w:hanging="1092"/>
      </w:pPr>
      <w:r w:rsidRPr="00F60706">
        <w:rPr>
          <w:b/>
        </w:rPr>
        <w:t>library/utils/</w:t>
      </w:r>
      <w:r>
        <w:t xml:space="preserve"> — вспомогательные функции (CLI-инструменты, валидация аргументов, контроль идемпотентности).</w:t>
      </w:r>
    </w:p>
    <w:p w:rsidR="002A0339" w:rsidRDefault="00BC7FBB" w:rsidP="00F60706">
      <w:pPr>
        <w:ind w:left="1092" w:hanging="1092"/>
      </w:pPr>
      <w:r w:rsidRPr="00F60706">
        <w:rPr>
          <w:b/>
        </w:rPr>
        <w:t xml:space="preserve">library/postprocess/{table}/ </w:t>
      </w:r>
      <w:r>
        <w:t>— модульные шаги постобработки для таблиц (activities, assays, documents, targets) плюс общее ядро common/.</w:t>
      </w:r>
    </w:p>
    <w:p w:rsidR="002A0339" w:rsidRDefault="00BC7FBB" w:rsidP="00F60706">
      <w:pPr>
        <w:ind w:left="1092" w:hanging="1092"/>
      </w:pPr>
      <w:r w:rsidRPr="00F60706">
        <w:rPr>
          <w:b/>
        </w:rPr>
        <w:t xml:space="preserve">library/pipelines/testitem/ </w:t>
      </w:r>
      <w:r>
        <w:t>— специализированный конвейер тест-айтемов (чтение идентификаторов, ChEMBL, PubChem, финализация).</w:t>
      </w:r>
    </w:p>
    <w:p w:rsidR="002A0339" w:rsidRDefault="00BC7FBB" w:rsidP="00F60706">
      <w:pPr>
        <w:ind w:left="1092" w:hanging="1092"/>
      </w:pPr>
      <w:r w:rsidRPr="00F60706">
        <w:rPr>
          <w:b/>
        </w:rPr>
        <w:t>library/qa/</w:t>
      </w:r>
      <w:r>
        <w:t xml:space="preserve"> — профилирование качества, отчёты и вспомогательные хуки (reporting.py, table_quality.py).</w:t>
      </w:r>
    </w:p>
    <w:p w:rsidR="002A0339" w:rsidRDefault="00BC7FBB" w:rsidP="00F60706">
      <w:pPr>
        <w:ind w:left="1092" w:hanging="1092"/>
      </w:pPr>
      <w:r w:rsidRPr="00F60706">
        <w:rPr>
          <w:b/>
        </w:rPr>
        <w:t xml:space="preserve">library/orchestration/context.py </w:t>
      </w:r>
      <w:r>
        <w:t>— ETLContext с менеджментом клиентов, лимитов запросов и общими ресурсами для CLI-скриптов.</w:t>
      </w:r>
    </w:p>
    <w:p w:rsidR="002A0339" w:rsidRDefault="002A0339"/>
    <w:p w:rsidR="002A0339" w:rsidRDefault="00472237" w:rsidP="00472237">
      <w:pPr>
        <w:pStyle w:val="Header3"/>
        <w:ind w:firstLine="0"/>
      </w:pPr>
      <w:bookmarkStart w:id="6" w:name="_Toc210851421"/>
      <w:bookmarkStart w:id="7" w:name="источники-данных"/>
      <w:bookmarkEnd w:id="2"/>
      <w:r w:rsidRPr="003B2A29">
        <w:t>3</w:t>
      </w:r>
      <w:r w:rsidR="00BC7FBB">
        <w:t>. Источники данных</w:t>
      </w:r>
      <w:bookmarkEnd w:id="6"/>
    </w:p>
    <w:p w:rsidR="002A0339" w:rsidRPr="005D633C" w:rsidRDefault="00BC7FBB" w:rsidP="00472237">
      <w:pPr>
        <w:pStyle w:val="Paragraph"/>
        <w:ind w:left="1134" w:hanging="1134"/>
        <w:rPr>
          <w:lang w:val="ru-RU"/>
        </w:rPr>
      </w:pPr>
      <w:r w:rsidRPr="007C1DF8">
        <w:rPr>
          <w:b/>
          <w:bCs/>
        </w:rPr>
        <w:t>ChEMBL</w:t>
      </w:r>
      <w:r w:rsidRPr="005D633C">
        <w:rPr>
          <w:b/>
          <w:bCs/>
          <w:lang w:val="ru-RU"/>
        </w:rPr>
        <w:t xml:space="preserve"> </w:t>
      </w:r>
      <w:r w:rsidRPr="007C1DF8">
        <w:rPr>
          <w:b/>
          <w:bCs/>
        </w:rPr>
        <w:t>API</w:t>
      </w:r>
      <w:r w:rsidRPr="005D633C">
        <w:rPr>
          <w:lang w:val="ru-RU"/>
        </w:rPr>
        <w:t xml:space="preserve"> (</w:t>
      </w:r>
      <w:r w:rsidRPr="007C1DF8">
        <w:t>library</w:t>
      </w:r>
      <w:r w:rsidRPr="005D633C">
        <w:rPr>
          <w:lang w:val="ru-RU"/>
        </w:rPr>
        <w:t>/</w:t>
      </w:r>
      <w:r w:rsidRPr="007C1DF8">
        <w:t>integration</w:t>
      </w:r>
      <w:r w:rsidRPr="005D633C">
        <w:rPr>
          <w:lang w:val="ru-RU"/>
        </w:rPr>
        <w:t>/</w:t>
      </w:r>
      <w:r w:rsidRPr="007C1DF8">
        <w:t>chembl</w:t>
      </w:r>
      <w:r w:rsidRPr="005D633C">
        <w:rPr>
          <w:lang w:val="ru-RU"/>
        </w:rPr>
        <w:t>_</w:t>
      </w:r>
      <w:r w:rsidRPr="007C1DF8">
        <w:t>library</w:t>
      </w:r>
      <w:r w:rsidRPr="005D633C">
        <w:rPr>
          <w:lang w:val="ru-RU"/>
        </w:rPr>
        <w:t>.</w:t>
      </w:r>
      <w:r w:rsidRPr="007C1DF8">
        <w:t>py</w:t>
      </w:r>
      <w:r w:rsidRPr="005D633C">
        <w:rPr>
          <w:lang w:val="ru-RU"/>
        </w:rPr>
        <w:t xml:space="preserve">, </w:t>
      </w:r>
      <w:r w:rsidRPr="007C1DF8">
        <w:t>chembl</w:t>
      </w:r>
      <w:r w:rsidRPr="005D633C">
        <w:rPr>
          <w:lang w:val="ru-RU"/>
        </w:rPr>
        <w:t>_</w:t>
      </w:r>
      <w:r w:rsidRPr="007C1DF8">
        <w:t>client</w:t>
      </w:r>
      <w:r w:rsidRPr="005D633C">
        <w:rPr>
          <w:lang w:val="ru-RU"/>
        </w:rPr>
        <w:t>.</w:t>
      </w:r>
      <w:r w:rsidRPr="007C1DF8">
        <w:t>py</w:t>
      </w:r>
      <w:r w:rsidRPr="005D633C">
        <w:rPr>
          <w:lang w:val="ru-RU"/>
        </w:rPr>
        <w:t>) — базовый источник для активностей, ассев, целей и молекул.</w:t>
      </w:r>
    </w:p>
    <w:p w:rsidR="002A0339" w:rsidRPr="005D633C" w:rsidRDefault="00BC7FBB" w:rsidP="00472237">
      <w:pPr>
        <w:pStyle w:val="Paragraph"/>
        <w:ind w:left="1134" w:hanging="1134"/>
        <w:rPr>
          <w:lang w:val="ru-RU"/>
        </w:rPr>
      </w:pPr>
      <w:r w:rsidRPr="007C1DF8">
        <w:rPr>
          <w:b/>
          <w:bCs/>
        </w:rPr>
        <w:t>PubMed</w:t>
      </w:r>
      <w:r w:rsidRPr="005D633C">
        <w:rPr>
          <w:b/>
          <w:bCs/>
          <w:lang w:val="ru-RU"/>
        </w:rPr>
        <w:t xml:space="preserve"> &amp; </w:t>
      </w:r>
      <w:r w:rsidRPr="007C1DF8">
        <w:rPr>
          <w:b/>
          <w:bCs/>
        </w:rPr>
        <w:t>Semantic</w:t>
      </w:r>
      <w:r w:rsidRPr="005D633C">
        <w:rPr>
          <w:b/>
          <w:bCs/>
          <w:lang w:val="ru-RU"/>
        </w:rPr>
        <w:t xml:space="preserve"> </w:t>
      </w:r>
      <w:r w:rsidRPr="007C1DF8">
        <w:rPr>
          <w:b/>
          <w:bCs/>
        </w:rPr>
        <w:t>Scholar</w:t>
      </w:r>
      <w:r w:rsidRPr="005D633C">
        <w:rPr>
          <w:lang w:val="ru-RU"/>
        </w:rPr>
        <w:t xml:space="preserve"> (</w:t>
      </w:r>
      <w:r w:rsidRPr="007C1DF8">
        <w:t>library</w:t>
      </w:r>
      <w:r w:rsidRPr="005D633C">
        <w:rPr>
          <w:lang w:val="ru-RU"/>
        </w:rPr>
        <w:t>/</w:t>
      </w:r>
      <w:r w:rsidRPr="007C1DF8">
        <w:t>integration</w:t>
      </w:r>
      <w:r w:rsidRPr="005D633C">
        <w:rPr>
          <w:lang w:val="ru-RU"/>
        </w:rPr>
        <w:t>/</w:t>
      </w:r>
      <w:r w:rsidRPr="007C1DF8">
        <w:t>pubmed</w:t>
      </w:r>
      <w:r w:rsidRPr="005D633C">
        <w:rPr>
          <w:lang w:val="ru-RU"/>
        </w:rPr>
        <w:t>_</w:t>
      </w:r>
      <w:r w:rsidRPr="007C1DF8">
        <w:t>library</w:t>
      </w:r>
      <w:r w:rsidRPr="005D633C">
        <w:rPr>
          <w:lang w:val="ru-RU"/>
        </w:rPr>
        <w:t>.</w:t>
      </w:r>
      <w:r w:rsidRPr="007C1DF8">
        <w:t>py</w:t>
      </w:r>
      <w:r w:rsidRPr="005D633C">
        <w:rPr>
          <w:lang w:val="ru-RU"/>
        </w:rPr>
        <w:t xml:space="preserve">, </w:t>
      </w:r>
      <w:r w:rsidRPr="007C1DF8">
        <w:t>semantic</w:t>
      </w:r>
      <w:r w:rsidRPr="005D633C">
        <w:rPr>
          <w:lang w:val="ru-RU"/>
        </w:rPr>
        <w:t>_</w:t>
      </w:r>
      <w:r w:rsidRPr="007C1DF8">
        <w:t>scholar</w:t>
      </w:r>
      <w:r w:rsidRPr="005D633C">
        <w:rPr>
          <w:lang w:val="ru-RU"/>
        </w:rPr>
        <w:t>_</w:t>
      </w:r>
      <w:r w:rsidRPr="007C1DF8">
        <w:t>library</w:t>
      </w:r>
      <w:r w:rsidRPr="005D633C">
        <w:rPr>
          <w:lang w:val="ru-RU"/>
        </w:rPr>
        <w:t>.</w:t>
      </w:r>
      <w:r w:rsidRPr="007C1DF8">
        <w:t>py</w:t>
      </w:r>
      <w:r w:rsidRPr="005D633C">
        <w:rPr>
          <w:lang w:val="ru-RU"/>
        </w:rPr>
        <w:t>) — расширение документной витрины, агрегация метаданных публикаций.</w:t>
      </w:r>
    </w:p>
    <w:p w:rsidR="002A0339" w:rsidRPr="005D633C" w:rsidRDefault="00BC7FBB" w:rsidP="00472237">
      <w:pPr>
        <w:pStyle w:val="Paragraph"/>
        <w:ind w:left="1134" w:hanging="1134"/>
        <w:rPr>
          <w:lang w:val="ru-RU"/>
        </w:rPr>
      </w:pPr>
      <w:r w:rsidRPr="007C1DF8">
        <w:rPr>
          <w:b/>
          <w:bCs/>
        </w:rPr>
        <w:t>OpenAlex</w:t>
      </w:r>
      <w:r w:rsidRPr="005D633C">
        <w:rPr>
          <w:b/>
          <w:bCs/>
          <w:lang w:val="ru-RU"/>
        </w:rPr>
        <w:t xml:space="preserve"> &amp; </w:t>
      </w:r>
      <w:r w:rsidRPr="007C1DF8">
        <w:rPr>
          <w:b/>
          <w:bCs/>
        </w:rPr>
        <w:t>CrossRef</w:t>
      </w:r>
      <w:r w:rsidRPr="005D633C">
        <w:rPr>
          <w:lang w:val="ru-RU"/>
        </w:rPr>
        <w:t xml:space="preserve"> (</w:t>
      </w:r>
      <w:r w:rsidRPr="007C1DF8">
        <w:t>library</w:t>
      </w:r>
      <w:r w:rsidRPr="005D633C">
        <w:rPr>
          <w:lang w:val="ru-RU"/>
        </w:rPr>
        <w:t>/</w:t>
      </w:r>
      <w:r w:rsidRPr="007C1DF8">
        <w:t>integration</w:t>
      </w:r>
      <w:r w:rsidRPr="005D633C">
        <w:rPr>
          <w:lang w:val="ru-RU"/>
        </w:rPr>
        <w:t>/</w:t>
      </w:r>
      <w:r w:rsidRPr="007C1DF8">
        <w:t>openalex</w:t>
      </w:r>
      <w:r w:rsidRPr="005D633C">
        <w:rPr>
          <w:lang w:val="ru-RU"/>
        </w:rPr>
        <w:t>_</w:t>
      </w:r>
      <w:r w:rsidRPr="007C1DF8">
        <w:t>crossref</w:t>
      </w:r>
      <w:r w:rsidRPr="005D633C">
        <w:rPr>
          <w:lang w:val="ru-RU"/>
        </w:rPr>
        <w:t>_</w:t>
      </w:r>
      <w:r w:rsidRPr="007C1DF8">
        <w:t>library</w:t>
      </w:r>
      <w:r w:rsidRPr="005D633C">
        <w:rPr>
          <w:lang w:val="ru-RU"/>
        </w:rPr>
        <w:t>.</w:t>
      </w:r>
      <w:r w:rsidRPr="007C1DF8">
        <w:t>py</w:t>
      </w:r>
      <w:r w:rsidRPr="005D633C">
        <w:rPr>
          <w:lang w:val="ru-RU"/>
        </w:rPr>
        <w:t xml:space="preserve">) — </w:t>
      </w:r>
      <w:r w:rsidRPr="007C1DF8">
        <w:t>DOI</w:t>
      </w:r>
      <w:r w:rsidRPr="005D633C">
        <w:rPr>
          <w:lang w:val="ru-RU"/>
        </w:rPr>
        <w:t xml:space="preserve">- и </w:t>
      </w:r>
      <w:r w:rsidRPr="007C1DF8">
        <w:t>citation</w:t>
      </w:r>
      <w:r w:rsidRPr="005D633C">
        <w:rPr>
          <w:lang w:val="ru-RU"/>
        </w:rPr>
        <w:t xml:space="preserve">-обогащение; поддерживают лимит </w:t>
      </w:r>
      <w:r w:rsidRPr="007C1DF8">
        <w:t>RPS</w:t>
      </w:r>
      <w:r w:rsidRPr="005D633C">
        <w:rPr>
          <w:lang w:val="ru-RU"/>
        </w:rPr>
        <w:t xml:space="preserve"> и </w:t>
      </w:r>
      <w:r w:rsidRPr="007C1DF8">
        <w:t>fallback</w:t>
      </w:r>
      <w:r w:rsidRPr="005D633C">
        <w:rPr>
          <w:lang w:val="ru-RU"/>
        </w:rPr>
        <w:t>-механизмы.</w:t>
      </w:r>
    </w:p>
    <w:p w:rsidR="002A0339" w:rsidRPr="005D633C" w:rsidRDefault="00BC7FBB" w:rsidP="00472237">
      <w:pPr>
        <w:pStyle w:val="Paragraph"/>
        <w:ind w:left="1134" w:hanging="1134"/>
        <w:rPr>
          <w:lang w:val="ru-RU"/>
        </w:rPr>
      </w:pPr>
      <w:r w:rsidRPr="007C1DF8">
        <w:rPr>
          <w:b/>
          <w:bCs/>
        </w:rPr>
        <w:t>UniProt</w:t>
      </w:r>
      <w:r w:rsidRPr="005D633C">
        <w:rPr>
          <w:lang w:val="ru-RU"/>
        </w:rPr>
        <w:t xml:space="preserve"> (</w:t>
      </w:r>
      <w:r w:rsidRPr="007C1DF8">
        <w:t>library</w:t>
      </w:r>
      <w:r w:rsidRPr="005D633C">
        <w:rPr>
          <w:lang w:val="ru-RU"/>
        </w:rPr>
        <w:t>/</w:t>
      </w:r>
      <w:r w:rsidRPr="007C1DF8">
        <w:t>integration</w:t>
      </w:r>
      <w:r w:rsidRPr="005D633C">
        <w:rPr>
          <w:lang w:val="ru-RU"/>
        </w:rPr>
        <w:t>/</w:t>
      </w:r>
      <w:r w:rsidRPr="007C1DF8">
        <w:t>uniprot</w:t>
      </w:r>
      <w:r w:rsidRPr="005D633C">
        <w:rPr>
          <w:lang w:val="ru-RU"/>
        </w:rPr>
        <w:t>_</w:t>
      </w:r>
      <w:r w:rsidRPr="007C1DF8">
        <w:t>library</w:t>
      </w:r>
      <w:r w:rsidRPr="005D633C">
        <w:rPr>
          <w:lang w:val="ru-RU"/>
        </w:rPr>
        <w:t>.</w:t>
      </w:r>
      <w:r w:rsidRPr="007C1DF8">
        <w:t>py</w:t>
      </w:r>
      <w:r w:rsidRPr="005D633C">
        <w:rPr>
          <w:lang w:val="ru-RU"/>
        </w:rPr>
        <w:t>) — белковые и таксономические атрибуты целей, маппинг идентификаторов.</w:t>
      </w:r>
    </w:p>
    <w:p w:rsidR="002A0339" w:rsidRPr="007C1DF8" w:rsidRDefault="00BC7FBB" w:rsidP="00472237">
      <w:pPr>
        <w:pStyle w:val="Paragraph"/>
        <w:ind w:left="1134" w:hanging="1134"/>
      </w:pPr>
      <w:r w:rsidRPr="007C1DF8">
        <w:rPr>
          <w:b/>
          <w:bCs/>
        </w:rPr>
        <w:t>Guide to Pharmacology (GtoPdb/IUPHAR)</w:t>
      </w:r>
      <w:r w:rsidRPr="007C1DF8">
        <w:t xml:space="preserve"> (library/integration/iuphar_library.py) — </w:t>
      </w:r>
      <w:r>
        <w:t>классификация</w:t>
      </w:r>
      <w:r w:rsidRPr="007C1DF8">
        <w:t xml:space="preserve"> </w:t>
      </w:r>
      <w:r>
        <w:t>таргетов</w:t>
      </w:r>
      <w:r w:rsidRPr="007C1DF8">
        <w:t xml:space="preserve">, </w:t>
      </w:r>
      <w:r>
        <w:t>статусы</w:t>
      </w:r>
      <w:r w:rsidRPr="007C1DF8">
        <w:t xml:space="preserve"> </w:t>
      </w:r>
      <w:r>
        <w:t>и</w:t>
      </w:r>
      <w:r w:rsidRPr="007C1DF8">
        <w:t xml:space="preserve"> </w:t>
      </w:r>
      <w:r>
        <w:t>синонимы</w:t>
      </w:r>
      <w:r w:rsidRPr="007C1DF8">
        <w:t>.</w:t>
      </w:r>
    </w:p>
    <w:p w:rsidR="002A0339" w:rsidRPr="005D633C" w:rsidRDefault="00BC7FBB" w:rsidP="00472237">
      <w:pPr>
        <w:pStyle w:val="Paragraph"/>
        <w:ind w:left="1134" w:hanging="1134"/>
        <w:rPr>
          <w:lang w:val="ru-RU"/>
        </w:rPr>
      </w:pPr>
      <w:r>
        <w:rPr>
          <w:b/>
          <w:bCs/>
        </w:rPr>
        <w:t>PubChem</w:t>
      </w:r>
      <w:r w:rsidRPr="005D633C">
        <w:rPr>
          <w:lang w:val="ru-RU"/>
        </w:rPr>
        <w:t xml:space="preserve"> (</w:t>
      </w:r>
      <w:r>
        <w:t>library</w:t>
      </w:r>
      <w:r w:rsidRPr="005D633C">
        <w:rPr>
          <w:lang w:val="ru-RU"/>
        </w:rPr>
        <w:t>/</w:t>
      </w:r>
      <w:r>
        <w:t>integration</w:t>
      </w:r>
      <w:r w:rsidRPr="005D633C">
        <w:rPr>
          <w:lang w:val="ru-RU"/>
        </w:rPr>
        <w:t>/</w:t>
      </w:r>
      <w:r>
        <w:t>pubchem</w:t>
      </w:r>
      <w:r w:rsidRPr="005D633C">
        <w:rPr>
          <w:lang w:val="ru-RU"/>
        </w:rPr>
        <w:t>_</w:t>
      </w:r>
      <w:r>
        <w:t>library</w:t>
      </w:r>
      <w:r w:rsidRPr="005D633C">
        <w:rPr>
          <w:lang w:val="ru-RU"/>
        </w:rPr>
        <w:t>.</w:t>
      </w:r>
      <w:r>
        <w:t>py</w:t>
      </w:r>
      <w:r w:rsidRPr="005D633C">
        <w:rPr>
          <w:lang w:val="ru-RU"/>
        </w:rPr>
        <w:t>) — структуры и идентификаторы для тест-айтемов, обработка нестандартных ответов.</w:t>
      </w:r>
    </w:p>
    <w:p w:rsidR="002A0339" w:rsidRPr="005D633C" w:rsidRDefault="00BC7FBB" w:rsidP="00472237">
      <w:pPr>
        <w:pStyle w:val="Paragraph"/>
        <w:ind w:left="1134" w:hanging="1134"/>
        <w:rPr>
          <w:lang w:val="ru-RU"/>
        </w:rPr>
      </w:pPr>
      <w:r w:rsidRPr="003B2A29">
        <w:rPr>
          <w:b/>
          <w:bCs/>
          <w:lang w:val="ru-RU"/>
        </w:rPr>
        <w:t>Молекулярный</w:t>
      </w:r>
      <w:r w:rsidRPr="005D633C">
        <w:rPr>
          <w:b/>
          <w:bCs/>
          <w:lang w:val="ru-RU"/>
        </w:rPr>
        <w:t xml:space="preserve"> каталог</w:t>
      </w:r>
      <w:r w:rsidRPr="005D633C">
        <w:rPr>
          <w:lang w:val="ru-RU"/>
        </w:rPr>
        <w:t xml:space="preserve"> (</w:t>
      </w:r>
      <w:r>
        <w:t>library</w:t>
      </w:r>
      <w:r w:rsidRPr="005D633C">
        <w:rPr>
          <w:lang w:val="ru-RU"/>
        </w:rPr>
        <w:t>/</w:t>
      </w:r>
      <w:r>
        <w:t>integration</w:t>
      </w:r>
      <w:r w:rsidRPr="005D633C">
        <w:rPr>
          <w:lang w:val="ru-RU"/>
        </w:rPr>
        <w:t>/</w:t>
      </w:r>
      <w:r>
        <w:t>molecule</w:t>
      </w:r>
      <w:r w:rsidRPr="005D633C">
        <w:rPr>
          <w:lang w:val="ru-RU"/>
        </w:rPr>
        <w:t>_</w:t>
      </w:r>
      <w:r>
        <w:t>catalog</w:t>
      </w:r>
      <w:r w:rsidRPr="005D633C">
        <w:rPr>
          <w:lang w:val="ru-RU"/>
        </w:rPr>
        <w:t>.</w:t>
      </w:r>
      <w:r>
        <w:t>py</w:t>
      </w:r>
      <w:r w:rsidRPr="005D633C">
        <w:rPr>
          <w:lang w:val="ru-RU"/>
        </w:rPr>
        <w:t xml:space="preserve">, </w:t>
      </w:r>
      <w:r>
        <w:t>config</w:t>
      </w:r>
      <w:r w:rsidRPr="005D633C">
        <w:rPr>
          <w:lang w:val="ru-RU"/>
        </w:rPr>
        <w:t>/</w:t>
      </w:r>
      <w:r>
        <w:t>molecule</w:t>
      </w:r>
      <w:r w:rsidRPr="005D633C">
        <w:rPr>
          <w:lang w:val="ru-RU"/>
        </w:rPr>
        <w:t>_</w:t>
      </w:r>
      <w:r>
        <w:t>catalog</w:t>
      </w:r>
      <w:r w:rsidRPr="005D633C">
        <w:rPr>
          <w:lang w:val="ru-RU"/>
        </w:rPr>
        <w:t>/*) — родительские связи и доменные исключения.</w:t>
      </w:r>
    </w:p>
    <w:p w:rsidR="002A0339" w:rsidRPr="005D633C" w:rsidRDefault="00BC7FBB" w:rsidP="00472237">
      <w:pPr>
        <w:pStyle w:val="Paragraph"/>
        <w:ind w:left="1134" w:hanging="1134"/>
        <w:rPr>
          <w:lang w:val="ru-RU"/>
        </w:rPr>
      </w:pPr>
      <w:r w:rsidRPr="003B2A29">
        <w:rPr>
          <w:b/>
          <w:bCs/>
          <w:lang w:val="ru-RU"/>
        </w:rPr>
        <w:t>Локальные</w:t>
      </w:r>
      <w:r w:rsidRPr="005D633C">
        <w:rPr>
          <w:b/>
          <w:bCs/>
          <w:lang w:val="ru-RU"/>
        </w:rPr>
        <w:t xml:space="preserve"> словари</w:t>
      </w:r>
      <w:r w:rsidRPr="005D633C">
        <w:rPr>
          <w:lang w:val="ru-RU"/>
        </w:rPr>
        <w:t xml:space="preserve"> (</w:t>
      </w:r>
      <w:r>
        <w:t>config</w:t>
      </w:r>
      <w:r w:rsidRPr="005D633C">
        <w:rPr>
          <w:lang w:val="ru-RU"/>
        </w:rPr>
        <w:t>/</w:t>
      </w:r>
      <w:r>
        <w:t>dictionary</w:t>
      </w:r>
      <w:r w:rsidRPr="005D633C">
        <w:rPr>
          <w:lang w:val="ru-RU"/>
        </w:rPr>
        <w:t xml:space="preserve">/*, </w:t>
      </w:r>
      <w:r>
        <w:t>config</w:t>
      </w:r>
      <w:r w:rsidRPr="005D633C">
        <w:rPr>
          <w:lang w:val="ru-RU"/>
        </w:rPr>
        <w:t>/</w:t>
      </w:r>
      <w:r>
        <w:t>pipeline</w:t>
      </w:r>
      <w:r w:rsidRPr="005D633C">
        <w:rPr>
          <w:lang w:val="ru-RU"/>
        </w:rPr>
        <w:t>/*.</w:t>
      </w:r>
      <w:r>
        <w:t>yaml</w:t>
      </w:r>
      <w:r w:rsidRPr="005D633C">
        <w:rPr>
          <w:lang w:val="ru-RU"/>
        </w:rPr>
        <w:t xml:space="preserve">) — стандартизованные значения </w:t>
      </w:r>
      <w:r>
        <w:t>BAO</w:t>
      </w:r>
      <w:r w:rsidRPr="005D633C">
        <w:rPr>
          <w:lang w:val="ru-RU"/>
        </w:rPr>
        <w:t xml:space="preserve">, </w:t>
      </w:r>
      <w:r>
        <w:t>confirmatory</w:t>
      </w:r>
      <w:r w:rsidRPr="005D633C">
        <w:rPr>
          <w:lang w:val="ru-RU"/>
        </w:rPr>
        <w:t xml:space="preserve"> </w:t>
      </w:r>
      <w:r>
        <w:t>terms</w:t>
      </w:r>
      <w:r w:rsidRPr="005D633C">
        <w:rPr>
          <w:lang w:val="ru-RU"/>
        </w:rPr>
        <w:t>, параметры постобработки.</w:t>
      </w:r>
    </w:p>
    <w:p w:rsidR="002A0339" w:rsidRDefault="002A0339"/>
    <w:p w:rsidR="005D633C" w:rsidRDefault="005D633C" w:rsidP="005D633C">
      <w:pPr>
        <w:spacing w:before="100" w:beforeAutospacing="1" w:after="100" w:afterAutospacing="1"/>
        <w:ind w:firstLine="0"/>
        <w:jc w:val="left"/>
        <w:rPr>
          <w:rFonts w:cstheme="minorBidi"/>
          <w:sz w:val="28"/>
          <w:szCs w:val="28"/>
        </w:rPr>
        <w:sectPr w:rsidR="005D633C" w:rsidSect="00335486">
          <w:footerReference w:type="default" r:id="rId8"/>
          <w:pgSz w:w="11906" w:h="16838" w:code="9"/>
          <w:pgMar w:top="1134" w:right="851" w:bottom="1134" w:left="1701" w:header="709" w:footer="709" w:gutter="0"/>
          <w:cols w:space="720"/>
          <w:titlePg/>
          <w:docGrid w:linePitch="360"/>
        </w:sectPr>
      </w:pPr>
      <w:bookmarkStart w:id="8" w:name="модель-данных-star-schema"/>
      <w:bookmarkEnd w:id="7"/>
    </w:p>
    <w:p w:rsidR="00F60706" w:rsidRDefault="00F60706" w:rsidP="00472237">
      <w:pPr>
        <w:pStyle w:val="Header3"/>
        <w:ind w:firstLine="0"/>
      </w:pPr>
      <w:bookmarkStart w:id="9" w:name="_Toc210851422"/>
      <w:r>
        <w:lastRenderedPageBreak/>
        <w:t>3. Модель данных (Star Schema)</w:t>
      </w:r>
      <w:bookmarkEnd w:id="9"/>
    </w:p>
    <w:p w:rsidR="00F60706" w:rsidRPr="00F60706" w:rsidRDefault="00F60706" w:rsidP="00472237">
      <w:pPr>
        <w:pStyle w:val="Paragraph"/>
        <w:ind w:firstLine="0"/>
        <w:rPr>
          <w:lang w:val="ru-RU"/>
        </w:rPr>
      </w:pPr>
      <w:r>
        <w:rPr>
          <w:lang w:val="ru-RU"/>
        </w:rPr>
        <w:t>Т</w:t>
      </w:r>
      <w:r w:rsidRPr="005D633C">
        <w:rPr>
          <w:lang w:val="ru-RU"/>
        </w:rPr>
        <w:t>аблица</w:t>
      </w:r>
      <w:r w:rsidRPr="00F60706">
        <w:rPr>
          <w:lang w:val="ru-RU"/>
        </w:rPr>
        <w:t xml:space="preserve"> </w:t>
      </w:r>
      <w:r w:rsidRPr="007C1DF8">
        <w:t>activity</w:t>
      </w:r>
      <w:r w:rsidRPr="00F60706">
        <w:rPr>
          <w:lang w:val="ru-RU"/>
        </w:rPr>
        <w:t xml:space="preserve"> </w:t>
      </w:r>
      <w:r w:rsidRPr="005D633C">
        <w:rPr>
          <w:lang w:val="ru-RU"/>
        </w:rPr>
        <w:t>связывает</w:t>
      </w:r>
      <w:r w:rsidRPr="00F60706">
        <w:rPr>
          <w:lang w:val="ru-RU"/>
        </w:rPr>
        <w:t xml:space="preserve"> </w:t>
      </w:r>
      <w:r w:rsidRPr="005D633C">
        <w:rPr>
          <w:lang w:val="ru-RU"/>
        </w:rPr>
        <w:t>измерения</w:t>
      </w:r>
      <w:r w:rsidRPr="00F60706">
        <w:rPr>
          <w:lang w:val="ru-RU"/>
        </w:rPr>
        <w:t xml:space="preserve"> </w:t>
      </w:r>
      <w:r w:rsidRPr="007C1DF8">
        <w:t>assay</w:t>
      </w:r>
      <w:r w:rsidRPr="00F60706">
        <w:rPr>
          <w:lang w:val="ru-RU"/>
        </w:rPr>
        <w:t xml:space="preserve">, </w:t>
      </w:r>
      <w:r w:rsidRPr="007C1DF8">
        <w:t>target</w:t>
      </w:r>
      <w:r w:rsidRPr="00F60706">
        <w:rPr>
          <w:lang w:val="ru-RU"/>
        </w:rPr>
        <w:t xml:space="preserve">, </w:t>
      </w:r>
      <w:r w:rsidRPr="007C1DF8">
        <w:t>document</w:t>
      </w:r>
      <w:r w:rsidRPr="00F60706">
        <w:rPr>
          <w:lang w:val="ru-RU"/>
        </w:rPr>
        <w:t xml:space="preserve">, </w:t>
      </w:r>
      <w:r w:rsidRPr="007C1DF8">
        <w:t>testitem</w:t>
      </w:r>
      <w:r w:rsidRPr="00F60706">
        <w:rPr>
          <w:lang w:val="ru-RU"/>
        </w:rPr>
        <w:t xml:space="preserve"> </w:t>
      </w:r>
      <w:r w:rsidRPr="005D633C">
        <w:rPr>
          <w:lang w:val="ru-RU"/>
        </w:rPr>
        <w:t>по</w:t>
      </w:r>
      <w:r w:rsidRPr="00F60706">
        <w:rPr>
          <w:lang w:val="ru-RU"/>
        </w:rPr>
        <w:t xml:space="preserve"> </w:t>
      </w:r>
      <w:r w:rsidRPr="005D633C">
        <w:rPr>
          <w:lang w:val="ru-RU"/>
        </w:rPr>
        <w:t>ключам</w:t>
      </w:r>
      <w:r w:rsidRPr="00F60706">
        <w:rPr>
          <w:lang w:val="ru-RU"/>
        </w:rPr>
        <w:t xml:space="preserve"> </w:t>
      </w:r>
      <w:r w:rsidRPr="007C1DF8">
        <w:t>assay</w:t>
      </w:r>
      <w:r w:rsidRPr="00F60706">
        <w:rPr>
          <w:lang w:val="ru-RU"/>
        </w:rPr>
        <w:t>_</w:t>
      </w:r>
      <w:r w:rsidRPr="007C1DF8">
        <w:t>chembl</w:t>
      </w:r>
      <w:r w:rsidRPr="00F60706">
        <w:rPr>
          <w:lang w:val="ru-RU"/>
        </w:rPr>
        <w:t>_</w:t>
      </w:r>
      <w:r w:rsidRPr="007C1DF8">
        <w:t>id</w:t>
      </w:r>
      <w:r w:rsidRPr="00F60706">
        <w:rPr>
          <w:lang w:val="ru-RU"/>
        </w:rPr>
        <w:t xml:space="preserve">, </w:t>
      </w:r>
      <w:r w:rsidRPr="007C1DF8">
        <w:t>target</w:t>
      </w:r>
      <w:r w:rsidRPr="00F60706">
        <w:rPr>
          <w:lang w:val="ru-RU"/>
        </w:rPr>
        <w:t>_</w:t>
      </w:r>
      <w:r w:rsidRPr="007C1DF8">
        <w:t>chembl</w:t>
      </w:r>
      <w:r w:rsidRPr="00F60706">
        <w:rPr>
          <w:lang w:val="ru-RU"/>
        </w:rPr>
        <w:t>_</w:t>
      </w:r>
      <w:r w:rsidRPr="007C1DF8">
        <w:t>id</w:t>
      </w:r>
      <w:r w:rsidRPr="00F60706">
        <w:rPr>
          <w:lang w:val="ru-RU"/>
        </w:rPr>
        <w:t xml:space="preserve">, </w:t>
      </w:r>
      <w:r w:rsidRPr="007C1DF8">
        <w:t>document</w:t>
      </w:r>
      <w:r w:rsidRPr="00F60706">
        <w:rPr>
          <w:lang w:val="ru-RU"/>
        </w:rPr>
        <w:t>_</w:t>
      </w:r>
      <w:r w:rsidRPr="007C1DF8">
        <w:t>chembl</w:t>
      </w:r>
      <w:r w:rsidRPr="00F60706">
        <w:rPr>
          <w:lang w:val="ru-RU"/>
        </w:rPr>
        <w:t>_</w:t>
      </w:r>
      <w:r w:rsidRPr="007C1DF8">
        <w:t>id</w:t>
      </w:r>
      <w:r w:rsidRPr="00F60706">
        <w:rPr>
          <w:lang w:val="ru-RU"/>
        </w:rPr>
        <w:t xml:space="preserve">, </w:t>
      </w:r>
      <w:r w:rsidRPr="007C1DF8">
        <w:t>molecule</w:t>
      </w:r>
      <w:r w:rsidRPr="00F60706">
        <w:rPr>
          <w:lang w:val="ru-RU"/>
        </w:rPr>
        <w:t>_</w:t>
      </w:r>
      <w:r w:rsidRPr="007C1DF8">
        <w:t>chembl</w:t>
      </w:r>
      <w:r w:rsidRPr="00F60706">
        <w:rPr>
          <w:lang w:val="ru-RU"/>
        </w:rPr>
        <w:t>_</w:t>
      </w:r>
      <w:r w:rsidRPr="007C1DF8">
        <w:t>id</w:t>
      </w:r>
      <w:r w:rsidRPr="00F60706">
        <w:rPr>
          <w:lang w:val="ru-RU"/>
        </w:rPr>
        <w:t xml:space="preserve">. </w:t>
      </w:r>
      <w:r w:rsidRPr="005D633C">
        <w:rPr>
          <w:lang w:val="ru-RU"/>
        </w:rPr>
        <w:t>Схемы</w:t>
      </w:r>
      <w:r w:rsidRPr="00F60706">
        <w:rPr>
          <w:lang w:val="ru-RU"/>
        </w:rPr>
        <w:t xml:space="preserve"> </w:t>
      </w:r>
      <w:r w:rsidRPr="005D633C">
        <w:rPr>
          <w:lang w:val="ru-RU"/>
        </w:rPr>
        <w:t>поддерживаются</w:t>
      </w:r>
      <w:r w:rsidRPr="00F60706">
        <w:rPr>
          <w:lang w:val="ru-RU"/>
        </w:rPr>
        <w:t xml:space="preserve"> </w:t>
      </w:r>
      <w:r w:rsidRPr="007C1DF8">
        <w:t>Pandera</w:t>
      </w:r>
      <w:r w:rsidRPr="00F60706">
        <w:rPr>
          <w:lang w:val="ru-RU"/>
        </w:rPr>
        <w:t>-</w:t>
      </w:r>
      <w:r w:rsidRPr="005D633C">
        <w:rPr>
          <w:lang w:val="ru-RU"/>
        </w:rPr>
        <w:t>валидацией</w:t>
      </w:r>
      <w:r w:rsidRPr="00F60706">
        <w:rPr>
          <w:lang w:val="ru-RU"/>
        </w:rPr>
        <w:t xml:space="preserve"> </w:t>
      </w:r>
      <w:r w:rsidRPr="005D633C">
        <w:rPr>
          <w:lang w:val="ru-RU"/>
        </w:rPr>
        <w:t>и</w:t>
      </w:r>
      <w:r w:rsidRPr="00F60706">
        <w:rPr>
          <w:lang w:val="ru-RU"/>
        </w:rPr>
        <w:t xml:space="preserve"> </w:t>
      </w:r>
      <w:r w:rsidRPr="005D633C">
        <w:rPr>
          <w:lang w:val="ru-RU"/>
        </w:rPr>
        <w:t>модульной</w:t>
      </w:r>
      <w:r w:rsidRPr="00F60706">
        <w:rPr>
          <w:lang w:val="ru-RU"/>
        </w:rPr>
        <w:t xml:space="preserve"> </w:t>
      </w:r>
      <w:r w:rsidRPr="005D633C">
        <w:rPr>
          <w:lang w:val="ru-RU"/>
        </w:rPr>
        <w:t>постобработкой</w:t>
      </w:r>
      <w:r w:rsidRPr="00F60706">
        <w:rPr>
          <w:lang w:val="ru-RU"/>
        </w:rPr>
        <w:t xml:space="preserve"> (</w:t>
      </w:r>
      <w:r w:rsidRPr="007C1DF8">
        <w:t>library</w:t>
      </w:r>
      <w:r w:rsidRPr="00F60706">
        <w:rPr>
          <w:lang w:val="ru-RU"/>
        </w:rPr>
        <w:t>/</w:t>
      </w:r>
      <w:r w:rsidRPr="007C1DF8">
        <w:t>postprocess</w:t>
      </w:r>
      <w:r w:rsidRPr="00F60706">
        <w:rPr>
          <w:lang w:val="ru-RU"/>
        </w:rPr>
        <w:t>/{</w:t>
      </w:r>
      <w:r w:rsidRPr="007C1DF8">
        <w:t>table</w:t>
      </w:r>
      <w:r w:rsidRPr="00F60706">
        <w:rPr>
          <w:lang w:val="ru-RU"/>
        </w:rPr>
        <w:t>}/</w:t>
      </w:r>
      <w:r w:rsidRPr="007C1DF8">
        <w:t>schema</w:t>
      </w:r>
      <w:r w:rsidRPr="00F60706">
        <w:rPr>
          <w:lang w:val="ru-RU"/>
        </w:rPr>
        <w:t>.</w:t>
      </w:r>
      <w:r w:rsidRPr="007C1DF8">
        <w:t>py</w:t>
      </w:r>
      <w:r w:rsidRPr="00F60706">
        <w:rPr>
          <w:lang w:val="ru-RU"/>
        </w:rPr>
        <w:t>).</w:t>
      </w:r>
    </w:p>
    <w:p w:rsidR="00F60706" w:rsidRDefault="00F60706" w:rsidP="00F60706">
      <w:pPr>
        <w:pStyle w:val="SourceCode"/>
        <w:ind w:firstLine="0"/>
        <w:jc w:val="center"/>
        <w:rPr>
          <w:lang w:val="en-US"/>
        </w:rPr>
      </w:pPr>
    </w:p>
    <w:p w:rsidR="00F60706" w:rsidRPr="007C1DF8" w:rsidRDefault="00F60706" w:rsidP="00F60706">
      <w:pPr>
        <w:pStyle w:val="SourceCode"/>
        <w:ind w:firstLine="0"/>
        <w:jc w:val="left"/>
        <w:rPr>
          <w:lang w:val="en-US"/>
        </w:rPr>
      </w:pPr>
    </w:p>
    <w:tbl>
      <w:tblPr>
        <w:tblStyle w:val="TableCommon"/>
        <w:tblW w:w="5000" w:type="pct"/>
        <w:tblLayout w:type="fixed"/>
        <w:tblLook w:val="0020" w:firstRow="1" w:lastRow="0" w:firstColumn="0" w:lastColumn="0" w:noHBand="0" w:noVBand="0"/>
      </w:tblPr>
      <w:tblGrid>
        <w:gridCol w:w="1342"/>
        <w:gridCol w:w="2532"/>
        <w:gridCol w:w="5480"/>
      </w:tblGrid>
      <w:tr w:rsidR="00F60706" w:rsidTr="000118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240" w:type="dxa"/>
          </w:tcPr>
          <w:p w:rsidR="00F60706" w:rsidRDefault="00F60706" w:rsidP="00011897">
            <w:pPr>
              <w:pStyle w:val="TableHeader-L"/>
            </w:pPr>
            <w:r>
              <w:t>Таблица</w:t>
            </w:r>
          </w:p>
        </w:tc>
        <w:tc>
          <w:tcPr>
            <w:tcW w:w="2341" w:type="dxa"/>
          </w:tcPr>
          <w:p w:rsidR="00F60706" w:rsidRDefault="00F60706" w:rsidP="00011897">
            <w:pPr>
              <w:pStyle w:val="TableHeader-L"/>
            </w:pPr>
            <w:r>
              <w:t>Ключ</w:t>
            </w:r>
          </w:p>
        </w:tc>
        <w:tc>
          <w:tcPr>
            <w:tcW w:w="5066" w:type="dxa"/>
          </w:tcPr>
          <w:p w:rsidR="00F60706" w:rsidRDefault="00F60706" w:rsidP="00011897">
            <w:pPr>
              <w:pStyle w:val="TableHeader-L"/>
            </w:pPr>
            <w:r>
              <w:t>Связанные атрибуты</w:t>
            </w:r>
          </w:p>
        </w:tc>
      </w:tr>
      <w:tr w:rsidR="00F60706" w:rsidRPr="003B2A29" w:rsidTr="00011897">
        <w:tc>
          <w:tcPr>
            <w:tcW w:w="1240" w:type="dxa"/>
          </w:tcPr>
          <w:p w:rsidR="00F60706" w:rsidRDefault="00F60706" w:rsidP="00011897">
            <w:pPr>
              <w:pStyle w:val="TableHeader-L"/>
            </w:pPr>
            <w:r>
              <w:t>activity</w:t>
            </w:r>
          </w:p>
        </w:tc>
        <w:tc>
          <w:tcPr>
            <w:tcW w:w="2341" w:type="dxa"/>
          </w:tcPr>
          <w:p w:rsidR="00F60706" w:rsidRDefault="00F60706" w:rsidP="00011897">
            <w:pPr>
              <w:pStyle w:val="TableHeader-L"/>
            </w:pPr>
            <w:r>
              <w:t>activity_id</w:t>
            </w:r>
          </w:p>
        </w:tc>
        <w:tc>
          <w:tcPr>
            <w:tcW w:w="5066" w:type="dxa"/>
          </w:tcPr>
          <w:p w:rsidR="00F60706" w:rsidRPr="007C1DF8" w:rsidRDefault="00F60706" w:rsidP="00011897">
            <w:pPr>
              <w:pStyle w:val="TableHeader-L"/>
              <w:rPr>
                <w:lang w:val="en-US"/>
              </w:rPr>
            </w:pPr>
            <w:r w:rsidRPr="007C1DF8">
              <w:rPr>
                <w:lang w:val="en-US"/>
              </w:rPr>
              <w:t>standard_type, standard_value, quality_flag, pipeline_version, assay_chembl_id, target_chembl_id, document_chembl_id, molecule_chembl_id</w:t>
            </w:r>
          </w:p>
        </w:tc>
      </w:tr>
      <w:tr w:rsidR="00F60706" w:rsidRPr="003B2A29" w:rsidTr="00011897">
        <w:tc>
          <w:tcPr>
            <w:tcW w:w="1240" w:type="dxa"/>
          </w:tcPr>
          <w:p w:rsidR="00F60706" w:rsidRDefault="00F60706" w:rsidP="00011897">
            <w:pPr>
              <w:pStyle w:val="TableHeader-L"/>
            </w:pPr>
            <w:r>
              <w:t>assay</w:t>
            </w:r>
          </w:p>
        </w:tc>
        <w:tc>
          <w:tcPr>
            <w:tcW w:w="2341" w:type="dxa"/>
          </w:tcPr>
          <w:p w:rsidR="00F60706" w:rsidRDefault="00F60706" w:rsidP="00011897">
            <w:pPr>
              <w:pStyle w:val="TableHeader-L"/>
            </w:pPr>
            <w:r>
              <w:t>assay_chembl_id</w:t>
            </w:r>
          </w:p>
        </w:tc>
        <w:tc>
          <w:tcPr>
            <w:tcW w:w="5066" w:type="dxa"/>
          </w:tcPr>
          <w:p w:rsidR="00F60706" w:rsidRPr="007C1DF8" w:rsidRDefault="00F60706" w:rsidP="00011897">
            <w:pPr>
              <w:pStyle w:val="TableHeader-L"/>
              <w:rPr>
                <w:lang w:val="en-US"/>
              </w:rPr>
            </w:pPr>
            <w:r w:rsidRPr="007C1DF8">
              <w:rPr>
                <w:lang w:val="en-US"/>
              </w:rPr>
              <w:t>assay_type, assay_test_type, description, is_confirmatory, target_chembl_id</w:t>
            </w:r>
          </w:p>
        </w:tc>
      </w:tr>
      <w:tr w:rsidR="00F60706" w:rsidRPr="003B2A29" w:rsidTr="00011897">
        <w:tc>
          <w:tcPr>
            <w:tcW w:w="1240" w:type="dxa"/>
          </w:tcPr>
          <w:p w:rsidR="00F60706" w:rsidRDefault="00F60706" w:rsidP="00011897">
            <w:pPr>
              <w:pStyle w:val="TableHeader-L"/>
            </w:pPr>
            <w:r>
              <w:t>target</w:t>
            </w:r>
          </w:p>
        </w:tc>
        <w:tc>
          <w:tcPr>
            <w:tcW w:w="2341" w:type="dxa"/>
          </w:tcPr>
          <w:p w:rsidR="00F60706" w:rsidRDefault="00F60706" w:rsidP="00011897">
            <w:pPr>
              <w:pStyle w:val="TableHeader-L"/>
            </w:pPr>
            <w:r>
              <w:t>target_chembl_id</w:t>
            </w:r>
          </w:p>
        </w:tc>
        <w:tc>
          <w:tcPr>
            <w:tcW w:w="5066" w:type="dxa"/>
          </w:tcPr>
          <w:p w:rsidR="00F60706" w:rsidRPr="007C1DF8" w:rsidRDefault="00F60706" w:rsidP="00011897">
            <w:pPr>
              <w:pStyle w:val="TableHeader-L"/>
              <w:rPr>
                <w:lang w:val="en-US"/>
              </w:rPr>
            </w:pPr>
            <w:r w:rsidRPr="007C1DF8">
              <w:rPr>
                <w:lang w:val="en-US"/>
              </w:rPr>
              <w:t>pref_name, target_type, organism, synonyms, uniprot_id, gtopdb_id</w:t>
            </w:r>
          </w:p>
        </w:tc>
      </w:tr>
      <w:tr w:rsidR="00F60706" w:rsidRPr="003B2A29" w:rsidTr="00011897">
        <w:tc>
          <w:tcPr>
            <w:tcW w:w="1240" w:type="dxa"/>
          </w:tcPr>
          <w:p w:rsidR="00F60706" w:rsidRDefault="00F60706" w:rsidP="00011897">
            <w:pPr>
              <w:pStyle w:val="TableHeader-L"/>
            </w:pPr>
            <w:r>
              <w:t>document</w:t>
            </w:r>
          </w:p>
        </w:tc>
        <w:tc>
          <w:tcPr>
            <w:tcW w:w="2341" w:type="dxa"/>
          </w:tcPr>
          <w:p w:rsidR="00F60706" w:rsidRDefault="00F60706" w:rsidP="00011897">
            <w:pPr>
              <w:pStyle w:val="TableHeader-L"/>
            </w:pPr>
            <w:r>
              <w:t>document_chembl_id</w:t>
            </w:r>
          </w:p>
        </w:tc>
        <w:tc>
          <w:tcPr>
            <w:tcW w:w="5066" w:type="dxa"/>
          </w:tcPr>
          <w:p w:rsidR="00F60706" w:rsidRPr="007C1DF8" w:rsidRDefault="00F60706" w:rsidP="00011897">
            <w:pPr>
              <w:pStyle w:val="TableHeader-L"/>
              <w:rPr>
                <w:lang w:val="en-US"/>
              </w:rPr>
            </w:pPr>
            <w:r w:rsidRPr="007C1DF8">
              <w:rPr>
                <w:lang w:val="en-US"/>
              </w:rPr>
              <w:t>title, doc_type, publication_year, doi, PubMed.PMID, OpenAlex.Id, CrossRef.Type</w:t>
            </w:r>
          </w:p>
        </w:tc>
      </w:tr>
      <w:tr w:rsidR="00F60706" w:rsidRPr="003B2A29" w:rsidTr="00011897">
        <w:tc>
          <w:tcPr>
            <w:tcW w:w="1240" w:type="dxa"/>
          </w:tcPr>
          <w:p w:rsidR="00F60706" w:rsidRDefault="00F60706" w:rsidP="00011897">
            <w:pPr>
              <w:pStyle w:val="TableHeader-L"/>
            </w:pPr>
            <w:r>
              <w:t>testitem</w:t>
            </w:r>
          </w:p>
        </w:tc>
        <w:tc>
          <w:tcPr>
            <w:tcW w:w="2341" w:type="dxa"/>
          </w:tcPr>
          <w:p w:rsidR="00F60706" w:rsidRDefault="00F60706" w:rsidP="00011897">
            <w:pPr>
              <w:pStyle w:val="TableHeader-L"/>
            </w:pPr>
            <w:r>
              <w:t>molecule_chembl_id</w:t>
            </w:r>
          </w:p>
        </w:tc>
        <w:tc>
          <w:tcPr>
            <w:tcW w:w="5066" w:type="dxa"/>
          </w:tcPr>
          <w:p w:rsidR="00F60706" w:rsidRPr="007C1DF8" w:rsidRDefault="00F60706" w:rsidP="00011897">
            <w:pPr>
              <w:pStyle w:val="TableHeader-L"/>
              <w:rPr>
                <w:lang w:val="en-US"/>
              </w:rPr>
            </w:pPr>
            <w:r w:rsidRPr="007C1DF8">
              <w:rPr>
                <w:lang w:val="en-US"/>
              </w:rPr>
              <w:t>parent_molecule_chembl_id, canonical_smiles, pubchem_cid, development flags</w:t>
            </w:r>
          </w:p>
        </w:tc>
      </w:tr>
    </w:tbl>
    <w:p w:rsidR="005D633C" w:rsidRPr="003B2A29" w:rsidRDefault="005D633C">
      <w:pPr>
        <w:rPr>
          <w:lang w:val="en-US"/>
        </w:rPr>
        <w:sectPr w:rsidR="005D633C" w:rsidRPr="003B2A29" w:rsidSect="00F60706">
          <w:pgSz w:w="11906" w:h="16838" w:code="9"/>
          <w:pgMar w:top="1134" w:right="851" w:bottom="1134" w:left="1701" w:header="709" w:footer="709" w:gutter="0"/>
          <w:cols w:space="720"/>
          <w:titlePg/>
          <w:docGrid w:linePitch="360"/>
        </w:sectPr>
      </w:pPr>
    </w:p>
    <w:p w:rsidR="002A0339" w:rsidRPr="00F60706" w:rsidRDefault="00BC7FBB" w:rsidP="001F02BC">
      <w:pPr>
        <w:pStyle w:val="Header3"/>
        <w:tabs>
          <w:tab w:val="left" w:pos="1276"/>
        </w:tabs>
        <w:ind w:firstLine="0"/>
        <w:rPr>
          <w:lang w:val="en-US"/>
        </w:rPr>
      </w:pPr>
      <w:bookmarkStart w:id="10" w:name="_Toc210851423"/>
      <w:bookmarkStart w:id="11" w:name="workflow-извлечения-данных"/>
      <w:bookmarkEnd w:id="8"/>
      <w:r w:rsidRPr="00F60706">
        <w:rPr>
          <w:lang w:val="en-US"/>
        </w:rPr>
        <w:lastRenderedPageBreak/>
        <w:t xml:space="preserve">4. Workflow </w:t>
      </w:r>
      <w:r>
        <w:t>извлечения</w:t>
      </w:r>
      <w:r w:rsidRPr="00F60706">
        <w:rPr>
          <w:lang w:val="en-US"/>
        </w:rPr>
        <w:t xml:space="preserve"> </w:t>
      </w:r>
      <w:r>
        <w:t>данных</w:t>
      </w:r>
      <w:bookmarkEnd w:id="10"/>
    </w:p>
    <w:p w:rsidR="002A0339" w:rsidRPr="00270CF4" w:rsidRDefault="00BC7FBB" w:rsidP="00270CF4">
      <w:pPr>
        <w:pStyle w:val="Header4"/>
        <w:rPr>
          <w:lang w:val="en-US"/>
        </w:rPr>
      </w:pPr>
      <w:bookmarkStart w:id="12" w:name="_Toc210851424"/>
      <w:bookmarkStart w:id="13" w:name="общая-оркестрация"/>
      <w:r w:rsidRPr="00270CF4">
        <w:rPr>
          <w:lang w:val="en-US"/>
        </w:rPr>
        <w:t>4.1 Общая оркестрация</w:t>
      </w:r>
      <w:bookmarkEnd w:id="12"/>
    </w:p>
    <w:p w:rsidR="002A0339" w:rsidRDefault="00BC7FBB">
      <w:pPr>
        <w:pStyle w:val="SourceCode"/>
        <w:rPr>
          <w:highlight w:val="yellow"/>
          <w:lang w:val="en-US"/>
        </w:rPr>
      </w:pPr>
      <w:r w:rsidRPr="00B621D0">
        <w:rPr>
          <w:highlight w:val="yellow"/>
          <w:lang w:val="en-US"/>
        </w:rPr>
        <w:t>graph TD</w:t>
      </w:r>
      <w:r w:rsidRPr="00B621D0">
        <w:rPr>
          <w:highlight w:val="yellow"/>
          <w:lang w:val="en-US"/>
        </w:rPr>
        <w:br/>
        <w:t xml:space="preserve">  InputIDs[[</w:t>
      </w:r>
      <w:r w:rsidRPr="00B621D0">
        <w:rPr>
          <w:highlight w:val="yellow"/>
        </w:rPr>
        <w:t>Идентификаторы</w:t>
      </w:r>
      <w:r w:rsidRPr="00B621D0">
        <w:rPr>
          <w:highlight w:val="yellow"/>
          <w:lang w:val="en-US"/>
        </w:rPr>
        <w:t>]]</w:t>
      </w:r>
      <w:r w:rsidRPr="00B621D0">
        <w:rPr>
          <w:highlight w:val="yellow"/>
          <w:lang w:val="en-US"/>
        </w:rPr>
        <w:br/>
        <w:t xml:space="preserve">  Init[</w:t>
      </w:r>
      <w:r w:rsidRPr="00B621D0">
        <w:rPr>
          <w:highlight w:val="yellow"/>
        </w:rPr>
        <w:t>Инициализация</w:t>
      </w:r>
      <w:r w:rsidRPr="00B621D0">
        <w:rPr>
          <w:highlight w:val="yellow"/>
          <w:lang w:val="en-US"/>
        </w:rPr>
        <w:t xml:space="preserve"> ETLContext]</w:t>
      </w:r>
      <w:r w:rsidRPr="00B621D0">
        <w:rPr>
          <w:highlight w:val="yellow"/>
          <w:lang w:val="en-US"/>
        </w:rPr>
        <w:br/>
        <w:t xml:space="preserve">  Fetch[</w:t>
      </w:r>
      <w:r w:rsidRPr="00B621D0">
        <w:rPr>
          <w:highlight w:val="yellow"/>
        </w:rPr>
        <w:t>Загрузка</w:t>
      </w:r>
      <w:r w:rsidRPr="00B621D0">
        <w:rPr>
          <w:highlight w:val="yellow"/>
          <w:lang w:val="en-US"/>
        </w:rPr>
        <w:t xml:space="preserve"> </w:t>
      </w:r>
      <w:r w:rsidRPr="00B621D0">
        <w:rPr>
          <w:highlight w:val="yellow"/>
        </w:rPr>
        <w:t>из</w:t>
      </w:r>
      <w:r w:rsidRPr="00B621D0">
        <w:rPr>
          <w:highlight w:val="yellow"/>
          <w:lang w:val="en-US"/>
        </w:rPr>
        <w:t xml:space="preserve"> </w:t>
      </w:r>
      <w:r w:rsidRPr="00B621D0">
        <w:rPr>
          <w:highlight w:val="yellow"/>
        </w:rPr>
        <w:t>внешних</w:t>
      </w:r>
      <w:r w:rsidRPr="00B621D0">
        <w:rPr>
          <w:highlight w:val="yellow"/>
          <w:lang w:val="en-US"/>
        </w:rPr>
        <w:t xml:space="preserve"> API]</w:t>
      </w:r>
      <w:r w:rsidRPr="00B621D0">
        <w:rPr>
          <w:highlight w:val="yellow"/>
          <w:lang w:val="en-US"/>
        </w:rPr>
        <w:br/>
        <w:t xml:space="preserve">  Merge[</w:t>
      </w:r>
      <w:r w:rsidRPr="00B621D0">
        <w:rPr>
          <w:highlight w:val="yellow"/>
        </w:rPr>
        <w:t>Слияние</w:t>
      </w:r>
      <w:r w:rsidRPr="00B621D0">
        <w:rPr>
          <w:highlight w:val="yellow"/>
          <w:lang w:val="en-US"/>
        </w:rPr>
        <w:t xml:space="preserve"> </w:t>
      </w:r>
      <w:r w:rsidRPr="00B621D0">
        <w:rPr>
          <w:highlight w:val="yellow"/>
        </w:rPr>
        <w:t>и</w:t>
      </w:r>
      <w:r w:rsidRPr="00B621D0">
        <w:rPr>
          <w:highlight w:val="yellow"/>
          <w:lang w:val="en-US"/>
        </w:rPr>
        <w:t xml:space="preserve"> </w:t>
      </w:r>
      <w:r w:rsidRPr="00B621D0">
        <w:rPr>
          <w:highlight w:val="yellow"/>
        </w:rPr>
        <w:t>обогащение</w:t>
      </w:r>
      <w:r w:rsidRPr="00B621D0">
        <w:rPr>
          <w:highlight w:val="yellow"/>
          <w:lang w:val="en-US"/>
        </w:rPr>
        <w:t>]</w:t>
      </w:r>
      <w:r w:rsidRPr="00B621D0">
        <w:rPr>
          <w:highlight w:val="yellow"/>
          <w:lang w:val="en-US"/>
        </w:rPr>
        <w:br/>
        <w:t xml:space="preserve">  Validate[Pandera </w:t>
      </w:r>
      <w:r w:rsidRPr="00B621D0">
        <w:rPr>
          <w:highlight w:val="yellow"/>
        </w:rPr>
        <w:t>валидация</w:t>
      </w:r>
      <w:r w:rsidRPr="00B621D0">
        <w:rPr>
          <w:highlight w:val="yellow"/>
          <w:lang w:val="en-US"/>
        </w:rPr>
        <w:t>]</w:t>
      </w:r>
      <w:r w:rsidRPr="00B621D0">
        <w:rPr>
          <w:highlight w:val="yellow"/>
          <w:lang w:val="en-US"/>
        </w:rPr>
        <w:br/>
        <w:t xml:space="preserve">  QA[</w:t>
      </w:r>
      <w:r w:rsidRPr="00B621D0">
        <w:rPr>
          <w:highlight w:val="yellow"/>
        </w:rPr>
        <w:t>Профилирование</w:t>
      </w:r>
      <w:r w:rsidRPr="00B621D0">
        <w:rPr>
          <w:highlight w:val="yellow"/>
          <w:lang w:val="en-US"/>
        </w:rPr>
        <w:t xml:space="preserve"> </w:t>
      </w:r>
      <w:r w:rsidRPr="00B621D0">
        <w:rPr>
          <w:highlight w:val="yellow"/>
        </w:rPr>
        <w:t>качества</w:t>
      </w:r>
      <w:r w:rsidRPr="00B621D0">
        <w:rPr>
          <w:highlight w:val="yellow"/>
          <w:lang w:val="en-US"/>
        </w:rPr>
        <w:t>]</w:t>
      </w:r>
      <w:r w:rsidRPr="00B621D0">
        <w:rPr>
          <w:highlight w:val="yellow"/>
          <w:lang w:val="en-US"/>
        </w:rPr>
        <w:br/>
        <w:t xml:space="preserve">  Postprocess[</w:t>
      </w:r>
      <w:r w:rsidRPr="00B621D0">
        <w:rPr>
          <w:highlight w:val="yellow"/>
        </w:rPr>
        <w:t>Модульная</w:t>
      </w:r>
      <w:r w:rsidRPr="00B621D0">
        <w:rPr>
          <w:highlight w:val="yellow"/>
          <w:lang w:val="en-US"/>
        </w:rPr>
        <w:t xml:space="preserve"> </w:t>
      </w:r>
      <w:r w:rsidRPr="00B621D0">
        <w:rPr>
          <w:highlight w:val="yellow"/>
        </w:rPr>
        <w:t>постобработка</w:t>
      </w:r>
      <w:r w:rsidRPr="00B621D0">
        <w:rPr>
          <w:highlight w:val="yellow"/>
          <w:lang w:val="en-US"/>
        </w:rPr>
        <w:t>]</w:t>
      </w:r>
      <w:r w:rsidRPr="00B621D0">
        <w:rPr>
          <w:highlight w:val="yellow"/>
          <w:lang w:val="en-US"/>
        </w:rPr>
        <w:br/>
        <w:t xml:space="preserve">  Outputs[CSV/Parquet + sidecars + </w:t>
      </w:r>
      <w:r w:rsidRPr="00B621D0">
        <w:rPr>
          <w:highlight w:val="yellow"/>
        </w:rPr>
        <w:t>отчёты</w:t>
      </w:r>
      <w:r w:rsidRPr="00B621D0">
        <w:rPr>
          <w:highlight w:val="yellow"/>
          <w:lang w:val="en-US"/>
        </w:rPr>
        <w:t>]</w:t>
      </w:r>
      <w:r w:rsidRPr="00B621D0">
        <w:rPr>
          <w:highlight w:val="yellow"/>
          <w:lang w:val="en-US"/>
        </w:rPr>
        <w:br/>
        <w:t xml:space="preserve">  InputIDs --&gt; Init --&gt; Fetch --&gt; Merge --&gt; Validate --&gt; QA --&gt; Postprocess --&gt; Outputs</w:t>
      </w:r>
    </w:p>
    <w:p w:rsidR="00F60706" w:rsidRPr="00B621D0" w:rsidRDefault="00F60706">
      <w:pPr>
        <w:pStyle w:val="SourceCode"/>
        <w:rPr>
          <w:highlight w:val="yellow"/>
          <w:lang w:val="en-US"/>
        </w:rPr>
      </w:pPr>
    </w:p>
    <w:p w:rsidR="002A0339" w:rsidRPr="00F60706" w:rsidRDefault="00BC7FBB" w:rsidP="00F60706">
      <w:pPr>
        <w:pStyle w:val="Paragraph"/>
        <w:ind w:left="774" w:hanging="774"/>
        <w:rPr>
          <w:rFonts w:ascii="Courier New" w:hAnsi="Courier New" w:cs="Courier New"/>
        </w:rPr>
      </w:pPr>
      <w:r w:rsidRPr="00F60706">
        <w:rPr>
          <w:rFonts w:ascii="Courier New" w:hAnsi="Courier New" w:cs="Courier New"/>
          <w:b/>
        </w:rPr>
        <w:t>library.orchestration.context.ETLContext</w:t>
      </w:r>
      <w:r w:rsidR="00F60706" w:rsidRPr="00F60706">
        <w:rPr>
          <w:rFonts w:ascii="Courier New" w:hAnsi="Courier New" w:cs="Courier New"/>
        </w:rPr>
        <w:t xml:space="preserve"> — использу</w:t>
      </w:r>
      <w:r w:rsidR="00F60706">
        <w:rPr>
          <w:rFonts w:ascii="Courier New" w:hAnsi="Courier New" w:cs="Courier New"/>
          <w:lang w:val="ru-RU"/>
        </w:rPr>
        <w:t>ется</w:t>
      </w:r>
      <w:r w:rsidRPr="00F60706">
        <w:rPr>
          <w:rFonts w:ascii="Courier New" w:hAnsi="Courier New" w:cs="Courier New"/>
        </w:rPr>
        <w:t xml:space="preserve"> для </w:t>
      </w:r>
      <w:r w:rsidR="00F60706" w:rsidRPr="00F60706">
        <w:rPr>
          <w:rFonts w:ascii="Courier New" w:hAnsi="Courier New" w:cs="Courier New"/>
        </w:rPr>
        <w:t xml:space="preserve"> </w:t>
      </w:r>
      <w:r w:rsidRPr="00F60706">
        <w:rPr>
          <w:rFonts w:ascii="Courier New" w:hAnsi="Courier New" w:cs="Courier New"/>
        </w:rPr>
        <w:t>ограничения запросов (chembl, pubchem, openalex_crossref).</w:t>
      </w:r>
    </w:p>
    <w:p w:rsidR="002A0339" w:rsidRPr="00F60706" w:rsidRDefault="00BC7FBB" w:rsidP="00F60706">
      <w:pPr>
        <w:pStyle w:val="Paragraph"/>
        <w:ind w:left="851" w:hanging="851"/>
        <w:rPr>
          <w:rFonts w:ascii="Courier New" w:hAnsi="Courier New" w:cs="Courier New"/>
          <w:lang w:val="ru-RU"/>
        </w:rPr>
      </w:pPr>
      <w:r w:rsidRPr="00F60706">
        <w:rPr>
          <w:rFonts w:ascii="Courier New" w:hAnsi="Courier New" w:cs="Courier New"/>
          <w:b/>
        </w:rPr>
        <w:t>library</w:t>
      </w:r>
      <w:r w:rsidRPr="00F60706">
        <w:rPr>
          <w:rFonts w:ascii="Courier New" w:hAnsi="Courier New" w:cs="Courier New"/>
          <w:b/>
          <w:lang w:val="ru-RU"/>
        </w:rPr>
        <w:t>.</w:t>
      </w:r>
      <w:r w:rsidRPr="00F60706">
        <w:rPr>
          <w:rFonts w:ascii="Courier New" w:hAnsi="Courier New" w:cs="Courier New"/>
          <w:b/>
        </w:rPr>
        <w:t>postprocess</w:t>
      </w:r>
      <w:r w:rsidRPr="00F60706">
        <w:rPr>
          <w:rFonts w:ascii="Courier New" w:hAnsi="Courier New" w:cs="Courier New"/>
          <w:b/>
          <w:lang w:val="ru-RU"/>
        </w:rPr>
        <w:t>.</w:t>
      </w:r>
      <w:r w:rsidRPr="00F60706">
        <w:rPr>
          <w:rFonts w:ascii="Courier New" w:hAnsi="Courier New" w:cs="Courier New"/>
          <w:b/>
        </w:rPr>
        <w:t>common</w:t>
      </w:r>
      <w:r w:rsidRPr="00F60706">
        <w:rPr>
          <w:rFonts w:ascii="Courier New" w:hAnsi="Courier New" w:cs="Courier New"/>
          <w:b/>
          <w:lang w:val="ru-RU"/>
        </w:rPr>
        <w:t>.</w:t>
      </w:r>
      <w:r w:rsidRPr="00F60706">
        <w:rPr>
          <w:rFonts w:ascii="Courier New" w:hAnsi="Courier New" w:cs="Courier New"/>
          <w:b/>
        </w:rPr>
        <w:t>run</w:t>
      </w:r>
      <w:r w:rsidRPr="00F60706">
        <w:rPr>
          <w:rFonts w:ascii="Courier New" w:hAnsi="Courier New" w:cs="Courier New"/>
          <w:b/>
          <w:lang w:val="ru-RU"/>
        </w:rPr>
        <w:t>_</w:t>
      </w:r>
      <w:r w:rsidRPr="00F60706">
        <w:rPr>
          <w:rFonts w:ascii="Courier New" w:hAnsi="Courier New" w:cs="Courier New"/>
          <w:b/>
        </w:rPr>
        <w:t>steps</w:t>
      </w:r>
      <w:r w:rsidR="00F60706" w:rsidRPr="00F60706">
        <w:rPr>
          <w:rFonts w:ascii="Courier New" w:hAnsi="Courier New" w:cs="Courier New"/>
          <w:b/>
          <w:lang w:val="ru-RU"/>
        </w:rPr>
        <w:t xml:space="preserve"> </w:t>
      </w:r>
      <w:r w:rsidR="00F60706">
        <w:rPr>
          <w:rFonts w:ascii="Courier New" w:hAnsi="Courier New" w:cs="Courier New"/>
          <w:lang w:val="ru-RU"/>
        </w:rPr>
        <w:t>используется для постобработки данных,</w:t>
      </w:r>
      <w:r w:rsidRPr="00F60706">
        <w:rPr>
          <w:rFonts w:ascii="Courier New" w:hAnsi="Courier New" w:cs="Courier New"/>
          <w:lang w:val="ru-RU"/>
        </w:rPr>
        <w:t xml:space="preserve"> шаги описаны в </w:t>
      </w:r>
      <w:r w:rsidRPr="00F60706">
        <w:rPr>
          <w:rFonts w:ascii="Courier New" w:hAnsi="Courier New" w:cs="Courier New"/>
        </w:rPr>
        <w:t>config</w:t>
      </w:r>
      <w:r w:rsidRPr="00F60706">
        <w:rPr>
          <w:rFonts w:ascii="Courier New" w:hAnsi="Courier New" w:cs="Courier New"/>
          <w:lang w:val="ru-RU"/>
        </w:rPr>
        <w:t>/</w:t>
      </w:r>
      <w:r w:rsidRPr="00F60706">
        <w:rPr>
          <w:rFonts w:ascii="Courier New" w:hAnsi="Courier New" w:cs="Courier New"/>
        </w:rPr>
        <w:t>pipeline</w:t>
      </w:r>
      <w:r w:rsidRPr="00F60706">
        <w:rPr>
          <w:rFonts w:ascii="Courier New" w:hAnsi="Courier New" w:cs="Courier New"/>
          <w:lang w:val="ru-RU"/>
        </w:rPr>
        <w:t>/*.</w:t>
      </w:r>
      <w:r w:rsidRPr="00F60706">
        <w:rPr>
          <w:rFonts w:ascii="Courier New" w:hAnsi="Courier New" w:cs="Courier New"/>
        </w:rPr>
        <w:t>yaml</w:t>
      </w:r>
      <w:r w:rsidRPr="00F60706">
        <w:rPr>
          <w:rFonts w:ascii="Courier New" w:hAnsi="Courier New" w:cs="Courier New"/>
          <w:lang w:val="ru-RU"/>
        </w:rPr>
        <w:t xml:space="preserve"> и могут переопределяться переменными окружения.</w:t>
      </w:r>
    </w:p>
    <w:p w:rsidR="002A0339" w:rsidRPr="00F60706" w:rsidRDefault="00BC7FBB" w:rsidP="00F60706">
      <w:pPr>
        <w:pStyle w:val="Paragraph"/>
        <w:ind w:left="851" w:hanging="851"/>
        <w:rPr>
          <w:rFonts w:ascii="Courier New" w:hAnsi="Courier New" w:cs="Courier New"/>
          <w:lang w:val="ru-RU"/>
        </w:rPr>
      </w:pPr>
      <w:r w:rsidRPr="00F60706">
        <w:rPr>
          <w:rFonts w:ascii="Courier New" w:hAnsi="Courier New" w:cs="Courier New"/>
          <w:b/>
        </w:rPr>
        <w:t>library</w:t>
      </w:r>
      <w:r w:rsidRPr="00F60706">
        <w:rPr>
          <w:rFonts w:ascii="Courier New" w:hAnsi="Courier New" w:cs="Courier New"/>
          <w:b/>
          <w:lang w:val="ru-RU"/>
        </w:rPr>
        <w:t>.</w:t>
      </w:r>
      <w:r w:rsidRPr="00F60706">
        <w:rPr>
          <w:rFonts w:ascii="Courier New" w:hAnsi="Courier New" w:cs="Courier New"/>
          <w:b/>
        </w:rPr>
        <w:t>qa</w:t>
      </w:r>
      <w:r w:rsidRPr="00F60706">
        <w:rPr>
          <w:rFonts w:ascii="Courier New" w:hAnsi="Courier New" w:cs="Courier New"/>
          <w:b/>
          <w:lang w:val="ru-RU"/>
        </w:rPr>
        <w:t>.</w:t>
      </w:r>
      <w:r w:rsidRPr="00F60706">
        <w:rPr>
          <w:rFonts w:ascii="Courier New" w:hAnsi="Courier New" w:cs="Courier New"/>
          <w:b/>
        </w:rPr>
        <w:t>reporting</w:t>
      </w:r>
      <w:r w:rsidRPr="00F60706">
        <w:rPr>
          <w:rFonts w:ascii="Courier New" w:hAnsi="Courier New" w:cs="Courier New"/>
          <w:b/>
          <w:lang w:val="ru-RU"/>
        </w:rPr>
        <w:t>.</w:t>
      </w:r>
      <w:r w:rsidRPr="00F60706">
        <w:rPr>
          <w:rFonts w:ascii="Courier New" w:hAnsi="Courier New" w:cs="Courier New"/>
          <w:b/>
        </w:rPr>
        <w:t>build</w:t>
      </w:r>
      <w:r w:rsidRPr="00F60706">
        <w:rPr>
          <w:rFonts w:ascii="Courier New" w:hAnsi="Courier New" w:cs="Courier New"/>
          <w:b/>
          <w:lang w:val="ru-RU"/>
        </w:rPr>
        <w:t>_</w:t>
      </w:r>
      <w:r w:rsidRPr="00F60706">
        <w:rPr>
          <w:rFonts w:ascii="Courier New" w:hAnsi="Courier New" w:cs="Courier New"/>
          <w:b/>
        </w:rPr>
        <w:t>table</w:t>
      </w:r>
      <w:r w:rsidRPr="00F60706">
        <w:rPr>
          <w:rFonts w:ascii="Courier New" w:hAnsi="Courier New" w:cs="Courier New"/>
          <w:b/>
          <w:lang w:val="ru-RU"/>
        </w:rPr>
        <w:t>_</w:t>
      </w:r>
      <w:r w:rsidRPr="00F60706">
        <w:rPr>
          <w:rFonts w:ascii="Courier New" w:hAnsi="Courier New" w:cs="Courier New"/>
          <w:b/>
        </w:rPr>
        <w:t>quality</w:t>
      </w:r>
      <w:r w:rsidRPr="00F60706">
        <w:rPr>
          <w:rFonts w:ascii="Courier New" w:hAnsi="Courier New" w:cs="Courier New"/>
          <w:b/>
          <w:lang w:val="ru-RU"/>
        </w:rPr>
        <w:t>_</w:t>
      </w:r>
      <w:r w:rsidRPr="00F60706">
        <w:rPr>
          <w:rFonts w:ascii="Courier New" w:hAnsi="Courier New" w:cs="Courier New"/>
          <w:b/>
        </w:rPr>
        <w:t>hook</w:t>
      </w:r>
      <w:r w:rsidR="00F60706">
        <w:rPr>
          <w:rFonts w:ascii="Courier New" w:hAnsi="Courier New" w:cs="Courier New"/>
          <w:lang w:val="ru-RU"/>
        </w:rPr>
        <w:t xml:space="preserve"> используется </w:t>
      </w:r>
      <w:r w:rsidRPr="00F60706">
        <w:rPr>
          <w:rFonts w:ascii="Courier New" w:hAnsi="Courier New" w:cs="Courier New"/>
          <w:lang w:val="ru-RU"/>
        </w:rPr>
        <w:t>генерир</w:t>
      </w:r>
      <w:r w:rsidR="00F60706">
        <w:rPr>
          <w:rFonts w:ascii="Courier New" w:hAnsi="Courier New" w:cs="Courier New"/>
          <w:lang w:val="ru-RU"/>
        </w:rPr>
        <w:t>ации</w:t>
      </w:r>
      <w:r w:rsidRPr="00F60706">
        <w:rPr>
          <w:rFonts w:ascii="Courier New" w:hAnsi="Courier New" w:cs="Courier New"/>
          <w:lang w:val="ru-RU"/>
        </w:rPr>
        <w:t xml:space="preserve"> </w:t>
      </w:r>
      <w:r w:rsidRPr="00F60706">
        <w:rPr>
          <w:rFonts w:ascii="Courier New" w:hAnsi="Courier New" w:cs="Courier New"/>
        </w:rPr>
        <w:t>CSV</w:t>
      </w:r>
      <w:r w:rsidRPr="00F60706">
        <w:rPr>
          <w:rFonts w:ascii="Courier New" w:hAnsi="Courier New" w:cs="Courier New"/>
          <w:lang w:val="ru-RU"/>
        </w:rPr>
        <w:t>/</w:t>
      </w:r>
      <w:r w:rsidRPr="00F60706">
        <w:rPr>
          <w:rFonts w:ascii="Courier New" w:hAnsi="Courier New" w:cs="Courier New"/>
        </w:rPr>
        <w:t>JSON</w:t>
      </w:r>
      <w:r w:rsidRPr="00F60706">
        <w:rPr>
          <w:rFonts w:ascii="Courier New" w:hAnsi="Courier New" w:cs="Courier New"/>
          <w:lang w:val="ru-RU"/>
        </w:rPr>
        <w:t xml:space="preserve"> отчёты (*_</w:t>
      </w:r>
      <w:r w:rsidRPr="00F60706">
        <w:rPr>
          <w:rFonts w:ascii="Courier New" w:hAnsi="Courier New" w:cs="Courier New"/>
        </w:rPr>
        <w:t>quality</w:t>
      </w:r>
      <w:r w:rsidRPr="00F60706">
        <w:rPr>
          <w:rFonts w:ascii="Courier New" w:hAnsi="Courier New" w:cs="Courier New"/>
          <w:lang w:val="ru-RU"/>
        </w:rPr>
        <w:t>_</w:t>
      </w:r>
      <w:r w:rsidRPr="00F60706">
        <w:rPr>
          <w:rFonts w:ascii="Courier New" w:hAnsi="Courier New" w:cs="Courier New"/>
        </w:rPr>
        <w:t>report</w:t>
      </w:r>
      <w:r w:rsidRPr="00F60706">
        <w:rPr>
          <w:rFonts w:ascii="Courier New" w:hAnsi="Courier New" w:cs="Courier New"/>
          <w:lang w:val="ru-RU"/>
        </w:rPr>
        <w:t>_</w:t>
      </w:r>
      <w:r w:rsidRPr="00F60706">
        <w:rPr>
          <w:rFonts w:ascii="Courier New" w:hAnsi="Courier New" w:cs="Courier New"/>
        </w:rPr>
        <w:t>table</w:t>
      </w:r>
      <w:r w:rsidRPr="00F60706">
        <w:rPr>
          <w:rFonts w:ascii="Courier New" w:hAnsi="Courier New" w:cs="Courier New"/>
          <w:lang w:val="ru-RU"/>
        </w:rPr>
        <w:t>.</w:t>
      </w:r>
      <w:r w:rsidRPr="00F60706">
        <w:rPr>
          <w:rFonts w:ascii="Courier New" w:hAnsi="Courier New" w:cs="Courier New"/>
        </w:rPr>
        <w:t>csv</w:t>
      </w:r>
      <w:r w:rsidRPr="00F60706">
        <w:rPr>
          <w:rFonts w:ascii="Courier New" w:hAnsi="Courier New" w:cs="Courier New"/>
          <w:lang w:val="ru-RU"/>
        </w:rPr>
        <w:t>, *.</w:t>
      </w:r>
      <w:r w:rsidRPr="00F60706">
        <w:rPr>
          <w:rFonts w:ascii="Courier New" w:hAnsi="Courier New" w:cs="Courier New"/>
        </w:rPr>
        <w:t>quality</w:t>
      </w:r>
      <w:r w:rsidRPr="00F60706">
        <w:rPr>
          <w:rFonts w:ascii="Courier New" w:hAnsi="Courier New" w:cs="Courier New"/>
          <w:lang w:val="ru-RU"/>
        </w:rPr>
        <w:t>.</w:t>
      </w:r>
      <w:r w:rsidRPr="00F60706">
        <w:rPr>
          <w:rFonts w:ascii="Courier New" w:hAnsi="Courier New" w:cs="Courier New"/>
        </w:rPr>
        <w:t>json</w:t>
      </w:r>
      <w:r w:rsidRPr="00F60706">
        <w:rPr>
          <w:rFonts w:ascii="Courier New" w:hAnsi="Courier New" w:cs="Courier New"/>
          <w:lang w:val="ru-RU"/>
        </w:rPr>
        <w:t xml:space="preserve">) и </w:t>
      </w:r>
      <w:r w:rsidR="00F60706">
        <w:rPr>
          <w:rFonts w:ascii="Courier New" w:hAnsi="Courier New" w:cs="Courier New"/>
          <w:lang w:val="ru-RU"/>
        </w:rPr>
        <w:t>интеграции в</w:t>
      </w:r>
      <w:r w:rsidRPr="00F60706">
        <w:rPr>
          <w:rFonts w:ascii="Courier New" w:hAnsi="Courier New" w:cs="Courier New"/>
          <w:lang w:val="ru-RU"/>
        </w:rPr>
        <w:t xml:space="preserve"> логи *_</w:t>
      </w:r>
      <w:r w:rsidRPr="00F60706">
        <w:rPr>
          <w:rFonts w:ascii="Courier New" w:hAnsi="Courier New" w:cs="Courier New"/>
        </w:rPr>
        <w:t>pipeline</w:t>
      </w:r>
      <w:r w:rsidRPr="00F60706">
        <w:rPr>
          <w:rFonts w:ascii="Courier New" w:hAnsi="Courier New" w:cs="Courier New"/>
          <w:lang w:val="ru-RU"/>
        </w:rPr>
        <w:t>_</w:t>
      </w:r>
      <w:r w:rsidRPr="00F60706">
        <w:rPr>
          <w:rFonts w:ascii="Courier New" w:hAnsi="Courier New" w:cs="Courier New"/>
        </w:rPr>
        <w:t>done</w:t>
      </w:r>
      <w:r w:rsidRPr="00F60706">
        <w:rPr>
          <w:rFonts w:ascii="Courier New" w:hAnsi="Courier New" w:cs="Courier New"/>
          <w:lang w:val="ru-RU"/>
        </w:rPr>
        <w:t>.</w:t>
      </w:r>
    </w:p>
    <w:p w:rsidR="002A0339" w:rsidRPr="00F60706" w:rsidRDefault="00BC7FBB" w:rsidP="00F60706">
      <w:pPr>
        <w:pStyle w:val="Paragraph"/>
        <w:ind w:left="993" w:hanging="993"/>
        <w:rPr>
          <w:rFonts w:ascii="Courier New" w:hAnsi="Courier New" w:cs="Courier New"/>
          <w:lang w:val="ru-RU"/>
        </w:rPr>
      </w:pPr>
      <w:r w:rsidRPr="00F60706">
        <w:rPr>
          <w:rFonts w:ascii="Courier New" w:hAnsi="Courier New" w:cs="Courier New"/>
          <w:b/>
        </w:rPr>
        <w:t>library</w:t>
      </w:r>
      <w:r w:rsidRPr="00F60706">
        <w:rPr>
          <w:rFonts w:ascii="Courier New" w:hAnsi="Courier New" w:cs="Courier New"/>
          <w:b/>
          <w:lang w:val="ru-RU"/>
        </w:rPr>
        <w:t>.</w:t>
      </w:r>
      <w:r w:rsidRPr="00F60706">
        <w:rPr>
          <w:rFonts w:ascii="Courier New" w:hAnsi="Courier New" w:cs="Courier New"/>
          <w:b/>
        </w:rPr>
        <w:t>postprocess</w:t>
      </w:r>
      <w:r w:rsidRPr="00F60706">
        <w:rPr>
          <w:rFonts w:ascii="Courier New" w:hAnsi="Courier New" w:cs="Courier New"/>
          <w:b/>
          <w:lang w:val="ru-RU"/>
        </w:rPr>
        <w:t>.</w:t>
      </w:r>
      <w:r w:rsidRPr="00F60706">
        <w:rPr>
          <w:rFonts w:ascii="Courier New" w:hAnsi="Courier New" w:cs="Courier New"/>
          <w:b/>
        </w:rPr>
        <w:t>common</w:t>
      </w:r>
      <w:r w:rsidRPr="00F60706">
        <w:rPr>
          <w:rFonts w:ascii="Courier New" w:hAnsi="Courier New" w:cs="Courier New"/>
          <w:b/>
          <w:lang w:val="ru-RU"/>
        </w:rPr>
        <w:t>.</w:t>
      </w:r>
      <w:r w:rsidRPr="00F60706">
        <w:rPr>
          <w:rFonts w:ascii="Courier New" w:hAnsi="Courier New" w:cs="Courier New"/>
          <w:b/>
        </w:rPr>
        <w:t>collect</w:t>
      </w:r>
      <w:r w:rsidRPr="00F60706">
        <w:rPr>
          <w:rFonts w:ascii="Courier New" w:hAnsi="Courier New" w:cs="Courier New"/>
          <w:b/>
          <w:lang w:val="ru-RU"/>
        </w:rPr>
        <w:t>_</w:t>
      </w:r>
      <w:r w:rsidRPr="00F60706">
        <w:rPr>
          <w:rFonts w:ascii="Courier New" w:hAnsi="Courier New" w:cs="Courier New"/>
          <w:b/>
        </w:rPr>
        <w:t>postprocess</w:t>
      </w:r>
      <w:r w:rsidRPr="00F60706">
        <w:rPr>
          <w:rFonts w:ascii="Courier New" w:hAnsi="Courier New" w:cs="Courier New"/>
          <w:b/>
          <w:lang w:val="ru-RU"/>
        </w:rPr>
        <w:t>_</w:t>
      </w:r>
      <w:r w:rsidRPr="00F60706">
        <w:rPr>
          <w:rFonts w:ascii="Courier New" w:hAnsi="Courier New" w:cs="Courier New"/>
          <w:b/>
        </w:rPr>
        <w:t>metrics</w:t>
      </w:r>
      <w:r w:rsidRPr="00F60706">
        <w:rPr>
          <w:rFonts w:ascii="Courier New" w:hAnsi="Courier New" w:cs="Courier New"/>
          <w:lang w:val="ru-RU"/>
        </w:rPr>
        <w:t xml:space="preserve"> </w:t>
      </w:r>
      <w:r w:rsidR="00F60706">
        <w:rPr>
          <w:rFonts w:ascii="Courier New" w:hAnsi="Courier New" w:cs="Courier New"/>
          <w:lang w:val="ru-RU"/>
        </w:rPr>
        <w:t>используется для создания</w:t>
      </w:r>
      <w:r w:rsidRPr="00F60706">
        <w:rPr>
          <w:rFonts w:ascii="Courier New" w:hAnsi="Courier New" w:cs="Courier New"/>
          <w:lang w:val="ru-RU"/>
        </w:rPr>
        <w:t xml:space="preserve"> </w:t>
      </w:r>
      <w:r w:rsidRPr="00F60706">
        <w:rPr>
          <w:rFonts w:ascii="Courier New" w:hAnsi="Courier New" w:cs="Courier New"/>
        </w:rPr>
        <w:t>JSON</w:t>
      </w:r>
      <w:r w:rsidRPr="00F60706">
        <w:rPr>
          <w:rFonts w:ascii="Courier New" w:hAnsi="Courier New" w:cs="Courier New"/>
          <w:lang w:val="ru-RU"/>
        </w:rPr>
        <w:t xml:space="preserve"> &lt;</w:t>
      </w:r>
      <w:r w:rsidRPr="00F60706">
        <w:rPr>
          <w:rFonts w:ascii="Courier New" w:hAnsi="Courier New" w:cs="Courier New"/>
        </w:rPr>
        <w:t>table</w:t>
      </w:r>
      <w:r w:rsidRPr="00F60706">
        <w:rPr>
          <w:rFonts w:ascii="Courier New" w:hAnsi="Courier New" w:cs="Courier New"/>
          <w:lang w:val="ru-RU"/>
        </w:rPr>
        <w:t>&gt;.</w:t>
      </w:r>
      <w:r w:rsidRPr="00F60706">
        <w:rPr>
          <w:rFonts w:ascii="Courier New" w:hAnsi="Courier New" w:cs="Courier New"/>
        </w:rPr>
        <w:t>postprocess</w:t>
      </w:r>
      <w:r w:rsidRPr="00F60706">
        <w:rPr>
          <w:rFonts w:ascii="Courier New" w:hAnsi="Courier New" w:cs="Courier New"/>
          <w:lang w:val="ru-RU"/>
        </w:rPr>
        <w:t>.</w:t>
      </w:r>
      <w:r w:rsidRPr="00F60706">
        <w:rPr>
          <w:rFonts w:ascii="Courier New" w:hAnsi="Courier New" w:cs="Courier New"/>
        </w:rPr>
        <w:t>report</w:t>
      </w:r>
      <w:r w:rsidRPr="00F60706">
        <w:rPr>
          <w:rFonts w:ascii="Courier New" w:hAnsi="Courier New" w:cs="Courier New"/>
          <w:lang w:val="ru-RU"/>
        </w:rPr>
        <w:t>.</w:t>
      </w:r>
      <w:r w:rsidRPr="00F60706">
        <w:rPr>
          <w:rFonts w:ascii="Courier New" w:hAnsi="Courier New" w:cs="Courier New"/>
        </w:rPr>
        <w:t>json</w:t>
      </w:r>
      <w:r w:rsidRPr="00F60706">
        <w:rPr>
          <w:rFonts w:ascii="Courier New" w:hAnsi="Courier New" w:cs="Courier New"/>
          <w:lang w:val="ru-RU"/>
        </w:rPr>
        <w:t xml:space="preserve"> с метриками (</w:t>
      </w:r>
      <w:r w:rsidRPr="00F60706">
        <w:rPr>
          <w:rFonts w:ascii="Courier New" w:hAnsi="Courier New" w:cs="Courier New"/>
        </w:rPr>
        <w:t>rows</w:t>
      </w:r>
      <w:r w:rsidRPr="00F60706">
        <w:rPr>
          <w:rFonts w:ascii="Courier New" w:hAnsi="Courier New" w:cs="Courier New"/>
          <w:lang w:val="ru-RU"/>
        </w:rPr>
        <w:t xml:space="preserve">, </w:t>
      </w:r>
      <w:r w:rsidRPr="00F60706">
        <w:rPr>
          <w:rFonts w:ascii="Courier New" w:hAnsi="Courier New" w:cs="Courier New"/>
        </w:rPr>
        <w:t>columns</w:t>
      </w:r>
      <w:r w:rsidRPr="00F60706">
        <w:rPr>
          <w:rFonts w:ascii="Courier New" w:hAnsi="Courier New" w:cs="Courier New"/>
          <w:lang w:val="ru-RU"/>
        </w:rPr>
        <w:t xml:space="preserve">, </w:t>
      </w:r>
      <w:r w:rsidRPr="00F60706">
        <w:rPr>
          <w:rFonts w:ascii="Courier New" w:hAnsi="Courier New" w:cs="Courier New"/>
        </w:rPr>
        <w:t>duration</w:t>
      </w:r>
      <w:r w:rsidRPr="00F60706">
        <w:rPr>
          <w:rFonts w:ascii="Courier New" w:hAnsi="Courier New" w:cs="Courier New"/>
          <w:lang w:val="ru-RU"/>
        </w:rPr>
        <w:t>_</w:t>
      </w:r>
      <w:r w:rsidRPr="00F60706">
        <w:rPr>
          <w:rFonts w:ascii="Courier New" w:hAnsi="Courier New" w:cs="Courier New"/>
        </w:rPr>
        <w:t>s</w:t>
      </w:r>
      <w:r w:rsidRPr="00F60706">
        <w:rPr>
          <w:rFonts w:ascii="Courier New" w:hAnsi="Courier New" w:cs="Courier New"/>
          <w:lang w:val="ru-RU"/>
        </w:rPr>
        <w:t xml:space="preserve">, </w:t>
      </w:r>
      <w:r w:rsidRPr="00F60706">
        <w:rPr>
          <w:rFonts w:ascii="Courier New" w:hAnsi="Courier New" w:cs="Courier New"/>
        </w:rPr>
        <w:t>steps</w:t>
      </w:r>
      <w:r w:rsidRPr="00F60706">
        <w:rPr>
          <w:rFonts w:ascii="Courier New" w:hAnsi="Courier New" w:cs="Courier New"/>
          <w:lang w:val="ru-RU"/>
        </w:rPr>
        <w:t xml:space="preserve">, </w:t>
      </w:r>
      <w:r w:rsidRPr="00F60706">
        <w:rPr>
          <w:rFonts w:ascii="Courier New" w:hAnsi="Courier New" w:cs="Courier New"/>
        </w:rPr>
        <w:t>extras</w:t>
      </w:r>
      <w:r w:rsidRPr="00F60706">
        <w:rPr>
          <w:rFonts w:ascii="Courier New" w:hAnsi="Courier New" w:cs="Courier New"/>
          <w:lang w:val="ru-RU"/>
        </w:rPr>
        <w:t xml:space="preserve"> по таблице).</w:t>
      </w:r>
    </w:p>
    <w:p w:rsidR="00B621D0" w:rsidRPr="00F60706" w:rsidRDefault="00B621D0" w:rsidP="00F60706">
      <w:pPr>
        <w:pStyle w:val="Paragraph"/>
        <w:ind w:left="774" w:firstLine="0"/>
        <w:rPr>
          <w:rFonts w:ascii="Courier New" w:hAnsi="Courier New" w:cs="Courier New"/>
          <w:lang w:val="ru-RU"/>
        </w:rPr>
      </w:pPr>
    </w:p>
    <w:p w:rsidR="00B621D0" w:rsidRPr="00F60706" w:rsidRDefault="00B621D0">
      <w:pPr>
        <w:spacing w:before="-1" w:after="-1"/>
        <w:ind w:firstLine="0"/>
        <w:jc w:val="left"/>
        <w:rPr>
          <w:rFonts w:eastAsiaTheme="minorHAnsi" w:cstheme="minorBidi"/>
          <w:b/>
          <w:i/>
          <w:szCs w:val="28"/>
        </w:rPr>
      </w:pPr>
      <w:bookmarkStart w:id="14" w:name="активности-scriptsget_activity_data.py"/>
      <w:bookmarkEnd w:id="13"/>
      <w:r w:rsidRPr="00F60706">
        <w:br w:type="page"/>
      </w:r>
    </w:p>
    <w:p w:rsidR="002A0339" w:rsidRPr="00B621D0" w:rsidRDefault="00BC7FBB" w:rsidP="00B621D0">
      <w:pPr>
        <w:pStyle w:val="Header4"/>
        <w:rPr>
          <w:lang w:val="en-US"/>
        </w:rPr>
      </w:pPr>
      <w:bookmarkStart w:id="15" w:name="_Toc210851425"/>
      <w:r w:rsidRPr="00B621D0">
        <w:rPr>
          <w:lang w:val="en-US"/>
        </w:rPr>
        <w:lastRenderedPageBreak/>
        <w:t xml:space="preserve">4.2 </w:t>
      </w:r>
      <w:r>
        <w:t>Активности</w:t>
      </w:r>
      <w:r w:rsidRPr="00B621D0">
        <w:rPr>
          <w:lang w:val="en-US"/>
        </w:rPr>
        <w:t xml:space="preserve"> — scripts/get_activity_data.py</w:t>
      </w:r>
      <w:bookmarkEnd w:id="15"/>
    </w:p>
    <w:p w:rsidR="00B621D0" w:rsidRDefault="00BC7FBB" w:rsidP="00472237">
      <w:pPr>
        <w:pStyle w:val="Paragraph"/>
        <w:numPr>
          <w:ilvl w:val="0"/>
          <w:numId w:val="37"/>
        </w:numPr>
        <w:ind w:left="567" w:hanging="425"/>
      </w:pPr>
      <w:r>
        <w:t>Основные</w:t>
      </w:r>
      <w:r w:rsidRPr="007C1DF8">
        <w:t xml:space="preserve"> </w:t>
      </w:r>
      <w:r>
        <w:t>этапы</w:t>
      </w:r>
      <w:r w:rsidRPr="007C1DF8">
        <w:t xml:space="preserve">: </w:t>
      </w:r>
    </w:p>
    <w:p w:rsidR="00B621D0" w:rsidRDefault="00BC7FBB" w:rsidP="00472237">
      <w:pPr>
        <w:pStyle w:val="Paragraph"/>
        <w:numPr>
          <w:ilvl w:val="0"/>
          <w:numId w:val="36"/>
        </w:numPr>
        <w:ind w:left="567"/>
        <w:rPr>
          <w:rFonts w:ascii="Courier New" w:hAnsi="Courier New" w:cs="Courier New"/>
        </w:rPr>
      </w:pPr>
      <w:r w:rsidRPr="00B621D0">
        <w:rPr>
          <w:rFonts w:ascii="Courier New" w:hAnsi="Courier New" w:cs="Courier New"/>
        </w:rPr>
        <w:t>чтение идентификаторов</w:t>
      </w:r>
      <w:r w:rsidR="00472237">
        <w:rPr>
          <w:rFonts w:ascii="Courier New" w:hAnsi="Courier New" w:cs="Courier New"/>
        </w:rPr>
        <w:tab/>
      </w:r>
      <w:r w:rsidR="00472237">
        <w:rPr>
          <w:rFonts w:ascii="Courier New" w:hAnsi="Courier New" w:cs="Courier New"/>
        </w:rPr>
        <w:tab/>
      </w:r>
      <w:r w:rsidR="00472237">
        <w:rPr>
          <w:rFonts w:ascii="Courier New" w:hAnsi="Courier New" w:cs="Courier New"/>
        </w:rPr>
        <w:tab/>
      </w:r>
      <w:r w:rsidR="00472237">
        <w:rPr>
          <w:rFonts w:ascii="Courier New" w:hAnsi="Courier New" w:cs="Courier New"/>
        </w:rPr>
        <w:tab/>
      </w:r>
      <w:r w:rsidR="00472237">
        <w:rPr>
          <w:rFonts w:ascii="Courier New" w:hAnsi="Courier New" w:cs="Courier New"/>
        </w:rPr>
        <w:tab/>
      </w:r>
      <w:r w:rsidR="00472237">
        <w:rPr>
          <w:rFonts w:ascii="Courier New" w:hAnsi="Courier New" w:cs="Courier New"/>
        </w:rPr>
        <w:tab/>
      </w:r>
      <w:r w:rsidR="00B621D0">
        <w:rPr>
          <w:rFonts w:ascii="Courier New" w:hAnsi="Courier New" w:cs="Courier New"/>
        </w:rPr>
        <w:sym w:font="Symbol" w:char="F0AE"/>
      </w:r>
    </w:p>
    <w:p w:rsidR="00B621D0" w:rsidRDefault="00BC7FBB" w:rsidP="00472237">
      <w:pPr>
        <w:pStyle w:val="Paragraph"/>
        <w:numPr>
          <w:ilvl w:val="0"/>
          <w:numId w:val="36"/>
        </w:numPr>
        <w:ind w:left="567"/>
        <w:rPr>
          <w:rFonts w:ascii="Courier New" w:hAnsi="Courier New" w:cs="Courier New"/>
        </w:rPr>
      </w:pPr>
      <w:r w:rsidRPr="00B621D0">
        <w:rPr>
          <w:rFonts w:ascii="Courier New" w:hAnsi="Courier New" w:cs="Courier New"/>
        </w:rPr>
        <w:t>пакетная загрузка через run_activity_pipeline</w:t>
      </w:r>
      <w:r w:rsidR="00B621D0">
        <w:rPr>
          <w:rFonts w:ascii="Courier New" w:hAnsi="Courier New" w:cs="Courier New"/>
        </w:rPr>
        <w:tab/>
      </w:r>
      <w:r w:rsidR="00B621D0">
        <w:rPr>
          <w:rFonts w:ascii="Courier New" w:hAnsi="Courier New" w:cs="Courier New"/>
        </w:rPr>
        <w:tab/>
      </w:r>
      <w:r w:rsidR="00B621D0">
        <w:rPr>
          <w:rFonts w:ascii="Courier New" w:hAnsi="Courier New" w:cs="Courier New"/>
        </w:rPr>
        <w:sym w:font="Symbol" w:char="F0AE"/>
      </w:r>
    </w:p>
    <w:p w:rsidR="00B621D0" w:rsidRDefault="00BC7FBB" w:rsidP="00472237">
      <w:pPr>
        <w:pStyle w:val="Paragraph"/>
        <w:numPr>
          <w:ilvl w:val="0"/>
          <w:numId w:val="36"/>
        </w:numPr>
        <w:ind w:left="567"/>
        <w:rPr>
          <w:rFonts w:ascii="Courier New" w:hAnsi="Courier New" w:cs="Courier New"/>
        </w:rPr>
      </w:pPr>
      <w:r w:rsidRPr="00B621D0">
        <w:rPr>
          <w:rFonts w:ascii="Courier New" w:hAnsi="Courier New" w:cs="Courier New"/>
        </w:rPr>
        <w:t>нормализация (library.postprocess.activities.steps)</w:t>
      </w:r>
      <w:r w:rsidR="00B621D0">
        <w:rPr>
          <w:rFonts w:ascii="Courier New" w:hAnsi="Courier New" w:cs="Courier New"/>
        </w:rPr>
        <w:tab/>
      </w:r>
      <w:r w:rsidR="00B621D0">
        <w:rPr>
          <w:rFonts w:ascii="Courier New" w:hAnsi="Courier New" w:cs="Courier New"/>
        </w:rPr>
        <w:sym w:font="Symbol" w:char="F0AE"/>
      </w:r>
    </w:p>
    <w:p w:rsidR="00B621D0" w:rsidRDefault="00BC7FBB" w:rsidP="00472237">
      <w:pPr>
        <w:pStyle w:val="Paragraph"/>
        <w:numPr>
          <w:ilvl w:val="0"/>
          <w:numId w:val="36"/>
        </w:numPr>
        <w:ind w:left="567"/>
        <w:rPr>
          <w:rFonts w:ascii="Courier New" w:hAnsi="Courier New" w:cs="Courier New"/>
        </w:rPr>
      </w:pPr>
      <w:r w:rsidRPr="00B621D0">
        <w:rPr>
          <w:rFonts w:ascii="Courier New" w:hAnsi="Courier New" w:cs="Courier New"/>
        </w:rPr>
        <w:t>Pande</w:t>
      </w:r>
      <w:r w:rsidR="00B621D0">
        <w:rPr>
          <w:rFonts w:ascii="Courier New" w:hAnsi="Courier New" w:cs="Courier New"/>
        </w:rPr>
        <w:t>ra (library.schemas.activities)</w:t>
      </w:r>
      <w:r w:rsidR="00B621D0">
        <w:rPr>
          <w:rFonts w:ascii="Courier New" w:hAnsi="Courier New" w:cs="Courier New"/>
        </w:rPr>
        <w:tab/>
      </w:r>
      <w:r w:rsidR="00B621D0">
        <w:rPr>
          <w:rFonts w:ascii="Courier New" w:hAnsi="Courier New" w:cs="Courier New"/>
        </w:rPr>
        <w:tab/>
      </w:r>
      <w:r w:rsidR="00B621D0">
        <w:rPr>
          <w:rFonts w:ascii="Courier New" w:hAnsi="Courier New" w:cs="Courier New"/>
        </w:rPr>
        <w:tab/>
      </w:r>
      <w:r w:rsidR="00B621D0">
        <w:rPr>
          <w:rFonts w:ascii="Courier New" w:hAnsi="Courier New" w:cs="Courier New"/>
        </w:rPr>
        <w:tab/>
      </w:r>
      <w:r w:rsidR="00B621D0">
        <w:rPr>
          <w:rFonts w:ascii="Courier New" w:hAnsi="Courier New" w:cs="Courier New"/>
        </w:rPr>
        <w:sym w:font="Symbol" w:char="F0AE"/>
      </w:r>
    </w:p>
    <w:p w:rsidR="002A0339" w:rsidRPr="00B621D0" w:rsidRDefault="00BC7FBB" w:rsidP="00472237">
      <w:pPr>
        <w:pStyle w:val="Paragraph"/>
        <w:numPr>
          <w:ilvl w:val="0"/>
          <w:numId w:val="36"/>
        </w:numPr>
        <w:ind w:left="567"/>
        <w:rPr>
          <w:rFonts w:ascii="Courier New" w:hAnsi="Courier New" w:cs="Courier New"/>
        </w:rPr>
      </w:pPr>
      <w:r w:rsidRPr="007C1DF8">
        <w:t>QA.</w:t>
      </w:r>
    </w:p>
    <w:p w:rsidR="00B621D0" w:rsidRPr="00B621D0" w:rsidRDefault="00B621D0" w:rsidP="00472237">
      <w:pPr>
        <w:pStyle w:val="Paragraph"/>
        <w:ind w:left="426"/>
      </w:pPr>
    </w:p>
    <w:p w:rsidR="00B621D0" w:rsidRDefault="00BC7FBB" w:rsidP="00472237">
      <w:pPr>
        <w:pStyle w:val="Paragraph"/>
        <w:numPr>
          <w:ilvl w:val="0"/>
          <w:numId w:val="37"/>
        </w:numPr>
        <w:ind w:left="567" w:hanging="425"/>
      </w:pPr>
      <w:r w:rsidRPr="007C1DF8">
        <w:t xml:space="preserve">CLI </w:t>
      </w:r>
      <w:r>
        <w:t>параметры</w:t>
      </w:r>
      <w:r w:rsidRPr="007C1DF8">
        <w:t xml:space="preserve">: </w:t>
      </w:r>
    </w:p>
    <w:p w:rsidR="00B621D0" w:rsidRPr="00B621D0" w:rsidRDefault="00BC7FBB" w:rsidP="00472237">
      <w:pPr>
        <w:pStyle w:val="Paragraph"/>
        <w:ind w:left="142" w:firstLine="0"/>
        <w:rPr>
          <w:rFonts w:ascii="Courier New" w:hAnsi="Courier New" w:cs="Courier New"/>
        </w:rPr>
      </w:pPr>
      <w:r w:rsidRPr="00B621D0">
        <w:rPr>
          <w:rFonts w:ascii="Courier New" w:hAnsi="Courier New" w:cs="Courier New"/>
        </w:rPr>
        <w:t xml:space="preserve">--input-csv, --output-csv, --final-out, </w:t>
      </w:r>
    </w:p>
    <w:p w:rsidR="00B621D0" w:rsidRDefault="00B621D0" w:rsidP="00472237">
      <w:pPr>
        <w:pStyle w:val="Paragraph"/>
        <w:ind w:left="142" w:firstLine="0"/>
        <w:rPr>
          <w:rFonts w:ascii="Courier New" w:hAnsi="Courier New" w:cs="Courier New"/>
        </w:rPr>
      </w:pPr>
      <w:r w:rsidRPr="00B621D0">
        <w:rPr>
          <w:rFonts w:ascii="Courier New" w:hAnsi="Courier New" w:cs="Courier New"/>
        </w:rPr>
        <w:t>--dry-run, --skip-existing, --force</w:t>
      </w:r>
    </w:p>
    <w:p w:rsidR="00F60706" w:rsidRPr="00B621D0" w:rsidRDefault="00F60706" w:rsidP="00472237">
      <w:pPr>
        <w:pStyle w:val="Paragraph"/>
        <w:ind w:left="142" w:firstLine="0"/>
        <w:rPr>
          <w:rFonts w:ascii="Courier New" w:hAnsi="Courier New" w:cs="Courier New"/>
        </w:rPr>
      </w:pPr>
      <w:r w:rsidRPr="00B621D0">
        <w:rPr>
          <w:rFonts w:ascii="Courier New" w:hAnsi="Courier New" w:cs="Courier New"/>
        </w:rPr>
        <w:t>--limit, --offset,</w:t>
      </w:r>
    </w:p>
    <w:p w:rsidR="002A0339" w:rsidRDefault="00BC7FBB" w:rsidP="00472237">
      <w:pPr>
        <w:pStyle w:val="Paragraph"/>
        <w:ind w:left="142" w:firstLine="0"/>
        <w:rPr>
          <w:rFonts w:ascii="Courier New" w:hAnsi="Courier New" w:cs="Courier New"/>
        </w:rPr>
      </w:pPr>
      <w:r w:rsidRPr="00B621D0">
        <w:rPr>
          <w:rFonts w:ascii="Courier New" w:hAnsi="Courier New" w:cs="Courier New"/>
        </w:rPr>
        <w:t xml:space="preserve">--timeout, </w:t>
      </w:r>
      <w:r w:rsidR="00B621D0" w:rsidRPr="00B621D0">
        <w:rPr>
          <w:rFonts w:ascii="Courier New" w:hAnsi="Courier New" w:cs="Courier New"/>
        </w:rPr>
        <w:t>--batch-size, --workers</w:t>
      </w:r>
    </w:p>
    <w:p w:rsidR="00B621D0" w:rsidRPr="001F02BC" w:rsidRDefault="00B621D0" w:rsidP="001F02BC">
      <w:pPr>
        <w:pStyle w:val="Paragraph"/>
      </w:pPr>
    </w:p>
    <w:p w:rsidR="002A0339" w:rsidRDefault="00BC7FBB" w:rsidP="00472237">
      <w:pPr>
        <w:pStyle w:val="Paragraph"/>
        <w:numPr>
          <w:ilvl w:val="0"/>
          <w:numId w:val="37"/>
        </w:numPr>
        <w:ind w:left="567" w:hanging="425"/>
      </w:pPr>
      <w:r>
        <w:t>Пример запуска:</w:t>
      </w:r>
    </w:p>
    <w:p w:rsidR="002A0339" w:rsidRDefault="00BC7FBB" w:rsidP="00472237">
      <w:pPr>
        <w:pStyle w:val="Paragraph"/>
        <w:ind w:left="1560" w:hanging="1400"/>
        <w:rPr>
          <w:rFonts w:ascii="Courier New" w:hAnsi="Courier New" w:cs="Courier New"/>
        </w:rPr>
      </w:pPr>
      <w:r w:rsidRPr="00B621D0">
        <w:rPr>
          <w:rFonts w:ascii="Courier New" w:hAnsi="Courier New" w:cs="Courier New"/>
        </w:rPr>
        <w:t>python scripts</w:t>
      </w:r>
      <w:r w:rsidR="00B621D0">
        <w:rPr>
          <w:rFonts w:ascii="Courier New" w:hAnsi="Courier New" w:cs="Courier New"/>
        </w:rPr>
        <w:t>\</w:t>
      </w:r>
      <w:r w:rsidRPr="00B621D0">
        <w:rPr>
          <w:rFonts w:ascii="Courier New" w:hAnsi="Courier New" w:cs="Courier New"/>
        </w:rPr>
        <w:t xml:space="preserve">get_activity_data.py </w:t>
      </w:r>
      <w:r w:rsidR="00B621D0">
        <w:rPr>
          <w:rFonts w:ascii="Courier New" w:hAnsi="Courier New" w:cs="Courier New"/>
        </w:rPr>
        <w:br/>
      </w:r>
      <w:r w:rsidRPr="00B621D0">
        <w:rPr>
          <w:rFonts w:ascii="Courier New" w:hAnsi="Courier New" w:cs="Courier New"/>
        </w:rPr>
        <w:t>--config config</w:t>
      </w:r>
      <w:r w:rsidR="00B621D0">
        <w:rPr>
          <w:rFonts w:ascii="Courier New" w:hAnsi="Courier New" w:cs="Courier New"/>
        </w:rPr>
        <w:t>\</w:t>
      </w:r>
      <w:r w:rsidRPr="00B621D0">
        <w:rPr>
          <w:rFonts w:ascii="Courier New" w:hAnsi="Courier New" w:cs="Courier New"/>
        </w:rPr>
        <w:t>config.yaml \</w:t>
      </w:r>
      <w:r w:rsidRPr="00B621D0">
        <w:rPr>
          <w:rFonts w:ascii="Courier New" w:hAnsi="Courier New" w:cs="Courier New"/>
        </w:rPr>
        <w:br/>
        <w:t>--input-csv data</w:t>
      </w:r>
      <w:r w:rsidR="00B621D0">
        <w:rPr>
          <w:rFonts w:ascii="Courier New" w:hAnsi="Courier New" w:cs="Courier New"/>
        </w:rPr>
        <w:t>\</w:t>
      </w:r>
      <w:r w:rsidRPr="00B621D0">
        <w:rPr>
          <w:rFonts w:ascii="Courier New" w:hAnsi="Courier New" w:cs="Courier New"/>
        </w:rPr>
        <w:t>activit</w:t>
      </w:r>
      <w:r w:rsidR="00B621D0">
        <w:rPr>
          <w:rFonts w:ascii="Courier New" w:hAnsi="Courier New" w:cs="Courier New"/>
        </w:rPr>
        <w:t>y</w:t>
      </w:r>
      <w:r w:rsidRPr="00B621D0">
        <w:rPr>
          <w:rFonts w:ascii="Courier New" w:hAnsi="Courier New" w:cs="Courier New"/>
        </w:rPr>
        <w:t xml:space="preserve">.csv </w:t>
      </w:r>
      <w:r w:rsidR="00B621D0">
        <w:rPr>
          <w:rFonts w:ascii="Courier New" w:hAnsi="Courier New" w:cs="Courier New"/>
        </w:rPr>
        <w:t>\</w:t>
      </w:r>
      <w:r w:rsidR="00B621D0">
        <w:rPr>
          <w:rFonts w:ascii="Courier New" w:hAnsi="Courier New" w:cs="Courier New"/>
        </w:rPr>
        <w:br/>
      </w:r>
      <w:r w:rsidRPr="00B621D0">
        <w:rPr>
          <w:rFonts w:ascii="Courier New" w:hAnsi="Courier New" w:cs="Courier New"/>
        </w:rPr>
        <w:t>--final-out output</w:t>
      </w:r>
      <w:r w:rsidR="00B621D0">
        <w:rPr>
          <w:rFonts w:ascii="Courier New" w:hAnsi="Courier New" w:cs="Courier New"/>
        </w:rPr>
        <w:t>\</w:t>
      </w:r>
      <w:r w:rsidR="00B621D0" w:rsidRPr="00B621D0">
        <w:rPr>
          <w:rFonts w:ascii="Courier New" w:hAnsi="Courier New" w:cs="Courier New"/>
        </w:rPr>
        <w:t xml:space="preserve"> activit</w:t>
      </w:r>
      <w:r w:rsidR="00B621D0">
        <w:rPr>
          <w:rFonts w:ascii="Courier New" w:hAnsi="Courier New" w:cs="Courier New"/>
        </w:rPr>
        <w:t>y\output.</w:t>
      </w:r>
      <w:r w:rsidR="00B621D0" w:rsidRPr="00B621D0">
        <w:rPr>
          <w:rFonts w:ascii="Courier New" w:hAnsi="Courier New" w:cs="Courier New"/>
        </w:rPr>
        <w:t>activit</w:t>
      </w:r>
      <w:r w:rsidR="00B621D0">
        <w:rPr>
          <w:rFonts w:ascii="Courier New" w:hAnsi="Courier New" w:cs="Courier New"/>
        </w:rPr>
        <w:t>y</w:t>
      </w:r>
      <w:r w:rsidRPr="00B621D0">
        <w:rPr>
          <w:rFonts w:ascii="Courier New" w:hAnsi="Courier New" w:cs="Courier New"/>
        </w:rPr>
        <w:t>.csv \</w:t>
      </w:r>
      <w:r w:rsidRPr="00B621D0">
        <w:rPr>
          <w:rFonts w:ascii="Courier New" w:hAnsi="Courier New" w:cs="Courier New"/>
        </w:rPr>
        <w:br/>
        <w:t xml:space="preserve">--batch-size 5 --timeout 90 --workers </w:t>
      </w:r>
      <w:r w:rsidR="00F60706">
        <w:rPr>
          <w:rFonts w:ascii="Courier New" w:hAnsi="Courier New" w:cs="Courier New"/>
        </w:rPr>
        <w:t>1</w:t>
      </w:r>
    </w:p>
    <w:p w:rsidR="00B621D0" w:rsidRPr="001F02BC" w:rsidRDefault="00B621D0" w:rsidP="001F02BC">
      <w:pPr>
        <w:pStyle w:val="Paragraph"/>
      </w:pPr>
    </w:p>
    <w:p w:rsidR="00B621D0" w:rsidRPr="00B621D0" w:rsidRDefault="00B621D0" w:rsidP="00472237">
      <w:pPr>
        <w:pStyle w:val="Paragraph"/>
        <w:numPr>
          <w:ilvl w:val="0"/>
          <w:numId w:val="37"/>
        </w:numPr>
        <w:ind w:left="567" w:hanging="425"/>
      </w:pPr>
      <w:r w:rsidRPr="00B621D0">
        <w:t>Логирование</w:t>
      </w:r>
    </w:p>
    <w:p w:rsidR="002A0339" w:rsidRPr="00B621D0" w:rsidRDefault="00BC7FBB" w:rsidP="00472237">
      <w:pPr>
        <w:pStyle w:val="Paragraph"/>
        <w:ind w:left="142" w:firstLine="0"/>
        <w:rPr>
          <w:lang w:val="ru-RU"/>
        </w:rPr>
      </w:pPr>
      <w:r w:rsidRPr="00B621D0">
        <w:rPr>
          <w:lang w:val="ru-RU"/>
        </w:rPr>
        <w:t xml:space="preserve">Лог </w:t>
      </w:r>
      <w:r>
        <w:t>activity</w:t>
      </w:r>
      <w:r w:rsidRPr="00B621D0">
        <w:rPr>
          <w:lang w:val="ru-RU"/>
        </w:rPr>
        <w:t>_</w:t>
      </w:r>
      <w:r>
        <w:t>pipeline</w:t>
      </w:r>
      <w:r w:rsidRPr="00B621D0">
        <w:rPr>
          <w:lang w:val="ru-RU"/>
        </w:rPr>
        <w:t>_</w:t>
      </w:r>
      <w:r>
        <w:t>done</w:t>
      </w:r>
      <w:r w:rsidRPr="00B621D0">
        <w:rPr>
          <w:lang w:val="ru-RU"/>
        </w:rPr>
        <w:t xml:space="preserve"> содержит путь итогового </w:t>
      </w:r>
      <w:r>
        <w:t>CSV</w:t>
      </w:r>
      <w:r w:rsidRPr="00B621D0">
        <w:rPr>
          <w:lang w:val="ru-RU"/>
        </w:rPr>
        <w:t xml:space="preserve"> и ссылку на отчёт постпроцесса.</w:t>
      </w:r>
    </w:p>
    <w:p w:rsidR="00B621D0" w:rsidRPr="00B621D0" w:rsidRDefault="00B621D0" w:rsidP="00B621D0">
      <w:pPr>
        <w:pStyle w:val="Paragraph"/>
        <w:ind w:left="709" w:firstLine="0"/>
        <w:rPr>
          <w:lang w:val="ru-RU"/>
        </w:rPr>
      </w:pPr>
    </w:p>
    <w:p w:rsidR="00B621D0" w:rsidRPr="005D633C" w:rsidRDefault="00B621D0">
      <w:pPr>
        <w:spacing w:before="-1" w:after="-1"/>
        <w:ind w:firstLine="0"/>
        <w:jc w:val="left"/>
        <w:rPr>
          <w:rFonts w:eastAsiaTheme="minorHAnsi" w:cstheme="minorBidi"/>
          <w:b/>
          <w:i/>
          <w:szCs w:val="28"/>
        </w:rPr>
      </w:pPr>
      <w:bookmarkStart w:id="16" w:name="ассеи-scriptsget_assay_data.py"/>
      <w:bookmarkEnd w:id="14"/>
      <w:r w:rsidRPr="005D633C">
        <w:br w:type="page"/>
      </w:r>
    </w:p>
    <w:p w:rsidR="002A0339" w:rsidRDefault="00BC7FBB" w:rsidP="00B621D0">
      <w:pPr>
        <w:pStyle w:val="Header4"/>
        <w:rPr>
          <w:lang w:val="en-US"/>
        </w:rPr>
      </w:pPr>
      <w:bookmarkStart w:id="17" w:name="_Toc210851426"/>
      <w:r w:rsidRPr="00B621D0">
        <w:rPr>
          <w:lang w:val="en-US"/>
        </w:rPr>
        <w:lastRenderedPageBreak/>
        <w:t xml:space="preserve">4.3 </w:t>
      </w:r>
      <w:r w:rsidR="00B621D0">
        <w:t>Эксперименты</w:t>
      </w:r>
      <w:r w:rsidRPr="00B621D0">
        <w:rPr>
          <w:lang w:val="en-US"/>
        </w:rPr>
        <w:t xml:space="preserve"> — scripts/get_assay_data.py</w:t>
      </w:r>
      <w:bookmarkEnd w:id="17"/>
    </w:p>
    <w:p w:rsidR="00F60706" w:rsidRDefault="00F60706" w:rsidP="00F60706">
      <w:pPr>
        <w:pStyle w:val="Paragraph"/>
        <w:numPr>
          <w:ilvl w:val="0"/>
          <w:numId w:val="38"/>
        </w:numPr>
      </w:pPr>
      <w:r>
        <w:t>Основные</w:t>
      </w:r>
      <w:r w:rsidRPr="007C1DF8">
        <w:t xml:space="preserve"> </w:t>
      </w:r>
      <w:r>
        <w:t>этапы</w:t>
      </w:r>
      <w:r w:rsidRPr="007C1DF8">
        <w:t xml:space="preserve">: </w:t>
      </w:r>
    </w:p>
    <w:p w:rsidR="00F60706" w:rsidRPr="00B621D0" w:rsidRDefault="00F60706" w:rsidP="00B621D0">
      <w:pPr>
        <w:pStyle w:val="Header4"/>
        <w:rPr>
          <w:lang w:val="en-US"/>
        </w:rPr>
      </w:pPr>
    </w:p>
    <w:p w:rsidR="002A0339" w:rsidRPr="007C1DF8" w:rsidRDefault="00BC7FBB" w:rsidP="00B621D0">
      <w:pPr>
        <w:pStyle w:val="Paragraph"/>
      </w:pPr>
      <w:r>
        <w:t>Использует</w:t>
      </w:r>
      <w:r w:rsidRPr="007C1DF8">
        <w:t xml:space="preserve"> run_assay_pipeline </w:t>
      </w:r>
      <w:r>
        <w:t>для</w:t>
      </w:r>
      <w:r w:rsidRPr="007C1DF8">
        <w:t xml:space="preserve"> </w:t>
      </w:r>
      <w:r>
        <w:t>загрузки</w:t>
      </w:r>
      <w:r w:rsidRPr="007C1DF8">
        <w:t xml:space="preserve"> ChEMBL, </w:t>
      </w:r>
      <w:r>
        <w:t>слияния</w:t>
      </w:r>
      <w:r w:rsidRPr="007C1DF8">
        <w:t xml:space="preserve"> </w:t>
      </w:r>
      <w:r>
        <w:t>словарей</w:t>
      </w:r>
      <w:r w:rsidRPr="007C1DF8">
        <w:t xml:space="preserve"> </w:t>
      </w:r>
      <w:r>
        <w:t>и</w:t>
      </w:r>
      <w:r w:rsidRPr="007C1DF8">
        <w:t xml:space="preserve"> </w:t>
      </w:r>
      <w:r>
        <w:t>шагов</w:t>
      </w:r>
      <w:r w:rsidRPr="007C1DF8">
        <w:t xml:space="preserve"> library.postprocess.assays.steps.</w:t>
      </w:r>
    </w:p>
    <w:p w:rsidR="00F60706" w:rsidRDefault="00F60706" w:rsidP="00F60706">
      <w:pPr>
        <w:pStyle w:val="Paragraph"/>
        <w:numPr>
          <w:ilvl w:val="0"/>
          <w:numId w:val="38"/>
        </w:numPr>
      </w:pPr>
      <w:r w:rsidRPr="007C1DF8">
        <w:t xml:space="preserve">CLI </w:t>
      </w:r>
      <w:r>
        <w:t>параметры</w:t>
      </w:r>
      <w:r w:rsidRPr="007C1DF8">
        <w:t xml:space="preserve">: </w:t>
      </w:r>
    </w:p>
    <w:p w:rsidR="00F60706" w:rsidRPr="00F60706" w:rsidRDefault="00BC7FBB" w:rsidP="00F60706">
      <w:pPr>
        <w:pStyle w:val="Paragraph"/>
        <w:ind w:left="774" w:firstLine="0"/>
        <w:rPr>
          <w:rFonts w:ascii="Courier New" w:hAnsi="Courier New" w:cs="Courier New"/>
        </w:rPr>
      </w:pPr>
      <w:r w:rsidRPr="00F60706">
        <w:rPr>
          <w:rFonts w:ascii="Courier New" w:hAnsi="Courier New" w:cs="Courier New"/>
        </w:rPr>
        <w:t xml:space="preserve">--input-csv, --output-csv, --final-out, </w:t>
      </w:r>
    </w:p>
    <w:p w:rsidR="00F60706" w:rsidRDefault="00F60706" w:rsidP="00F60706">
      <w:pPr>
        <w:pStyle w:val="Paragraph"/>
        <w:ind w:left="774" w:firstLine="0"/>
        <w:rPr>
          <w:rFonts w:ascii="Courier New" w:hAnsi="Courier New" w:cs="Courier New"/>
        </w:rPr>
      </w:pPr>
      <w:r w:rsidRPr="00B621D0">
        <w:rPr>
          <w:rFonts w:ascii="Courier New" w:hAnsi="Courier New" w:cs="Courier New"/>
        </w:rPr>
        <w:t>--dry-run, --skip-existing, --force</w:t>
      </w:r>
      <w:r>
        <w:rPr>
          <w:rFonts w:ascii="Courier New" w:hAnsi="Courier New" w:cs="Courier New"/>
        </w:rPr>
        <w:t>,</w:t>
      </w:r>
    </w:p>
    <w:p w:rsidR="00F60706" w:rsidRPr="00F60706" w:rsidRDefault="00F60706" w:rsidP="00F60706">
      <w:pPr>
        <w:pStyle w:val="Paragraph"/>
        <w:ind w:left="774" w:firstLine="0"/>
        <w:rPr>
          <w:rFonts w:ascii="Courier New" w:hAnsi="Courier New" w:cs="Courier New"/>
        </w:rPr>
      </w:pPr>
      <w:r w:rsidRPr="00F60706">
        <w:rPr>
          <w:rFonts w:ascii="Courier New" w:hAnsi="Courier New" w:cs="Courier New"/>
        </w:rPr>
        <w:t>--limit, --offset,</w:t>
      </w:r>
    </w:p>
    <w:p w:rsidR="00F60706" w:rsidRDefault="00F60706" w:rsidP="00F60706">
      <w:pPr>
        <w:pStyle w:val="Paragraph"/>
        <w:ind w:left="774" w:firstLine="0"/>
        <w:rPr>
          <w:rFonts w:ascii="Courier New" w:hAnsi="Courier New" w:cs="Courier New"/>
        </w:rPr>
      </w:pPr>
      <w:r w:rsidRPr="00B621D0">
        <w:rPr>
          <w:rFonts w:ascii="Courier New" w:hAnsi="Courier New" w:cs="Courier New"/>
        </w:rPr>
        <w:t>--timeout, --batch-size, --workers</w:t>
      </w:r>
    </w:p>
    <w:p w:rsidR="002A0339" w:rsidRPr="00F60706" w:rsidRDefault="00BC7FBB" w:rsidP="00F60706">
      <w:pPr>
        <w:pStyle w:val="Paragraph"/>
        <w:ind w:left="774" w:firstLine="0"/>
        <w:rPr>
          <w:rFonts w:ascii="Courier New" w:hAnsi="Courier New" w:cs="Courier New"/>
        </w:rPr>
      </w:pPr>
      <w:r w:rsidRPr="00F60706">
        <w:rPr>
          <w:rFonts w:ascii="Courier New" w:hAnsi="Courier New" w:cs="Courier New"/>
        </w:rPr>
        <w:t xml:space="preserve"> </w:t>
      </w:r>
    </w:p>
    <w:p w:rsidR="00F60706" w:rsidRDefault="00F60706" w:rsidP="00472237">
      <w:pPr>
        <w:pStyle w:val="Paragraph"/>
        <w:numPr>
          <w:ilvl w:val="0"/>
          <w:numId w:val="38"/>
        </w:numPr>
      </w:pPr>
      <w:r>
        <w:t>Пример запуска:</w:t>
      </w:r>
    </w:p>
    <w:p w:rsidR="002A0339" w:rsidRPr="00F60706" w:rsidRDefault="00BC7FBB" w:rsidP="00F60706">
      <w:pPr>
        <w:pStyle w:val="Paragraph"/>
        <w:ind w:left="2128" w:hanging="1400"/>
        <w:rPr>
          <w:rFonts w:ascii="Courier New" w:hAnsi="Courier New" w:cs="Courier New"/>
        </w:rPr>
      </w:pPr>
      <w:r w:rsidRPr="00F60706">
        <w:rPr>
          <w:rFonts w:ascii="Courier New" w:hAnsi="Courier New" w:cs="Courier New"/>
        </w:rPr>
        <w:t>python scripts</w:t>
      </w:r>
      <w:r w:rsidR="00F60706">
        <w:rPr>
          <w:rFonts w:ascii="Courier New" w:hAnsi="Courier New" w:cs="Courier New"/>
        </w:rPr>
        <w:t>\</w:t>
      </w:r>
      <w:r w:rsidRPr="00F60706">
        <w:rPr>
          <w:rFonts w:ascii="Courier New" w:hAnsi="Courier New" w:cs="Courier New"/>
        </w:rPr>
        <w:t xml:space="preserve">get_assay_data.py </w:t>
      </w:r>
      <w:r w:rsidR="00F60706">
        <w:rPr>
          <w:rFonts w:ascii="Courier New" w:hAnsi="Courier New" w:cs="Courier New"/>
        </w:rPr>
        <w:br/>
      </w:r>
      <w:r w:rsidR="00F60706" w:rsidRPr="00B621D0">
        <w:rPr>
          <w:rFonts w:ascii="Courier New" w:hAnsi="Courier New" w:cs="Courier New"/>
        </w:rPr>
        <w:t>--config config</w:t>
      </w:r>
      <w:r w:rsidR="00F60706">
        <w:rPr>
          <w:rFonts w:ascii="Courier New" w:hAnsi="Courier New" w:cs="Courier New"/>
        </w:rPr>
        <w:t>\</w:t>
      </w:r>
      <w:r w:rsidR="00F60706" w:rsidRPr="00B621D0">
        <w:rPr>
          <w:rFonts w:ascii="Courier New" w:hAnsi="Courier New" w:cs="Courier New"/>
        </w:rPr>
        <w:t>config.yaml \</w:t>
      </w:r>
      <w:r w:rsidR="00F60706">
        <w:rPr>
          <w:rFonts w:ascii="Courier New" w:hAnsi="Courier New" w:cs="Courier New"/>
        </w:rPr>
        <w:br/>
      </w:r>
      <w:r w:rsidR="00F60706" w:rsidRPr="00B621D0">
        <w:rPr>
          <w:rFonts w:ascii="Courier New" w:hAnsi="Courier New" w:cs="Courier New"/>
        </w:rPr>
        <w:t>--input-csv data</w:t>
      </w:r>
      <w:r w:rsidR="00F60706">
        <w:rPr>
          <w:rFonts w:ascii="Courier New" w:hAnsi="Courier New" w:cs="Courier New"/>
        </w:rPr>
        <w:t>\assay</w:t>
      </w:r>
      <w:r w:rsidR="00F60706" w:rsidRPr="00B621D0">
        <w:rPr>
          <w:rFonts w:ascii="Courier New" w:hAnsi="Courier New" w:cs="Courier New"/>
        </w:rPr>
        <w:t xml:space="preserve">.csv </w:t>
      </w:r>
      <w:r w:rsidR="00F60706">
        <w:rPr>
          <w:rFonts w:ascii="Courier New" w:hAnsi="Courier New" w:cs="Courier New"/>
        </w:rPr>
        <w:t>\</w:t>
      </w:r>
      <w:r w:rsidR="00F60706">
        <w:rPr>
          <w:rFonts w:ascii="Courier New" w:hAnsi="Courier New" w:cs="Courier New"/>
        </w:rPr>
        <w:br/>
      </w:r>
      <w:r w:rsidRPr="00F60706">
        <w:rPr>
          <w:rFonts w:ascii="Courier New" w:hAnsi="Courier New" w:cs="Courier New"/>
        </w:rPr>
        <w:t xml:space="preserve">--final-out </w:t>
      </w:r>
      <w:r w:rsidR="00F60706" w:rsidRPr="00B621D0">
        <w:rPr>
          <w:rFonts w:ascii="Courier New" w:hAnsi="Courier New" w:cs="Courier New"/>
        </w:rPr>
        <w:t>output</w:t>
      </w:r>
      <w:r w:rsidR="00F60706">
        <w:rPr>
          <w:rFonts w:ascii="Courier New" w:hAnsi="Courier New" w:cs="Courier New"/>
        </w:rPr>
        <w:t>\</w:t>
      </w:r>
      <w:r w:rsidR="00F60706" w:rsidRPr="00F60706">
        <w:rPr>
          <w:rFonts w:ascii="Courier New" w:hAnsi="Courier New" w:cs="Courier New"/>
        </w:rPr>
        <w:t>assays</w:t>
      </w:r>
      <w:r w:rsidR="00F60706">
        <w:rPr>
          <w:rFonts w:ascii="Courier New" w:hAnsi="Courier New" w:cs="Courier New"/>
        </w:rPr>
        <w:t>\output.</w:t>
      </w:r>
      <w:r w:rsidRPr="00F60706">
        <w:rPr>
          <w:rFonts w:ascii="Courier New" w:hAnsi="Courier New" w:cs="Courier New"/>
        </w:rPr>
        <w:t>assays.csv \</w:t>
      </w:r>
      <w:r w:rsidR="00F60706">
        <w:rPr>
          <w:rFonts w:ascii="Courier New" w:hAnsi="Courier New" w:cs="Courier New"/>
        </w:rPr>
        <w:br/>
      </w:r>
      <w:r w:rsidR="00F60706" w:rsidRPr="00B621D0">
        <w:rPr>
          <w:rFonts w:ascii="Courier New" w:hAnsi="Courier New" w:cs="Courier New"/>
        </w:rPr>
        <w:t xml:space="preserve">--batch-size </w:t>
      </w:r>
      <w:r w:rsidR="00F60706">
        <w:rPr>
          <w:rFonts w:ascii="Courier New" w:hAnsi="Courier New" w:cs="Courier New"/>
        </w:rPr>
        <w:t>10</w:t>
      </w:r>
      <w:r w:rsidR="00F60706" w:rsidRPr="00B621D0">
        <w:rPr>
          <w:rFonts w:ascii="Courier New" w:hAnsi="Courier New" w:cs="Courier New"/>
        </w:rPr>
        <w:t xml:space="preserve"> --timeout </w:t>
      </w:r>
      <w:r w:rsidR="00F60706">
        <w:rPr>
          <w:rFonts w:ascii="Courier New" w:hAnsi="Courier New" w:cs="Courier New"/>
        </w:rPr>
        <w:t>3</w:t>
      </w:r>
      <w:r w:rsidR="00F60706" w:rsidRPr="00B621D0">
        <w:rPr>
          <w:rFonts w:ascii="Courier New" w:hAnsi="Courier New" w:cs="Courier New"/>
        </w:rPr>
        <w:t xml:space="preserve">0 --workers </w:t>
      </w:r>
      <w:r w:rsidR="00F60706">
        <w:rPr>
          <w:rFonts w:ascii="Courier New" w:hAnsi="Courier New" w:cs="Courier New"/>
        </w:rPr>
        <w:t>1</w:t>
      </w:r>
    </w:p>
    <w:p w:rsidR="00B621D0" w:rsidRPr="007C1DF8" w:rsidRDefault="00B621D0" w:rsidP="00B621D0">
      <w:pPr>
        <w:pStyle w:val="SourceCode"/>
        <w:ind w:left="720" w:firstLine="0"/>
        <w:rPr>
          <w:lang w:val="en-US"/>
        </w:rPr>
      </w:pPr>
    </w:p>
    <w:p w:rsidR="002A0339" w:rsidRDefault="00BC7FBB" w:rsidP="00B621D0">
      <w:pPr>
        <w:pStyle w:val="Header4"/>
        <w:rPr>
          <w:lang w:val="en-US"/>
        </w:rPr>
      </w:pPr>
      <w:bookmarkStart w:id="18" w:name="_Toc210851427"/>
      <w:bookmarkStart w:id="19" w:name="документы-scriptsget_document_data.py"/>
      <w:bookmarkEnd w:id="16"/>
      <w:r w:rsidRPr="00B621D0">
        <w:rPr>
          <w:lang w:val="en-US"/>
        </w:rPr>
        <w:t xml:space="preserve">4.4 </w:t>
      </w:r>
      <w:r>
        <w:t>Документы</w:t>
      </w:r>
      <w:r w:rsidRPr="00B621D0">
        <w:rPr>
          <w:lang w:val="en-US"/>
        </w:rPr>
        <w:t xml:space="preserve"> — scripts/get_document_data.py</w:t>
      </w:r>
      <w:bookmarkEnd w:id="18"/>
    </w:p>
    <w:p w:rsidR="00472237" w:rsidRDefault="00472237" w:rsidP="00472237">
      <w:pPr>
        <w:pStyle w:val="Paragraph"/>
        <w:numPr>
          <w:ilvl w:val="0"/>
          <w:numId w:val="39"/>
        </w:numPr>
      </w:pPr>
      <w:r>
        <w:t>Основные</w:t>
      </w:r>
      <w:r w:rsidRPr="007C1DF8">
        <w:t xml:space="preserve"> </w:t>
      </w:r>
      <w:r>
        <w:t>этапы</w:t>
      </w:r>
      <w:r w:rsidRPr="007C1DF8">
        <w:t xml:space="preserve">: </w:t>
      </w:r>
    </w:p>
    <w:p w:rsidR="00472237" w:rsidRDefault="00472237" w:rsidP="00472237">
      <w:pPr>
        <w:pStyle w:val="Paragraph"/>
      </w:pPr>
    </w:p>
    <w:p w:rsidR="00472237" w:rsidRDefault="00472237" w:rsidP="00472237">
      <w:pPr>
        <w:pStyle w:val="Paragraph"/>
        <w:numPr>
          <w:ilvl w:val="0"/>
          <w:numId w:val="39"/>
        </w:numPr>
      </w:pPr>
      <w:r w:rsidRPr="007C1DF8">
        <w:t xml:space="preserve">CLI </w:t>
      </w:r>
      <w:r>
        <w:t>параметры</w:t>
      </w:r>
      <w:r w:rsidRPr="007C1DF8">
        <w:t xml:space="preserve">: </w:t>
      </w:r>
    </w:p>
    <w:p w:rsidR="00472237" w:rsidRDefault="00472237" w:rsidP="00472237">
      <w:pPr>
        <w:pStyle w:val="Paragraph"/>
      </w:pPr>
    </w:p>
    <w:p w:rsidR="00270CF4" w:rsidRDefault="00BC7FBB">
      <w:pPr>
        <w:numPr>
          <w:ilvl w:val="0"/>
          <w:numId w:val="24"/>
        </w:numPr>
        <w:rPr>
          <w:lang w:val="en-US"/>
        </w:rPr>
      </w:pPr>
      <w:r>
        <w:t>Подкоманды</w:t>
      </w:r>
      <w:r w:rsidRPr="007C1DF8">
        <w:rPr>
          <w:lang w:val="en-US"/>
        </w:rPr>
        <w:t xml:space="preserve">: </w:t>
      </w:r>
    </w:p>
    <w:p w:rsidR="002A0339" w:rsidRPr="007C1DF8" w:rsidRDefault="00BC7FBB">
      <w:pPr>
        <w:numPr>
          <w:ilvl w:val="0"/>
          <w:numId w:val="24"/>
        </w:numPr>
        <w:rPr>
          <w:lang w:val="en-US"/>
        </w:rPr>
      </w:pPr>
      <w:r w:rsidRPr="007C1DF8">
        <w:rPr>
          <w:lang w:val="en-US"/>
        </w:rPr>
        <w:t xml:space="preserve">chembl, pubmed, semantic-scholar, openalex, crossref, all. </w:t>
      </w:r>
      <w:r>
        <w:t>Базовый</w:t>
      </w:r>
      <w:r w:rsidRPr="007C1DF8">
        <w:rPr>
          <w:lang w:val="en-US"/>
        </w:rPr>
        <w:t xml:space="preserve"> </w:t>
      </w:r>
      <w:r>
        <w:t>режим</w:t>
      </w:r>
      <w:r w:rsidRPr="007C1DF8">
        <w:rPr>
          <w:lang w:val="en-US"/>
        </w:rPr>
        <w:t xml:space="preserve"> (all) </w:t>
      </w:r>
      <w:r>
        <w:t>собирает</w:t>
      </w:r>
      <w:r w:rsidRPr="007C1DF8">
        <w:rPr>
          <w:lang w:val="en-US"/>
        </w:rPr>
        <w:t xml:space="preserve"> </w:t>
      </w:r>
      <w:r>
        <w:t>совокупные</w:t>
      </w:r>
      <w:r w:rsidRPr="007C1DF8">
        <w:rPr>
          <w:lang w:val="en-US"/>
        </w:rPr>
        <w:t xml:space="preserve"> </w:t>
      </w:r>
      <w:r>
        <w:t>данные</w:t>
      </w:r>
      <w:r w:rsidRPr="007C1DF8">
        <w:rPr>
          <w:lang w:val="en-US"/>
        </w:rPr>
        <w:t xml:space="preserve">, </w:t>
      </w:r>
      <w:r>
        <w:t>управляет</w:t>
      </w:r>
      <w:r w:rsidRPr="007C1DF8">
        <w:rPr>
          <w:lang w:val="en-US"/>
        </w:rPr>
        <w:t xml:space="preserve"> RPS (--openalex-rps, --crossref-rps) </w:t>
      </w:r>
      <w:r>
        <w:t>и</w:t>
      </w:r>
      <w:r w:rsidRPr="007C1DF8">
        <w:rPr>
          <w:lang w:val="en-US"/>
        </w:rPr>
        <w:t xml:space="preserve"> fallback DOI CSV (--fallback-doi-csv, --fallback-doi-overwrite).</w:t>
      </w:r>
    </w:p>
    <w:p w:rsidR="00270CF4" w:rsidRDefault="00BC7FBB">
      <w:pPr>
        <w:numPr>
          <w:ilvl w:val="0"/>
          <w:numId w:val="24"/>
        </w:numPr>
        <w:rPr>
          <w:lang w:val="en-US"/>
        </w:rPr>
      </w:pPr>
      <w:r>
        <w:t>Дополнительные</w:t>
      </w:r>
      <w:r w:rsidRPr="007C1DF8">
        <w:rPr>
          <w:lang w:val="en-US"/>
        </w:rPr>
        <w:t xml:space="preserve"> </w:t>
      </w:r>
      <w:r>
        <w:t>ключи</w:t>
      </w:r>
      <w:r w:rsidRPr="007C1DF8">
        <w:rPr>
          <w:lang w:val="en-US"/>
        </w:rPr>
        <w:t xml:space="preserve">: </w:t>
      </w:r>
    </w:p>
    <w:p w:rsidR="002A0339" w:rsidRPr="007C1DF8" w:rsidRDefault="00BC7FBB">
      <w:pPr>
        <w:numPr>
          <w:ilvl w:val="0"/>
          <w:numId w:val="24"/>
        </w:numPr>
        <w:rPr>
          <w:lang w:val="en-US"/>
        </w:rPr>
      </w:pPr>
      <w:r w:rsidRPr="007C1DF8">
        <w:rPr>
          <w:lang w:val="en-US"/>
        </w:rPr>
        <w:t>--input-csv, --final-out, --command-timeout, --max-retries, --disable-pubmed, --disable-crossref.</w:t>
      </w:r>
    </w:p>
    <w:p w:rsidR="002A0339" w:rsidRDefault="00BC7FBB">
      <w:pPr>
        <w:numPr>
          <w:ilvl w:val="0"/>
          <w:numId w:val="24"/>
        </w:numPr>
      </w:pPr>
      <w:r>
        <w:t>Пример:</w:t>
      </w:r>
    </w:p>
    <w:p w:rsidR="002A0339" w:rsidRPr="007C1DF8" w:rsidRDefault="00BC7FBB">
      <w:pPr>
        <w:pStyle w:val="SourceCode"/>
        <w:numPr>
          <w:ilvl w:val="0"/>
          <w:numId w:val="18"/>
        </w:numPr>
        <w:rPr>
          <w:lang w:val="en-US"/>
        </w:rPr>
      </w:pPr>
      <w:r w:rsidRPr="007C1DF8">
        <w:rPr>
          <w:rStyle w:val="ExtensionTok"/>
          <w:lang w:val="en-US"/>
        </w:rPr>
        <w:t>python</w:t>
      </w:r>
      <w:r w:rsidRPr="007C1DF8">
        <w:rPr>
          <w:rStyle w:val="NormalTok"/>
          <w:lang w:val="en-US"/>
        </w:rPr>
        <w:t xml:space="preserve"> scripts/get_document_data.py all </w:t>
      </w:r>
      <w:r w:rsidRPr="007C1DF8">
        <w:rPr>
          <w:rStyle w:val="AttributeTok"/>
          <w:lang w:val="en-US"/>
        </w:rPr>
        <w:t>--config</w:t>
      </w:r>
      <w:r w:rsidRPr="007C1DF8">
        <w:rPr>
          <w:rStyle w:val="NormalTok"/>
          <w:lang w:val="en-US"/>
        </w:rPr>
        <w:t xml:space="preserve"> config/config.yaml </w:t>
      </w:r>
      <w:r w:rsidRPr="007C1DF8">
        <w:rPr>
          <w:rStyle w:val="DataTypeTok"/>
          <w:lang w:val="en-US"/>
        </w:rPr>
        <w:t>\</w:t>
      </w:r>
      <w:r w:rsidRPr="007C1DF8">
        <w:rPr>
          <w:lang w:val="en-US"/>
        </w:rPr>
        <w:br/>
      </w:r>
      <w:r w:rsidRPr="007C1DF8">
        <w:rPr>
          <w:rStyle w:val="NormalTok"/>
          <w:lang w:val="en-US"/>
        </w:rPr>
        <w:t xml:space="preserve">    </w:t>
      </w:r>
      <w:r w:rsidRPr="007C1DF8">
        <w:rPr>
          <w:rStyle w:val="AttributeTok"/>
          <w:lang w:val="en-US"/>
        </w:rPr>
        <w:t>--input-csv</w:t>
      </w:r>
      <w:r w:rsidRPr="007C1DF8">
        <w:rPr>
          <w:rStyle w:val="NormalTok"/>
          <w:lang w:val="en-US"/>
        </w:rPr>
        <w:t xml:space="preserve"> data/documents.ids.csv </w:t>
      </w:r>
      <w:r w:rsidRPr="007C1DF8">
        <w:rPr>
          <w:rStyle w:val="AttributeTok"/>
          <w:lang w:val="en-US"/>
        </w:rPr>
        <w:t>--final-out</w:t>
      </w:r>
      <w:r w:rsidRPr="007C1DF8">
        <w:rPr>
          <w:rStyle w:val="NormalTok"/>
          <w:lang w:val="en-US"/>
        </w:rPr>
        <w:t xml:space="preserve"> output/documents.csv </w:t>
      </w:r>
      <w:r w:rsidRPr="007C1DF8">
        <w:rPr>
          <w:rStyle w:val="DataTypeTok"/>
          <w:lang w:val="en-US"/>
        </w:rPr>
        <w:t>\</w:t>
      </w:r>
      <w:r w:rsidRPr="007C1DF8">
        <w:rPr>
          <w:lang w:val="en-US"/>
        </w:rPr>
        <w:br/>
      </w:r>
      <w:r w:rsidRPr="007C1DF8">
        <w:rPr>
          <w:rStyle w:val="NormalTok"/>
          <w:lang w:val="en-US"/>
        </w:rPr>
        <w:t xml:space="preserve">    </w:t>
      </w:r>
      <w:r w:rsidRPr="007C1DF8">
        <w:rPr>
          <w:rStyle w:val="AttributeTok"/>
          <w:lang w:val="en-US"/>
        </w:rPr>
        <w:t>--openalex-rps</w:t>
      </w:r>
      <w:r w:rsidRPr="007C1DF8">
        <w:rPr>
          <w:rStyle w:val="NormalTok"/>
          <w:lang w:val="en-US"/>
        </w:rPr>
        <w:t xml:space="preserve"> 2 </w:t>
      </w:r>
      <w:r w:rsidRPr="007C1DF8">
        <w:rPr>
          <w:rStyle w:val="AttributeTok"/>
          <w:lang w:val="en-US"/>
        </w:rPr>
        <w:t>--crossref-rps</w:t>
      </w:r>
      <w:r w:rsidRPr="007C1DF8">
        <w:rPr>
          <w:rStyle w:val="NormalTok"/>
          <w:lang w:val="en-US"/>
        </w:rPr>
        <w:t xml:space="preserve"> 1</w:t>
      </w:r>
    </w:p>
    <w:p w:rsidR="00270CF4" w:rsidRDefault="00BC7FBB">
      <w:pPr>
        <w:numPr>
          <w:ilvl w:val="0"/>
          <w:numId w:val="24"/>
        </w:numPr>
      </w:pPr>
      <w:r>
        <w:t>Постобработка:</w:t>
      </w:r>
    </w:p>
    <w:p w:rsidR="002A0339" w:rsidRDefault="00BC7FBB">
      <w:pPr>
        <w:numPr>
          <w:ilvl w:val="0"/>
          <w:numId w:val="24"/>
        </w:numPr>
      </w:pPr>
      <w:r>
        <w:t xml:space="preserve"> library/postprocess/documents/steps (нормализация полей, заполнение годов, дедупликация идентификаторов).</w:t>
      </w:r>
    </w:p>
    <w:p w:rsidR="002A0339" w:rsidRPr="00B621D0" w:rsidRDefault="00BC7FBB" w:rsidP="00B621D0">
      <w:pPr>
        <w:pStyle w:val="Header4"/>
        <w:rPr>
          <w:lang w:val="en-US"/>
        </w:rPr>
      </w:pPr>
      <w:bookmarkStart w:id="20" w:name="_Toc210851428"/>
      <w:bookmarkStart w:id="21" w:name="цели-scriptsget_target_data.py"/>
      <w:bookmarkEnd w:id="19"/>
      <w:r w:rsidRPr="00B621D0">
        <w:rPr>
          <w:lang w:val="en-US"/>
        </w:rPr>
        <w:lastRenderedPageBreak/>
        <w:t xml:space="preserve">4.5 </w:t>
      </w:r>
      <w:r w:rsidR="00B621D0">
        <w:t>Мишени</w:t>
      </w:r>
      <w:r w:rsidRPr="00B621D0">
        <w:rPr>
          <w:lang w:val="en-US"/>
        </w:rPr>
        <w:t xml:space="preserve"> — scripts/get_target_data.py</w:t>
      </w:r>
      <w:bookmarkEnd w:id="20"/>
    </w:p>
    <w:p w:rsidR="00270CF4" w:rsidRDefault="00BC7FBB">
      <w:pPr>
        <w:numPr>
          <w:ilvl w:val="0"/>
          <w:numId w:val="25"/>
        </w:numPr>
        <w:rPr>
          <w:lang w:val="en-US"/>
        </w:rPr>
      </w:pPr>
      <w:r>
        <w:t>Подкоманды</w:t>
      </w:r>
      <w:r w:rsidRPr="007C1DF8">
        <w:rPr>
          <w:lang w:val="en-US"/>
        </w:rPr>
        <w:t>:</w:t>
      </w:r>
    </w:p>
    <w:p w:rsidR="002A0339" w:rsidRPr="007C1DF8" w:rsidRDefault="00BC7FBB">
      <w:pPr>
        <w:numPr>
          <w:ilvl w:val="0"/>
          <w:numId w:val="25"/>
        </w:numPr>
        <w:rPr>
          <w:lang w:val="en-US"/>
        </w:rPr>
      </w:pPr>
      <w:r w:rsidRPr="007C1DF8">
        <w:rPr>
          <w:lang w:val="en-US"/>
        </w:rPr>
        <w:t xml:space="preserve"> chembl, uniprot, iuphar, all; </w:t>
      </w:r>
      <w:r>
        <w:t>каждая</w:t>
      </w:r>
      <w:r w:rsidRPr="007C1DF8">
        <w:rPr>
          <w:lang w:val="en-US"/>
        </w:rPr>
        <w:t xml:space="preserve"> </w:t>
      </w:r>
      <w:r>
        <w:t>поддерживает</w:t>
      </w:r>
      <w:r w:rsidRPr="007C1DF8">
        <w:rPr>
          <w:lang w:val="en-US"/>
        </w:rPr>
        <w:t xml:space="preserve"> </w:t>
      </w:r>
      <w:r>
        <w:t>свои</w:t>
      </w:r>
      <w:r w:rsidRPr="007C1DF8">
        <w:rPr>
          <w:lang w:val="en-US"/>
        </w:rPr>
        <w:t xml:space="preserve"> </w:t>
      </w:r>
      <w:r>
        <w:t>наборы</w:t>
      </w:r>
      <w:r w:rsidRPr="007C1DF8">
        <w:rPr>
          <w:lang w:val="en-US"/>
        </w:rPr>
        <w:t xml:space="preserve"> </w:t>
      </w:r>
      <w:r>
        <w:t>аргументов</w:t>
      </w:r>
      <w:r w:rsidRPr="007C1DF8">
        <w:rPr>
          <w:lang w:val="en-US"/>
        </w:rPr>
        <w:t xml:space="preserve"> (</w:t>
      </w:r>
      <w:r>
        <w:t>например</w:t>
      </w:r>
      <w:r w:rsidRPr="007C1DF8">
        <w:rPr>
          <w:lang w:val="en-US"/>
        </w:rPr>
        <w:t>, --chembl-out, --uniprot-out, --iuphar-out).</w:t>
      </w:r>
    </w:p>
    <w:p w:rsidR="00270CF4" w:rsidRDefault="00BC7FBB">
      <w:pPr>
        <w:numPr>
          <w:ilvl w:val="0"/>
          <w:numId w:val="25"/>
        </w:numPr>
        <w:rPr>
          <w:lang w:val="en-US"/>
        </w:rPr>
      </w:pPr>
      <w:r>
        <w:t>Общие</w:t>
      </w:r>
      <w:r w:rsidRPr="007C1DF8">
        <w:rPr>
          <w:lang w:val="en-US"/>
        </w:rPr>
        <w:t xml:space="preserve"> </w:t>
      </w:r>
      <w:r>
        <w:t>опции</w:t>
      </w:r>
      <w:r w:rsidRPr="007C1DF8">
        <w:rPr>
          <w:lang w:val="en-US"/>
        </w:rPr>
        <w:t>:</w:t>
      </w:r>
    </w:p>
    <w:p w:rsidR="002A0339" w:rsidRPr="007C1DF8" w:rsidRDefault="00BC7FBB">
      <w:pPr>
        <w:numPr>
          <w:ilvl w:val="0"/>
          <w:numId w:val="25"/>
        </w:numPr>
        <w:rPr>
          <w:lang w:val="en-US"/>
        </w:rPr>
      </w:pPr>
      <w:r w:rsidRPr="007C1DF8">
        <w:rPr>
          <w:lang w:val="en-US"/>
        </w:rPr>
        <w:t xml:space="preserve"> --input-csv, --final-out, --chunk-size, --timeout, --limit, --offset, --disable-gtop, --taxon-filter, --merge-mode.</w:t>
      </w:r>
    </w:p>
    <w:p w:rsidR="002A0339" w:rsidRDefault="00BC7FBB">
      <w:pPr>
        <w:numPr>
          <w:ilvl w:val="0"/>
          <w:numId w:val="25"/>
        </w:numPr>
      </w:pPr>
      <w:r>
        <w:t>Пример:</w:t>
      </w:r>
    </w:p>
    <w:p w:rsidR="002A0339" w:rsidRPr="007C1DF8" w:rsidRDefault="00BC7FBB">
      <w:pPr>
        <w:pStyle w:val="SourceCode"/>
        <w:numPr>
          <w:ilvl w:val="0"/>
          <w:numId w:val="18"/>
        </w:numPr>
        <w:rPr>
          <w:lang w:val="en-US"/>
        </w:rPr>
      </w:pPr>
      <w:r w:rsidRPr="007C1DF8">
        <w:rPr>
          <w:rStyle w:val="ExtensionTok"/>
          <w:lang w:val="en-US"/>
        </w:rPr>
        <w:t>python</w:t>
      </w:r>
      <w:r w:rsidRPr="007C1DF8">
        <w:rPr>
          <w:rStyle w:val="NormalTok"/>
          <w:lang w:val="en-US"/>
        </w:rPr>
        <w:t xml:space="preserve"> scripts/get_target_data.py all </w:t>
      </w:r>
      <w:r w:rsidRPr="007C1DF8">
        <w:rPr>
          <w:rStyle w:val="AttributeTok"/>
          <w:lang w:val="en-US"/>
        </w:rPr>
        <w:t>--config</w:t>
      </w:r>
      <w:r w:rsidRPr="007C1DF8">
        <w:rPr>
          <w:rStyle w:val="NormalTok"/>
          <w:lang w:val="en-US"/>
        </w:rPr>
        <w:t xml:space="preserve"> config/config.yaml </w:t>
      </w:r>
      <w:r w:rsidRPr="007C1DF8">
        <w:rPr>
          <w:rStyle w:val="DataTypeTok"/>
          <w:lang w:val="en-US"/>
        </w:rPr>
        <w:t>\</w:t>
      </w:r>
      <w:r w:rsidRPr="007C1DF8">
        <w:rPr>
          <w:lang w:val="en-US"/>
        </w:rPr>
        <w:br/>
      </w:r>
      <w:r w:rsidRPr="007C1DF8">
        <w:rPr>
          <w:rStyle w:val="NormalTok"/>
          <w:lang w:val="en-US"/>
        </w:rPr>
        <w:t xml:space="preserve">    </w:t>
      </w:r>
      <w:r w:rsidRPr="007C1DF8">
        <w:rPr>
          <w:rStyle w:val="AttributeTok"/>
          <w:lang w:val="en-US"/>
        </w:rPr>
        <w:t>--input-csv</w:t>
      </w:r>
      <w:r w:rsidRPr="007C1DF8">
        <w:rPr>
          <w:rStyle w:val="NormalTok"/>
          <w:lang w:val="en-US"/>
        </w:rPr>
        <w:t xml:space="preserve"> data/targets.ids.csv </w:t>
      </w:r>
      <w:r w:rsidRPr="007C1DF8">
        <w:rPr>
          <w:rStyle w:val="AttributeTok"/>
          <w:lang w:val="en-US"/>
        </w:rPr>
        <w:t>--final-out</w:t>
      </w:r>
      <w:r w:rsidRPr="007C1DF8">
        <w:rPr>
          <w:rStyle w:val="NormalTok"/>
          <w:lang w:val="en-US"/>
        </w:rPr>
        <w:t xml:space="preserve"> output/targets.csv </w:t>
      </w:r>
      <w:r w:rsidRPr="007C1DF8">
        <w:rPr>
          <w:rStyle w:val="DataTypeTok"/>
          <w:lang w:val="en-US"/>
        </w:rPr>
        <w:t>\</w:t>
      </w:r>
      <w:r w:rsidRPr="007C1DF8">
        <w:rPr>
          <w:lang w:val="en-US"/>
        </w:rPr>
        <w:br/>
      </w:r>
      <w:r w:rsidRPr="007C1DF8">
        <w:rPr>
          <w:rStyle w:val="NormalTok"/>
          <w:lang w:val="en-US"/>
        </w:rPr>
        <w:t xml:space="preserve">    </w:t>
      </w:r>
      <w:r w:rsidRPr="007C1DF8">
        <w:rPr>
          <w:rStyle w:val="AttributeTok"/>
          <w:lang w:val="en-US"/>
        </w:rPr>
        <w:t>--chembl-out</w:t>
      </w:r>
      <w:r w:rsidRPr="007C1DF8">
        <w:rPr>
          <w:rStyle w:val="NormalTok"/>
          <w:lang w:val="en-US"/>
        </w:rPr>
        <w:t xml:space="preserve"> tmp/targets.chembl.csv </w:t>
      </w:r>
      <w:r w:rsidRPr="007C1DF8">
        <w:rPr>
          <w:rStyle w:val="AttributeTok"/>
          <w:lang w:val="en-US"/>
        </w:rPr>
        <w:t>--uniprot-out</w:t>
      </w:r>
      <w:r w:rsidRPr="007C1DF8">
        <w:rPr>
          <w:rStyle w:val="NormalTok"/>
          <w:lang w:val="en-US"/>
        </w:rPr>
        <w:t xml:space="preserve"> tmp/targets.uniprot.csv </w:t>
      </w:r>
      <w:r w:rsidRPr="007C1DF8">
        <w:rPr>
          <w:rStyle w:val="DataTypeTok"/>
          <w:lang w:val="en-US"/>
        </w:rPr>
        <w:t>\</w:t>
      </w:r>
      <w:r w:rsidRPr="007C1DF8">
        <w:rPr>
          <w:lang w:val="en-US"/>
        </w:rPr>
        <w:br/>
      </w:r>
      <w:r w:rsidRPr="007C1DF8">
        <w:rPr>
          <w:rStyle w:val="NormalTok"/>
          <w:lang w:val="en-US"/>
        </w:rPr>
        <w:t xml:space="preserve">    </w:t>
      </w:r>
      <w:r w:rsidRPr="007C1DF8">
        <w:rPr>
          <w:rStyle w:val="AttributeTok"/>
          <w:lang w:val="en-US"/>
        </w:rPr>
        <w:t>--disable-gtop</w:t>
      </w:r>
      <w:r w:rsidRPr="007C1DF8">
        <w:rPr>
          <w:rStyle w:val="NormalTok"/>
          <w:lang w:val="en-US"/>
        </w:rPr>
        <w:t xml:space="preserve"> </w:t>
      </w:r>
      <w:r w:rsidRPr="007C1DF8">
        <w:rPr>
          <w:rStyle w:val="AttributeTok"/>
          <w:lang w:val="en-US"/>
        </w:rPr>
        <w:t>--chunk-size</w:t>
      </w:r>
      <w:r w:rsidRPr="007C1DF8">
        <w:rPr>
          <w:rStyle w:val="NormalTok"/>
          <w:lang w:val="en-US"/>
        </w:rPr>
        <w:t xml:space="preserve"> 25</w:t>
      </w:r>
    </w:p>
    <w:p w:rsidR="00B621D0" w:rsidRDefault="00BC7FBB">
      <w:pPr>
        <w:numPr>
          <w:ilvl w:val="0"/>
          <w:numId w:val="25"/>
        </w:numPr>
        <w:rPr>
          <w:lang w:val="en-US"/>
        </w:rPr>
      </w:pPr>
      <w:r>
        <w:t>Постобработка</w:t>
      </w:r>
      <w:r w:rsidRPr="007C1DF8">
        <w:rPr>
          <w:lang w:val="en-US"/>
        </w:rPr>
        <w:t xml:space="preserve">: library/postprocess/targets/steps </w:t>
      </w:r>
      <w:r>
        <w:t>с</w:t>
      </w:r>
      <w:r w:rsidRPr="007C1DF8">
        <w:rPr>
          <w:lang w:val="en-US"/>
        </w:rPr>
        <w:t xml:space="preserve"> </w:t>
      </w:r>
      <w:r>
        <w:t>агрегацией</w:t>
      </w:r>
      <w:r w:rsidRPr="007C1DF8">
        <w:rPr>
          <w:lang w:val="en-US"/>
        </w:rPr>
        <w:t xml:space="preserve"> </w:t>
      </w:r>
      <w:r>
        <w:t>синонимов</w:t>
      </w:r>
      <w:r w:rsidRPr="007C1DF8">
        <w:rPr>
          <w:lang w:val="en-US"/>
        </w:rPr>
        <w:t xml:space="preserve"> </w:t>
      </w:r>
      <w:r>
        <w:t>и</w:t>
      </w:r>
      <w:r w:rsidRPr="007C1DF8">
        <w:rPr>
          <w:lang w:val="en-US"/>
        </w:rPr>
        <w:t xml:space="preserve"> </w:t>
      </w:r>
      <w:r>
        <w:t>сортировкой</w:t>
      </w:r>
      <w:r w:rsidRPr="007C1DF8">
        <w:rPr>
          <w:lang w:val="en-US"/>
        </w:rPr>
        <w:t xml:space="preserve"> </w:t>
      </w:r>
      <w:r>
        <w:t>по</w:t>
      </w:r>
      <w:r w:rsidRPr="007C1DF8">
        <w:rPr>
          <w:lang w:val="en-US"/>
        </w:rPr>
        <w:t xml:space="preserve"> target_chembl_id.</w:t>
      </w:r>
    </w:p>
    <w:p w:rsidR="00B621D0" w:rsidRDefault="00B621D0" w:rsidP="00270CF4">
      <w:pPr>
        <w:ind w:firstLine="0"/>
        <w:rPr>
          <w:lang w:val="en-US"/>
        </w:rPr>
      </w:pPr>
    </w:p>
    <w:p w:rsidR="002A0339" w:rsidRPr="00B621D0" w:rsidRDefault="00BC7FBB" w:rsidP="00B621D0">
      <w:pPr>
        <w:pStyle w:val="Header4"/>
        <w:rPr>
          <w:lang w:val="en-US"/>
        </w:rPr>
      </w:pPr>
      <w:bookmarkStart w:id="22" w:name="_Toc210851429"/>
      <w:bookmarkStart w:id="23" w:name="тест-айтемы-scriptsget_testitem_data.py"/>
      <w:bookmarkEnd w:id="21"/>
      <w:r w:rsidRPr="00B621D0">
        <w:rPr>
          <w:lang w:val="en-US"/>
        </w:rPr>
        <w:t xml:space="preserve">4.6 </w:t>
      </w:r>
      <w:r w:rsidR="00B621D0">
        <w:t>Исследуемые</w:t>
      </w:r>
      <w:r w:rsidR="00B621D0" w:rsidRPr="00B621D0">
        <w:rPr>
          <w:lang w:val="en-US"/>
        </w:rPr>
        <w:t xml:space="preserve"> </w:t>
      </w:r>
      <w:r w:rsidR="00B621D0">
        <w:t>соединения</w:t>
      </w:r>
      <w:r w:rsidRPr="00B621D0">
        <w:rPr>
          <w:lang w:val="en-US"/>
        </w:rPr>
        <w:t xml:space="preserve"> — scripts/get_testitem_data.py</w:t>
      </w:r>
      <w:bookmarkEnd w:id="22"/>
    </w:p>
    <w:p w:rsidR="002A0339" w:rsidRPr="007C1DF8" w:rsidRDefault="00BC7FBB">
      <w:pPr>
        <w:numPr>
          <w:ilvl w:val="0"/>
          <w:numId w:val="26"/>
        </w:numPr>
        <w:rPr>
          <w:lang w:val="en-US"/>
        </w:rPr>
      </w:pPr>
      <w:r>
        <w:t>Использует</w:t>
      </w:r>
      <w:r w:rsidRPr="007C1DF8">
        <w:rPr>
          <w:lang w:val="en-US"/>
        </w:rPr>
        <w:t xml:space="preserve"> </w:t>
      </w:r>
      <w:r>
        <w:t>модуль</w:t>
      </w:r>
      <w:r w:rsidRPr="007C1DF8">
        <w:rPr>
          <w:lang w:val="en-US"/>
        </w:rPr>
        <w:t xml:space="preserve"> library.pipelines.testitem.cli (</w:t>
      </w:r>
      <w:r>
        <w:t>шаги</w:t>
      </w:r>
      <w:r w:rsidRPr="007C1DF8">
        <w:rPr>
          <w:lang w:val="en-US"/>
        </w:rPr>
        <w:t>: read_identifiers, fetch_chembl_metadata, enrich_pubchem, finalize_export).</w:t>
      </w:r>
    </w:p>
    <w:p w:rsidR="00270CF4" w:rsidRDefault="00BC7FBB">
      <w:pPr>
        <w:numPr>
          <w:ilvl w:val="0"/>
          <w:numId w:val="26"/>
        </w:numPr>
        <w:rPr>
          <w:lang w:val="en-US"/>
        </w:rPr>
      </w:pPr>
      <w:r>
        <w:t>Аргументы</w:t>
      </w:r>
      <w:r w:rsidRPr="007C1DF8">
        <w:rPr>
          <w:lang w:val="en-US"/>
        </w:rPr>
        <w:t>:</w:t>
      </w:r>
    </w:p>
    <w:p w:rsidR="002A0339" w:rsidRPr="007C1DF8" w:rsidRDefault="00BC7FBB">
      <w:pPr>
        <w:numPr>
          <w:ilvl w:val="0"/>
          <w:numId w:val="26"/>
        </w:numPr>
        <w:rPr>
          <w:lang w:val="en-US"/>
        </w:rPr>
      </w:pPr>
      <w:r w:rsidRPr="007C1DF8">
        <w:rPr>
          <w:lang w:val="en-US"/>
        </w:rPr>
        <w:t xml:space="preserve"> --input-csv, --final-out, --batch-size, --timeout, --limit, --offset, --pubchem-rps, --force.</w:t>
      </w:r>
    </w:p>
    <w:p w:rsidR="002A0339" w:rsidRDefault="00BC7FBB">
      <w:pPr>
        <w:numPr>
          <w:ilvl w:val="0"/>
          <w:numId w:val="26"/>
        </w:numPr>
      </w:pPr>
      <w:r>
        <w:t>Пример:</w:t>
      </w:r>
    </w:p>
    <w:p w:rsidR="002A0339" w:rsidRPr="007C1DF8" w:rsidRDefault="00BC7FBB">
      <w:pPr>
        <w:pStyle w:val="SourceCode"/>
        <w:numPr>
          <w:ilvl w:val="0"/>
          <w:numId w:val="18"/>
        </w:numPr>
        <w:rPr>
          <w:lang w:val="en-US"/>
        </w:rPr>
      </w:pPr>
      <w:r w:rsidRPr="007C1DF8">
        <w:rPr>
          <w:rStyle w:val="ExtensionTok"/>
          <w:lang w:val="en-US"/>
        </w:rPr>
        <w:t>python</w:t>
      </w:r>
      <w:r w:rsidRPr="007C1DF8">
        <w:rPr>
          <w:rStyle w:val="NormalTok"/>
          <w:lang w:val="en-US"/>
        </w:rPr>
        <w:t xml:space="preserve"> scripts/get_testitem_data.py </w:t>
      </w:r>
      <w:r w:rsidRPr="007C1DF8">
        <w:rPr>
          <w:rStyle w:val="AttributeTok"/>
          <w:lang w:val="en-US"/>
        </w:rPr>
        <w:t>--config</w:t>
      </w:r>
      <w:r w:rsidRPr="007C1DF8">
        <w:rPr>
          <w:rStyle w:val="NormalTok"/>
          <w:lang w:val="en-US"/>
        </w:rPr>
        <w:t xml:space="preserve"> config/config.yaml </w:t>
      </w:r>
      <w:r w:rsidRPr="007C1DF8">
        <w:rPr>
          <w:rStyle w:val="DataTypeTok"/>
          <w:lang w:val="en-US"/>
        </w:rPr>
        <w:t>\</w:t>
      </w:r>
      <w:r w:rsidRPr="007C1DF8">
        <w:rPr>
          <w:lang w:val="en-US"/>
        </w:rPr>
        <w:br/>
      </w:r>
      <w:r w:rsidRPr="007C1DF8">
        <w:rPr>
          <w:rStyle w:val="NormalTok"/>
          <w:lang w:val="en-US"/>
        </w:rPr>
        <w:t xml:space="preserve">    </w:t>
      </w:r>
      <w:r w:rsidRPr="007C1DF8">
        <w:rPr>
          <w:rStyle w:val="AttributeTok"/>
          <w:lang w:val="en-US"/>
        </w:rPr>
        <w:t>--input-csv</w:t>
      </w:r>
      <w:r w:rsidRPr="007C1DF8">
        <w:rPr>
          <w:rStyle w:val="NormalTok"/>
          <w:lang w:val="en-US"/>
        </w:rPr>
        <w:t xml:space="preserve"> data/testitems.ids.csv </w:t>
      </w:r>
      <w:r w:rsidRPr="007C1DF8">
        <w:rPr>
          <w:rStyle w:val="AttributeTok"/>
          <w:lang w:val="en-US"/>
        </w:rPr>
        <w:t>--final-out</w:t>
      </w:r>
      <w:r w:rsidRPr="007C1DF8">
        <w:rPr>
          <w:rStyle w:val="NormalTok"/>
          <w:lang w:val="en-US"/>
        </w:rPr>
        <w:t xml:space="preserve"> output/testitems.csv </w:t>
      </w:r>
      <w:r w:rsidRPr="007C1DF8">
        <w:rPr>
          <w:rStyle w:val="DataTypeTok"/>
          <w:lang w:val="en-US"/>
        </w:rPr>
        <w:t>\</w:t>
      </w:r>
      <w:r w:rsidRPr="007C1DF8">
        <w:rPr>
          <w:lang w:val="en-US"/>
        </w:rPr>
        <w:br/>
      </w:r>
      <w:r w:rsidRPr="007C1DF8">
        <w:rPr>
          <w:rStyle w:val="NormalTok"/>
          <w:lang w:val="en-US"/>
        </w:rPr>
        <w:t xml:space="preserve">    </w:t>
      </w:r>
      <w:r w:rsidRPr="007C1DF8">
        <w:rPr>
          <w:rStyle w:val="AttributeTok"/>
          <w:lang w:val="en-US"/>
        </w:rPr>
        <w:t>--batch-size</w:t>
      </w:r>
      <w:r w:rsidRPr="007C1DF8">
        <w:rPr>
          <w:rStyle w:val="NormalTok"/>
          <w:lang w:val="en-US"/>
        </w:rPr>
        <w:t xml:space="preserve"> 1000 </w:t>
      </w:r>
      <w:r w:rsidRPr="007C1DF8">
        <w:rPr>
          <w:rStyle w:val="AttributeTok"/>
          <w:lang w:val="en-US"/>
        </w:rPr>
        <w:t>--timeout</w:t>
      </w:r>
      <w:r w:rsidRPr="007C1DF8">
        <w:rPr>
          <w:rStyle w:val="NormalTok"/>
          <w:lang w:val="en-US"/>
        </w:rPr>
        <w:t xml:space="preserve"> 30</w:t>
      </w:r>
    </w:p>
    <w:p w:rsidR="002A0339" w:rsidRPr="007C1DF8" w:rsidRDefault="00BC7FBB">
      <w:pPr>
        <w:numPr>
          <w:ilvl w:val="0"/>
          <w:numId w:val="26"/>
        </w:numPr>
        <w:rPr>
          <w:lang w:val="en-US"/>
        </w:rPr>
      </w:pPr>
      <w:r>
        <w:t>Выход</w:t>
      </w:r>
      <w:r w:rsidRPr="007C1DF8">
        <w:rPr>
          <w:lang w:val="en-US"/>
        </w:rPr>
        <w:t xml:space="preserve">: </w:t>
      </w:r>
      <w:r>
        <w:t>основной</w:t>
      </w:r>
      <w:r w:rsidRPr="007C1DF8">
        <w:rPr>
          <w:lang w:val="en-US"/>
        </w:rPr>
        <w:t xml:space="preserve"> CSV, sidecar .meta.yaml, failure-case CSV, QA </w:t>
      </w:r>
      <w:r>
        <w:t>и</w:t>
      </w:r>
      <w:r w:rsidRPr="007C1DF8">
        <w:rPr>
          <w:lang w:val="en-US"/>
        </w:rPr>
        <w:t xml:space="preserve"> </w:t>
      </w:r>
      <w:r>
        <w:t>отчёт</w:t>
      </w:r>
      <w:r w:rsidRPr="007C1DF8">
        <w:rPr>
          <w:lang w:val="en-US"/>
        </w:rPr>
        <w:t xml:space="preserve"> </w:t>
      </w:r>
      <w:r>
        <w:t>постпроцесса</w:t>
      </w:r>
      <w:r w:rsidRPr="007C1DF8">
        <w:rPr>
          <w:lang w:val="en-US"/>
        </w:rPr>
        <w:t>.</w:t>
      </w:r>
    </w:p>
    <w:p w:rsidR="002A0339" w:rsidRPr="005D633C" w:rsidRDefault="002A0339">
      <w:pPr>
        <w:rPr>
          <w:lang w:val="en-US"/>
        </w:rPr>
      </w:pPr>
    </w:p>
    <w:p w:rsidR="005D633C" w:rsidRDefault="005D633C" w:rsidP="005D633C">
      <w:pPr>
        <w:spacing w:before="100" w:beforeAutospacing="1" w:after="100" w:afterAutospacing="1"/>
        <w:ind w:firstLine="0"/>
        <w:jc w:val="left"/>
        <w:rPr>
          <w:rFonts w:cstheme="minorBidi"/>
          <w:sz w:val="28"/>
          <w:szCs w:val="28"/>
          <w:lang w:val="en-US"/>
        </w:rPr>
        <w:sectPr w:rsidR="005D633C" w:rsidSect="005D633C">
          <w:pgSz w:w="11906" w:h="16838" w:code="9"/>
          <w:pgMar w:top="1134" w:right="851" w:bottom="1134" w:left="1701" w:header="709" w:footer="709" w:gutter="0"/>
          <w:cols w:space="720"/>
          <w:titlePg/>
          <w:docGrid w:linePitch="360"/>
        </w:sectPr>
      </w:pPr>
      <w:bookmarkStart w:id="24" w:name="контроль-качества"/>
      <w:bookmarkEnd w:id="11"/>
      <w:bookmarkEnd w:id="23"/>
    </w:p>
    <w:p w:rsidR="002A0339" w:rsidRPr="005D633C" w:rsidRDefault="00BC7FBB" w:rsidP="001F02BC">
      <w:pPr>
        <w:pStyle w:val="Header3"/>
        <w:ind w:firstLine="0"/>
        <w:rPr>
          <w:lang w:val="en-US"/>
        </w:rPr>
      </w:pPr>
      <w:bookmarkStart w:id="25" w:name="_Toc210851430"/>
      <w:r w:rsidRPr="005D633C">
        <w:rPr>
          <w:lang w:val="en-US"/>
        </w:rPr>
        <w:lastRenderedPageBreak/>
        <w:t xml:space="preserve">5. </w:t>
      </w:r>
      <w:r>
        <w:t>Контроль</w:t>
      </w:r>
      <w:r w:rsidRPr="005D633C">
        <w:rPr>
          <w:lang w:val="en-US"/>
        </w:rPr>
        <w:t xml:space="preserve"> </w:t>
      </w:r>
      <w:r>
        <w:t>качества</w:t>
      </w:r>
      <w:bookmarkEnd w:id="25"/>
    </w:p>
    <w:p w:rsidR="002A0339" w:rsidRDefault="00BC7FBB">
      <w:pPr>
        <w:pStyle w:val="SourceCode"/>
      </w:pPr>
      <w:r w:rsidRPr="00472237">
        <w:rPr>
          <w:highlight w:val="yellow"/>
          <w:lang w:val="en-US"/>
        </w:rPr>
        <w:t>graph LR</w:t>
      </w:r>
      <w:r w:rsidRPr="00472237">
        <w:rPr>
          <w:highlight w:val="yellow"/>
          <w:lang w:val="en-US"/>
        </w:rPr>
        <w:br/>
        <w:t xml:space="preserve">  Validate[Pandera </w:t>
      </w:r>
      <w:r w:rsidRPr="00472237">
        <w:rPr>
          <w:highlight w:val="yellow"/>
        </w:rPr>
        <w:t>схемы</w:t>
      </w:r>
      <w:r w:rsidRPr="00472237">
        <w:rPr>
          <w:highlight w:val="yellow"/>
          <w:lang w:val="en-US"/>
        </w:rPr>
        <w:t>] --&gt; Profile[Table quality profiler]</w:t>
      </w:r>
      <w:r w:rsidRPr="00472237">
        <w:rPr>
          <w:highlight w:val="yellow"/>
          <w:lang w:val="en-US"/>
        </w:rPr>
        <w:br/>
        <w:t xml:space="preserve">  Profile --&gt; Reports[CSV/JSON </w:t>
      </w:r>
      <w:r w:rsidRPr="00472237">
        <w:rPr>
          <w:highlight w:val="yellow"/>
        </w:rPr>
        <w:t>отчёты</w:t>
      </w:r>
      <w:r w:rsidRPr="00472237">
        <w:rPr>
          <w:highlight w:val="yellow"/>
          <w:lang w:val="en-US"/>
        </w:rPr>
        <w:t>]</w:t>
      </w:r>
      <w:r w:rsidRPr="00472237">
        <w:rPr>
          <w:highlight w:val="yellow"/>
          <w:lang w:val="en-US"/>
        </w:rPr>
        <w:br/>
        <w:t xml:space="preserve">  Reports --&gt; Metrics[Postprocess metrics JSON]</w:t>
      </w:r>
      <w:r w:rsidRPr="00472237">
        <w:rPr>
          <w:highlight w:val="yellow"/>
          <w:lang w:val="en-US"/>
        </w:rPr>
        <w:br/>
        <w:t xml:space="preserve">  Metrics --&gt; Gate{Fatal on error?}</w:t>
      </w:r>
      <w:r w:rsidRPr="00472237">
        <w:rPr>
          <w:highlight w:val="yellow"/>
          <w:lang w:val="en-US"/>
        </w:rPr>
        <w:br/>
        <w:t xml:space="preserve">  </w:t>
      </w:r>
      <w:r w:rsidRPr="00472237">
        <w:rPr>
          <w:highlight w:val="yellow"/>
        </w:rPr>
        <w:t>Gate -- Да --&gt; Halt[Прерывание пайплайна]</w:t>
      </w:r>
      <w:r w:rsidRPr="00472237">
        <w:rPr>
          <w:highlight w:val="yellow"/>
        </w:rPr>
        <w:br/>
        <w:t xml:space="preserve">  Gate -- Нет --&gt; Continue[Лог предупреждений]</w:t>
      </w:r>
    </w:p>
    <w:tbl>
      <w:tblPr>
        <w:tblStyle w:val="TableCommon"/>
        <w:tblW w:w="5000" w:type="pct"/>
        <w:tblLayout w:type="fixed"/>
        <w:tblLook w:val="0020" w:firstRow="1" w:lastRow="0" w:firstColumn="0" w:lastColumn="0" w:noHBand="0" w:noVBand="0"/>
      </w:tblPr>
      <w:tblGrid>
        <w:gridCol w:w="2835"/>
        <w:gridCol w:w="6379"/>
        <w:gridCol w:w="5356"/>
      </w:tblGrid>
      <w:tr w:rsidR="002A0339" w:rsidTr="004722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8"/>
        </w:trPr>
        <w:tc>
          <w:tcPr>
            <w:tcW w:w="2835" w:type="dxa"/>
          </w:tcPr>
          <w:p w:rsidR="002A0339" w:rsidRDefault="00BC7FBB" w:rsidP="00B621D0">
            <w:pPr>
              <w:pStyle w:val="TableHeader-L"/>
            </w:pPr>
            <w:r>
              <w:t>Компонент</w:t>
            </w:r>
          </w:p>
        </w:tc>
        <w:tc>
          <w:tcPr>
            <w:tcW w:w="6379" w:type="dxa"/>
          </w:tcPr>
          <w:p w:rsidR="002A0339" w:rsidRDefault="00BC7FBB" w:rsidP="00B621D0">
            <w:pPr>
              <w:pStyle w:val="TableHeader-L"/>
            </w:pPr>
            <w:r>
              <w:t>Метрики / Артефакты</w:t>
            </w:r>
          </w:p>
        </w:tc>
        <w:tc>
          <w:tcPr>
            <w:tcW w:w="5356" w:type="dxa"/>
          </w:tcPr>
          <w:p w:rsidR="002A0339" w:rsidRDefault="00BC7FBB" w:rsidP="00B621D0">
            <w:pPr>
              <w:pStyle w:val="TableHeader-L"/>
            </w:pPr>
            <w:r>
              <w:t>Реализация</w:t>
            </w:r>
          </w:p>
        </w:tc>
      </w:tr>
      <w:tr w:rsidR="002A0339" w:rsidRPr="003B2A29" w:rsidTr="00472237">
        <w:tc>
          <w:tcPr>
            <w:tcW w:w="2835" w:type="dxa"/>
          </w:tcPr>
          <w:p w:rsidR="002A0339" w:rsidRDefault="00BC7FBB" w:rsidP="00B621D0">
            <w:pPr>
              <w:pStyle w:val="TableHeader-L"/>
            </w:pPr>
            <w:r>
              <w:t>Pandera валидация</w:t>
            </w:r>
          </w:p>
        </w:tc>
        <w:tc>
          <w:tcPr>
            <w:tcW w:w="6379" w:type="dxa"/>
          </w:tcPr>
          <w:p w:rsidR="002A0339" w:rsidRDefault="00BC7FBB" w:rsidP="00B621D0">
            <w:pPr>
              <w:pStyle w:val="TableHeader-L"/>
            </w:pPr>
            <w:r>
              <w:t>Обязательные/опциональные колонки, типы, правила nullable</w:t>
            </w:r>
          </w:p>
        </w:tc>
        <w:tc>
          <w:tcPr>
            <w:tcW w:w="5356" w:type="dxa"/>
          </w:tcPr>
          <w:p w:rsidR="002A0339" w:rsidRPr="007C1DF8" w:rsidRDefault="00BC7FBB" w:rsidP="00B621D0">
            <w:pPr>
              <w:pStyle w:val="TableHeader-L"/>
              <w:rPr>
                <w:lang w:val="en-US"/>
              </w:rPr>
            </w:pPr>
            <w:r w:rsidRPr="007C1DF8">
              <w:rPr>
                <w:lang w:val="en-US"/>
              </w:rPr>
              <w:t>library/schemas/*.py, library/postprocess/{table}/schema.py.</w:t>
            </w:r>
          </w:p>
        </w:tc>
      </w:tr>
      <w:tr w:rsidR="002A0339" w:rsidRPr="003B2A29" w:rsidTr="00472237">
        <w:tc>
          <w:tcPr>
            <w:tcW w:w="2835" w:type="dxa"/>
          </w:tcPr>
          <w:p w:rsidR="002A0339" w:rsidRDefault="00BC7FBB" w:rsidP="00B621D0">
            <w:pPr>
              <w:pStyle w:val="TableHeader-L"/>
            </w:pPr>
            <w:r>
              <w:t>Table Quality профилирование</w:t>
            </w:r>
          </w:p>
        </w:tc>
        <w:tc>
          <w:tcPr>
            <w:tcW w:w="6379" w:type="dxa"/>
          </w:tcPr>
          <w:p w:rsidR="002A0339" w:rsidRPr="007C1DF8" w:rsidRDefault="00BC7FBB" w:rsidP="00B621D0">
            <w:pPr>
              <w:pStyle w:val="TableHeader-L"/>
              <w:rPr>
                <w:lang w:val="en-US"/>
              </w:rPr>
            </w:pPr>
            <w:r w:rsidRPr="007C1DF8">
              <w:rPr>
                <w:lang w:val="en-US"/>
              </w:rPr>
              <w:t>row_count, non_null_ratio, pattern_*, numeric_*, bool_like_ratio, distinct_ratio</w:t>
            </w:r>
          </w:p>
        </w:tc>
        <w:tc>
          <w:tcPr>
            <w:tcW w:w="5356" w:type="dxa"/>
          </w:tcPr>
          <w:p w:rsidR="002A0339" w:rsidRPr="007C1DF8" w:rsidRDefault="00BC7FBB" w:rsidP="00B621D0">
            <w:pPr>
              <w:pStyle w:val="TableHeader-L"/>
              <w:rPr>
                <w:lang w:val="en-US"/>
              </w:rPr>
            </w:pPr>
            <w:r w:rsidRPr="007C1DF8">
              <w:rPr>
                <w:lang w:val="en-US"/>
              </w:rPr>
              <w:t xml:space="preserve">library/qa/table_quality.py </w:t>
            </w:r>
            <w:r>
              <w:t>через</w:t>
            </w:r>
            <w:r w:rsidRPr="007C1DF8">
              <w:rPr>
                <w:lang w:val="en-US"/>
              </w:rPr>
              <w:t xml:space="preserve"> </w:t>
            </w:r>
            <w:r>
              <w:t>хук</w:t>
            </w:r>
            <w:r w:rsidRPr="007C1DF8">
              <w:rPr>
                <w:lang w:val="en-US"/>
              </w:rPr>
              <w:t xml:space="preserve"> build_table_quality_hook.</w:t>
            </w:r>
          </w:p>
        </w:tc>
      </w:tr>
      <w:tr w:rsidR="002A0339" w:rsidRPr="003B2A29" w:rsidTr="00472237">
        <w:tc>
          <w:tcPr>
            <w:tcW w:w="2835" w:type="dxa"/>
          </w:tcPr>
          <w:p w:rsidR="002A0339" w:rsidRDefault="00BC7FBB" w:rsidP="00B621D0">
            <w:pPr>
              <w:pStyle w:val="TableHeader-L"/>
            </w:pPr>
            <w:r>
              <w:t>Postprocess metrics</w:t>
            </w:r>
          </w:p>
        </w:tc>
        <w:tc>
          <w:tcPr>
            <w:tcW w:w="6379" w:type="dxa"/>
          </w:tcPr>
          <w:p w:rsidR="002A0339" w:rsidRPr="007C1DF8" w:rsidRDefault="00BC7FBB" w:rsidP="00B621D0">
            <w:pPr>
              <w:pStyle w:val="TableHeader-L"/>
              <w:rPr>
                <w:lang w:val="en-US"/>
              </w:rPr>
            </w:pPr>
            <w:r w:rsidRPr="007C1DF8">
              <w:rPr>
                <w:lang w:val="en-US"/>
              </w:rPr>
              <w:t>rows, columns, duration_s, steps, validation.schema, extras (input_rows, ambiguous_classifications)</w:t>
            </w:r>
          </w:p>
        </w:tc>
        <w:tc>
          <w:tcPr>
            <w:tcW w:w="5356" w:type="dxa"/>
          </w:tcPr>
          <w:p w:rsidR="002A0339" w:rsidRPr="007C1DF8" w:rsidRDefault="00BC7FBB" w:rsidP="00B621D0">
            <w:pPr>
              <w:pStyle w:val="TableHeader-L"/>
              <w:rPr>
                <w:lang w:val="en-US"/>
              </w:rPr>
            </w:pPr>
            <w:r w:rsidRPr="007C1DF8">
              <w:rPr>
                <w:lang w:val="en-US"/>
              </w:rPr>
              <w:t>library/postprocess/common/</w:t>
            </w:r>
            <w:r w:rsidR="00472237">
              <w:rPr>
                <w:lang w:val="en-US"/>
              </w:rPr>
              <w:br/>
            </w:r>
            <w:r w:rsidRPr="007C1DF8">
              <w:rPr>
                <w:lang w:val="en-US"/>
              </w:rPr>
              <w:t>utils.collect_postprocess_metrics.</w:t>
            </w:r>
          </w:p>
        </w:tc>
      </w:tr>
      <w:tr w:rsidR="002A0339" w:rsidRPr="003B2A29" w:rsidTr="00472237">
        <w:tc>
          <w:tcPr>
            <w:tcW w:w="2835" w:type="dxa"/>
          </w:tcPr>
          <w:p w:rsidR="002A0339" w:rsidRDefault="00BC7FBB" w:rsidP="00B621D0">
            <w:pPr>
              <w:pStyle w:val="TableHeader-L"/>
            </w:pPr>
            <w:r>
              <w:t>Логирование этапов</w:t>
            </w:r>
          </w:p>
        </w:tc>
        <w:tc>
          <w:tcPr>
            <w:tcW w:w="6379" w:type="dxa"/>
          </w:tcPr>
          <w:p w:rsidR="002A0339" w:rsidRPr="007C1DF8" w:rsidRDefault="00BC7FBB" w:rsidP="00B621D0">
            <w:pPr>
              <w:pStyle w:val="TableHeader-L"/>
              <w:rPr>
                <w:lang w:val="en-US"/>
              </w:rPr>
            </w:pPr>
            <w:r>
              <w:t>события</w:t>
            </w:r>
            <w:r w:rsidRPr="007C1DF8">
              <w:rPr>
                <w:lang w:val="en-US"/>
              </w:rPr>
              <w:t xml:space="preserve"> *_pipeline_done, quality_report_*, failure-case CSV</w:t>
            </w:r>
          </w:p>
        </w:tc>
        <w:tc>
          <w:tcPr>
            <w:tcW w:w="5356" w:type="dxa"/>
          </w:tcPr>
          <w:p w:rsidR="002A0339" w:rsidRPr="007C1DF8" w:rsidRDefault="00BC7FBB" w:rsidP="00B621D0">
            <w:pPr>
              <w:pStyle w:val="TableHeader-L"/>
              <w:rPr>
                <w:lang w:val="en-US"/>
              </w:rPr>
            </w:pPr>
            <w:r w:rsidRPr="007C1DF8">
              <w:rPr>
                <w:lang w:val="en-US"/>
              </w:rPr>
              <w:t xml:space="preserve">library.qa.reporting </w:t>
            </w:r>
            <w:r>
              <w:t>и</w:t>
            </w:r>
            <w:r w:rsidRPr="007C1DF8">
              <w:rPr>
                <w:lang w:val="en-US"/>
              </w:rPr>
              <w:t xml:space="preserve"> library.utils.logging.</w:t>
            </w:r>
          </w:p>
        </w:tc>
      </w:tr>
      <w:tr w:rsidR="002A0339" w:rsidRPr="003B2A29" w:rsidTr="00472237">
        <w:tc>
          <w:tcPr>
            <w:tcW w:w="2835" w:type="dxa"/>
          </w:tcPr>
          <w:p w:rsidR="002A0339" w:rsidRDefault="00BC7FBB" w:rsidP="00B621D0">
            <w:pPr>
              <w:pStyle w:val="TableHeader-L"/>
            </w:pPr>
            <w:r>
              <w:t>Тестовый контур</w:t>
            </w:r>
          </w:p>
        </w:tc>
        <w:tc>
          <w:tcPr>
            <w:tcW w:w="6379" w:type="dxa"/>
          </w:tcPr>
          <w:p w:rsidR="002A0339" w:rsidRPr="007C1DF8" w:rsidRDefault="00BC7FBB" w:rsidP="00B621D0">
            <w:pPr>
              <w:pStyle w:val="TableHeader-L"/>
              <w:rPr>
                <w:lang w:val="en-US"/>
              </w:rPr>
            </w:pPr>
            <w:r w:rsidRPr="007C1DF8">
              <w:rPr>
                <w:lang w:val="en-US"/>
              </w:rPr>
              <w:t>reports/test_report.json, reports/test_summary.md, success-rate ≥95 %</w:t>
            </w:r>
          </w:p>
        </w:tc>
        <w:tc>
          <w:tcPr>
            <w:tcW w:w="5356" w:type="dxa"/>
          </w:tcPr>
          <w:p w:rsidR="002A0339" w:rsidRPr="007C1DF8" w:rsidRDefault="00BC7FBB" w:rsidP="00B621D0">
            <w:pPr>
              <w:pStyle w:val="TableHeader-L"/>
              <w:rPr>
                <w:lang w:val="en-US"/>
              </w:rPr>
            </w:pPr>
            <w:r w:rsidRPr="007C1DF8">
              <w:rPr>
                <w:lang w:val="en-US"/>
              </w:rPr>
              <w:t xml:space="preserve">Pytest + json-report, </w:t>
            </w:r>
            <w:r>
              <w:t>консолидируется</w:t>
            </w:r>
            <w:r w:rsidRPr="007C1DF8">
              <w:rPr>
                <w:lang w:val="en-US"/>
              </w:rPr>
              <w:t xml:space="preserve"> tools/make_md_summary.py.</w:t>
            </w:r>
          </w:p>
        </w:tc>
      </w:tr>
    </w:tbl>
    <w:p w:rsidR="00472237" w:rsidRPr="003B2A29" w:rsidRDefault="00472237">
      <w:pPr>
        <w:rPr>
          <w:lang w:val="en-US"/>
        </w:rPr>
      </w:pPr>
    </w:p>
    <w:p w:rsidR="005D633C" w:rsidRPr="00472237" w:rsidRDefault="00BC7FBB" w:rsidP="00472237">
      <w:pPr>
        <w:pStyle w:val="Paragraph"/>
        <w:ind w:firstLine="0"/>
        <w:rPr>
          <w:lang w:val="ru-RU"/>
        </w:rPr>
        <w:sectPr w:rsidR="005D633C" w:rsidRPr="00472237" w:rsidSect="005D633C">
          <w:pgSz w:w="16838" w:h="11906" w:orient="landscape" w:code="9"/>
          <w:pgMar w:top="851" w:right="1134" w:bottom="1701" w:left="1134" w:header="709" w:footer="709" w:gutter="0"/>
          <w:cols w:space="720"/>
          <w:titlePg/>
          <w:docGrid w:linePitch="360"/>
        </w:sectPr>
      </w:pPr>
      <w:r w:rsidRPr="00472237">
        <w:rPr>
          <w:lang w:val="ru-RU"/>
        </w:rPr>
        <w:t xml:space="preserve">Тестовая политика (§8.3) требует детерминированности: фиксация </w:t>
      </w:r>
      <w:r>
        <w:t>PYTHONHASHSEED</w:t>
      </w:r>
      <w:r w:rsidRPr="00472237">
        <w:rPr>
          <w:lang w:val="ru-RU"/>
        </w:rPr>
        <w:t xml:space="preserve">, отсутствие сетевых вызовов без моков, использование </w:t>
      </w:r>
      <w:r>
        <w:t>tmp</w:t>
      </w:r>
      <w:r w:rsidRPr="00472237">
        <w:rPr>
          <w:lang w:val="ru-RU"/>
        </w:rPr>
        <w:t>_</w:t>
      </w:r>
      <w:r>
        <w:t>path</w:t>
      </w:r>
      <w:r w:rsidRPr="00472237">
        <w:rPr>
          <w:lang w:val="ru-RU"/>
        </w:rPr>
        <w:t xml:space="preserve"> и снапшотов из </w:t>
      </w:r>
      <w:r>
        <w:t>tests</w:t>
      </w:r>
      <w:r w:rsidRPr="00472237">
        <w:rPr>
          <w:lang w:val="ru-RU"/>
        </w:rPr>
        <w:t>/</w:t>
      </w:r>
      <w:r>
        <w:t>resources</w:t>
      </w:r>
      <w:r w:rsidRPr="00472237">
        <w:rPr>
          <w:lang w:val="ru-RU"/>
        </w:rPr>
        <w:t>/</w:t>
      </w:r>
      <w:bookmarkStart w:id="26" w:name="нормализация-и-постобработка"/>
      <w:bookmarkEnd w:id="24"/>
    </w:p>
    <w:p w:rsidR="002A0339" w:rsidRDefault="00BC7FBB" w:rsidP="00472237">
      <w:pPr>
        <w:pStyle w:val="Header3"/>
        <w:ind w:firstLine="0"/>
      </w:pPr>
      <w:bookmarkStart w:id="27" w:name="_Toc210851431"/>
      <w:r>
        <w:lastRenderedPageBreak/>
        <w:t>6. Нормализация и постобработка</w:t>
      </w:r>
      <w:bookmarkEnd w:id="27"/>
    </w:p>
    <w:p w:rsidR="002A0339" w:rsidRPr="00472237" w:rsidRDefault="00BC7FBB" w:rsidP="00472237">
      <w:pPr>
        <w:pStyle w:val="Paragraph"/>
        <w:ind w:firstLine="0"/>
        <w:rPr>
          <w:lang w:val="ru-RU"/>
        </w:rPr>
      </w:pPr>
      <w:r w:rsidRPr="00472237">
        <w:rPr>
          <w:lang w:val="ru-RU"/>
        </w:rPr>
        <w:t xml:space="preserve">Модульная система управляется </w:t>
      </w:r>
      <w:r w:rsidRPr="007C1DF8">
        <w:t>YAML</w:t>
      </w:r>
      <w:r w:rsidRPr="00472237">
        <w:rPr>
          <w:lang w:val="ru-RU"/>
        </w:rPr>
        <w:t>-конфигами (</w:t>
      </w:r>
      <w:r w:rsidRPr="007C1DF8">
        <w:t>config</w:t>
      </w:r>
      <w:r w:rsidRPr="00472237">
        <w:rPr>
          <w:lang w:val="ru-RU"/>
        </w:rPr>
        <w:t>/</w:t>
      </w:r>
      <w:r w:rsidRPr="007C1DF8">
        <w:t>pipeline</w:t>
      </w:r>
      <w:r w:rsidRPr="00472237">
        <w:rPr>
          <w:lang w:val="ru-RU"/>
        </w:rPr>
        <w:t>/*.</w:t>
      </w:r>
      <w:r w:rsidRPr="007C1DF8">
        <w:t>yaml</w:t>
      </w:r>
      <w:r w:rsidRPr="00472237">
        <w:rPr>
          <w:lang w:val="ru-RU"/>
        </w:rPr>
        <w:t xml:space="preserve">). </w:t>
      </w:r>
      <w:r w:rsidRPr="007C1DF8">
        <w:t>library</w:t>
      </w:r>
      <w:r w:rsidRPr="00472237">
        <w:rPr>
          <w:lang w:val="ru-RU"/>
        </w:rPr>
        <w:t>.</w:t>
      </w:r>
      <w:r w:rsidRPr="007C1DF8">
        <w:t>postprocess</w:t>
      </w:r>
      <w:r w:rsidRPr="00472237">
        <w:rPr>
          <w:lang w:val="ru-RU"/>
        </w:rPr>
        <w:t>.</w:t>
      </w:r>
      <w:r w:rsidRPr="007C1DF8">
        <w:t>common</w:t>
      </w:r>
      <w:r w:rsidRPr="00472237">
        <w:rPr>
          <w:lang w:val="ru-RU"/>
        </w:rPr>
        <w:t>.</w:t>
      </w:r>
      <w:r w:rsidRPr="007C1DF8">
        <w:t>run</w:t>
      </w:r>
      <w:r w:rsidRPr="00472237">
        <w:rPr>
          <w:lang w:val="ru-RU"/>
        </w:rPr>
        <w:t>_</w:t>
      </w:r>
      <w:r w:rsidRPr="007C1DF8">
        <w:t>steps</w:t>
      </w:r>
      <w:r w:rsidRPr="00472237">
        <w:rPr>
          <w:lang w:val="ru-RU"/>
        </w:rPr>
        <w:t xml:space="preserve"> исполняет цепочки шагов, применяет </w:t>
      </w:r>
      <w:r w:rsidRPr="007C1DF8">
        <w:t>infer</w:t>
      </w:r>
      <w:r w:rsidRPr="00472237">
        <w:rPr>
          <w:lang w:val="ru-RU"/>
        </w:rPr>
        <w:t>_</w:t>
      </w:r>
      <w:r w:rsidRPr="007C1DF8">
        <w:t>pipeline</w:t>
      </w:r>
      <w:r w:rsidRPr="00472237">
        <w:rPr>
          <w:lang w:val="ru-RU"/>
        </w:rPr>
        <w:t>_</w:t>
      </w:r>
      <w:r w:rsidRPr="007C1DF8">
        <w:t>version</w:t>
      </w:r>
      <w:r w:rsidRPr="00472237">
        <w:rPr>
          <w:lang w:val="ru-RU"/>
        </w:rPr>
        <w:t xml:space="preserve"> и пишет артефакты (*.</w:t>
      </w:r>
      <w:r w:rsidRPr="007C1DF8">
        <w:t>postprocess</w:t>
      </w:r>
      <w:r w:rsidRPr="00472237">
        <w:rPr>
          <w:lang w:val="ru-RU"/>
        </w:rPr>
        <w:t>.</w:t>
      </w:r>
      <w:r w:rsidRPr="007C1DF8">
        <w:t>report</w:t>
      </w:r>
      <w:r w:rsidRPr="00472237">
        <w:rPr>
          <w:lang w:val="ru-RU"/>
        </w:rPr>
        <w:t>.</w:t>
      </w:r>
      <w:r w:rsidRPr="007C1DF8">
        <w:t>json</w:t>
      </w:r>
      <w:r w:rsidRPr="00472237">
        <w:rPr>
          <w:lang w:val="ru-RU"/>
        </w:rPr>
        <w:t>).</w:t>
      </w:r>
    </w:p>
    <w:p w:rsidR="00472237" w:rsidRPr="00472237" w:rsidRDefault="00472237" w:rsidP="00472237">
      <w:pPr>
        <w:pStyle w:val="Paragraph"/>
        <w:rPr>
          <w:lang w:val="ru-RU"/>
        </w:rPr>
      </w:pPr>
    </w:p>
    <w:p w:rsidR="002A0339" w:rsidRDefault="00BC7FBB" w:rsidP="00B621D0">
      <w:pPr>
        <w:pStyle w:val="Header4"/>
      </w:pPr>
      <w:bookmarkStart w:id="28" w:name="_Toc210851432"/>
      <w:bookmarkStart w:id="29" w:name="активности"/>
      <w:r>
        <w:t>6.1 Активности</w:t>
      </w:r>
      <w:bookmarkEnd w:id="28"/>
    </w:p>
    <w:p w:rsidR="005D633C" w:rsidRDefault="00472237" w:rsidP="00472237">
      <w:pPr>
        <w:pStyle w:val="Paragraph"/>
        <w:numPr>
          <w:ilvl w:val="0"/>
          <w:numId w:val="41"/>
        </w:numPr>
        <w:ind w:left="567"/>
      </w:pPr>
      <w:r>
        <w:t>Основные</w:t>
      </w:r>
      <w:r w:rsidRPr="007C1DF8">
        <w:t xml:space="preserve"> </w:t>
      </w:r>
      <w:r>
        <w:t>этапы</w:t>
      </w:r>
      <w:r w:rsidRPr="007C1DF8">
        <w:t>:</w:t>
      </w:r>
      <w:r w:rsidR="00BC7FBB" w:rsidRPr="007C1DF8">
        <w:t xml:space="preserve"> </w:t>
      </w:r>
    </w:p>
    <w:p w:rsidR="005D633C" w:rsidRPr="005D633C" w:rsidRDefault="00472237" w:rsidP="00472237">
      <w:pPr>
        <w:pStyle w:val="Paragraph"/>
        <w:numPr>
          <w:ilvl w:val="0"/>
          <w:numId w:val="36"/>
        </w:numPr>
        <w:ind w:left="567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normalize_activity_records</w:t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sym w:font="Symbol" w:char="F0AE"/>
      </w:r>
    </w:p>
    <w:p w:rsidR="005D633C" w:rsidRPr="005D633C" w:rsidRDefault="00472237" w:rsidP="00472237">
      <w:pPr>
        <w:pStyle w:val="Paragraph"/>
        <w:numPr>
          <w:ilvl w:val="0"/>
          <w:numId w:val="36"/>
        </w:numPr>
        <w:ind w:left="567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enrich_activity_quality</w:t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sym w:font="Symbol" w:char="F0AE"/>
      </w:r>
    </w:p>
    <w:p w:rsidR="002A0339" w:rsidRPr="005D633C" w:rsidRDefault="00472237" w:rsidP="00472237">
      <w:pPr>
        <w:pStyle w:val="Paragraph"/>
        <w:numPr>
          <w:ilvl w:val="0"/>
          <w:numId w:val="36"/>
        </w:numPr>
        <w:ind w:left="567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finalize_activity_records</w:t>
      </w:r>
      <w:r>
        <w:rPr>
          <w:rFonts w:ascii="Courier New" w:hAnsi="Courier New" w:cs="Courier New"/>
        </w:rPr>
        <w:br/>
      </w:r>
      <w:r w:rsidR="00BC7FBB" w:rsidRPr="005D633C">
        <w:rPr>
          <w:rFonts w:ascii="Courier New" w:hAnsi="Courier New" w:cs="Courier New"/>
        </w:rPr>
        <w:t>(library/postprocess/activities/steps.py).</w:t>
      </w:r>
    </w:p>
    <w:p w:rsidR="00472237" w:rsidRDefault="00BC7FBB" w:rsidP="00472237">
      <w:pPr>
        <w:pStyle w:val="Paragraph"/>
        <w:numPr>
          <w:ilvl w:val="0"/>
          <w:numId w:val="41"/>
        </w:numPr>
        <w:ind w:left="567"/>
      </w:pPr>
      <w:r w:rsidRPr="00472237">
        <w:t>Схема</w:t>
      </w:r>
      <w:r w:rsidR="00472237" w:rsidRPr="00472237">
        <w:t xml:space="preserve"> данных</w:t>
      </w:r>
      <w:r w:rsidRPr="005D633C">
        <w:t>:</w:t>
      </w:r>
    </w:p>
    <w:p w:rsidR="002A0339" w:rsidRPr="00472237" w:rsidRDefault="00BC7FBB" w:rsidP="005D633C">
      <w:pPr>
        <w:ind w:left="720" w:firstLine="0"/>
        <w:rPr>
          <w:lang w:val="en-US"/>
        </w:rPr>
      </w:pPr>
      <w:r w:rsidRPr="005D633C">
        <w:rPr>
          <w:lang w:val="en-US"/>
        </w:rPr>
        <w:t xml:space="preserve"> </w:t>
      </w:r>
      <w:r w:rsidRPr="00472237">
        <w:rPr>
          <w:b/>
          <w:lang w:val="en-US"/>
        </w:rPr>
        <w:t>library/postprocess/activities/schema.py</w:t>
      </w:r>
      <w:r w:rsidRPr="005D633C">
        <w:rPr>
          <w:lang w:val="en-US"/>
        </w:rPr>
        <w:t xml:space="preserve"> </w:t>
      </w:r>
      <w:r>
        <w:t>контролирует</w:t>
      </w:r>
      <w:r w:rsidRPr="00472237">
        <w:rPr>
          <w:lang w:val="en-US"/>
        </w:rPr>
        <w:t xml:space="preserve"> </w:t>
      </w:r>
      <w:r>
        <w:t>типы</w:t>
      </w:r>
      <w:r w:rsidRPr="00472237">
        <w:rPr>
          <w:lang w:val="en-US"/>
        </w:rPr>
        <w:t xml:space="preserve"> </w:t>
      </w:r>
      <w:r>
        <w:t>идентификаторов</w:t>
      </w:r>
      <w:r w:rsidRPr="00472237">
        <w:rPr>
          <w:lang w:val="en-US"/>
        </w:rPr>
        <w:t xml:space="preserve"> (</w:t>
      </w:r>
      <w:r w:rsidRPr="005D633C">
        <w:rPr>
          <w:lang w:val="en-US"/>
        </w:rPr>
        <w:t>Int</w:t>
      </w:r>
      <w:r w:rsidRPr="00472237">
        <w:rPr>
          <w:lang w:val="en-US"/>
        </w:rPr>
        <w:t xml:space="preserve">64, </w:t>
      </w:r>
      <w:r w:rsidRPr="005D633C">
        <w:rPr>
          <w:lang w:val="en-US"/>
        </w:rPr>
        <w:t>string</w:t>
      </w:r>
      <w:r w:rsidRPr="00472237">
        <w:rPr>
          <w:lang w:val="en-US"/>
        </w:rPr>
        <w:t xml:space="preserve">) </w:t>
      </w:r>
      <w:r>
        <w:t>и</w:t>
      </w:r>
      <w:r w:rsidRPr="00472237">
        <w:rPr>
          <w:lang w:val="en-US"/>
        </w:rPr>
        <w:t xml:space="preserve"> </w:t>
      </w:r>
      <w:r>
        <w:t>обязательность</w:t>
      </w:r>
      <w:r w:rsidRPr="00472237">
        <w:rPr>
          <w:lang w:val="en-US"/>
        </w:rPr>
        <w:t xml:space="preserve"> </w:t>
      </w:r>
      <w:r>
        <w:t>ключей</w:t>
      </w:r>
      <w:r w:rsidRPr="00472237">
        <w:rPr>
          <w:lang w:val="en-US"/>
        </w:rPr>
        <w:t>.</w:t>
      </w:r>
    </w:p>
    <w:p w:rsidR="00472237" w:rsidRDefault="00BC7FBB" w:rsidP="00472237">
      <w:pPr>
        <w:pStyle w:val="Paragraph"/>
        <w:numPr>
          <w:ilvl w:val="0"/>
          <w:numId w:val="41"/>
        </w:numPr>
        <w:ind w:left="567"/>
      </w:pPr>
      <w:r w:rsidRPr="00472237">
        <w:t>Конфигурация</w:t>
      </w:r>
      <w:r w:rsidRPr="007C1DF8">
        <w:t xml:space="preserve">: </w:t>
      </w:r>
    </w:p>
    <w:p w:rsidR="002A0339" w:rsidRDefault="00BC7FBB" w:rsidP="00472237">
      <w:pPr>
        <w:ind w:left="720" w:firstLine="0"/>
        <w:jc w:val="left"/>
        <w:rPr>
          <w:lang w:val="en-US"/>
        </w:rPr>
      </w:pPr>
      <w:r w:rsidRPr="00472237">
        <w:rPr>
          <w:b/>
          <w:lang w:val="en-US"/>
        </w:rPr>
        <w:t xml:space="preserve">config/pipeline/activities.yaml </w:t>
      </w:r>
      <w:r>
        <w:t>параметры</w:t>
      </w:r>
      <w:r w:rsidRPr="007C1DF8">
        <w:rPr>
          <w:lang w:val="en-US"/>
        </w:rPr>
        <w:t xml:space="preserve"> relation_normali</w:t>
      </w:r>
      <w:r w:rsidR="00472237">
        <w:rPr>
          <w:lang w:val="en-US"/>
        </w:rPr>
        <w:t>zation, enforce_uppercase_units</w:t>
      </w:r>
      <w:r w:rsidRPr="007C1DF8">
        <w:rPr>
          <w:lang w:val="en-US"/>
        </w:rPr>
        <w:t>.</w:t>
      </w:r>
    </w:p>
    <w:p w:rsidR="005D633C" w:rsidRPr="007C1DF8" w:rsidRDefault="005D633C" w:rsidP="005D633C">
      <w:pPr>
        <w:ind w:left="720" w:firstLine="0"/>
        <w:rPr>
          <w:lang w:val="en-US"/>
        </w:rPr>
      </w:pPr>
    </w:p>
    <w:p w:rsidR="002A0339" w:rsidRPr="005D633C" w:rsidRDefault="00BC7FBB" w:rsidP="00B621D0">
      <w:pPr>
        <w:pStyle w:val="Header4"/>
        <w:rPr>
          <w:lang w:val="en-US"/>
        </w:rPr>
      </w:pPr>
      <w:bookmarkStart w:id="30" w:name="_Toc210851433"/>
      <w:bookmarkStart w:id="31" w:name="ассеи"/>
      <w:bookmarkEnd w:id="29"/>
      <w:r w:rsidRPr="005D633C">
        <w:rPr>
          <w:lang w:val="en-US"/>
        </w:rPr>
        <w:t xml:space="preserve">6.2 </w:t>
      </w:r>
      <w:r w:rsidR="00472237">
        <w:t>Эксперименты</w:t>
      </w:r>
      <w:bookmarkEnd w:id="30"/>
    </w:p>
    <w:p w:rsidR="00472237" w:rsidRDefault="00472237" w:rsidP="00472237">
      <w:pPr>
        <w:pStyle w:val="Paragraph"/>
        <w:numPr>
          <w:ilvl w:val="0"/>
          <w:numId w:val="42"/>
        </w:numPr>
        <w:ind w:left="567" w:hanging="425"/>
      </w:pPr>
      <w:r>
        <w:t>Основные</w:t>
      </w:r>
      <w:r w:rsidRPr="007C1DF8">
        <w:t xml:space="preserve"> </w:t>
      </w:r>
      <w:r>
        <w:t>этапы</w:t>
      </w:r>
      <w:r w:rsidRPr="007C1DF8">
        <w:t xml:space="preserve">: </w:t>
      </w:r>
    </w:p>
    <w:p w:rsidR="00472237" w:rsidRPr="00472237" w:rsidRDefault="00BC7FBB" w:rsidP="00472237">
      <w:pPr>
        <w:pStyle w:val="Paragraph"/>
        <w:numPr>
          <w:ilvl w:val="0"/>
          <w:numId w:val="36"/>
        </w:numPr>
        <w:ind w:left="567"/>
        <w:rPr>
          <w:rFonts w:ascii="Courier New" w:hAnsi="Courier New" w:cs="Courier New"/>
        </w:rPr>
      </w:pPr>
      <w:r w:rsidRPr="00472237">
        <w:rPr>
          <w:rFonts w:ascii="Courier New" w:hAnsi="Courier New" w:cs="Courier New"/>
        </w:rPr>
        <w:t>normalize_assay_metadata</w:t>
      </w:r>
      <w:r w:rsidR="00472237">
        <w:rPr>
          <w:rFonts w:ascii="Courier New" w:hAnsi="Courier New" w:cs="Courier New"/>
        </w:rPr>
        <w:tab/>
      </w:r>
      <w:r w:rsidR="00472237">
        <w:rPr>
          <w:rFonts w:ascii="Courier New" w:hAnsi="Courier New" w:cs="Courier New"/>
        </w:rPr>
        <w:tab/>
      </w:r>
      <w:r w:rsidR="00472237">
        <w:rPr>
          <w:rFonts w:ascii="Courier New" w:hAnsi="Courier New" w:cs="Courier New"/>
        </w:rPr>
        <w:tab/>
      </w:r>
      <w:r w:rsidR="00472237">
        <w:rPr>
          <w:rFonts w:ascii="Courier New" w:hAnsi="Courier New" w:cs="Courier New"/>
        </w:rPr>
        <w:tab/>
      </w:r>
      <w:r w:rsidR="00472237">
        <w:rPr>
          <w:rFonts w:ascii="Courier New" w:hAnsi="Courier New" w:cs="Courier New"/>
        </w:rPr>
        <w:sym w:font="Symbol" w:char="F0AE"/>
      </w:r>
    </w:p>
    <w:p w:rsidR="00472237" w:rsidRPr="00472237" w:rsidRDefault="00472237" w:rsidP="00472237">
      <w:pPr>
        <w:pStyle w:val="Paragraph"/>
        <w:numPr>
          <w:ilvl w:val="0"/>
          <w:numId w:val="36"/>
        </w:numPr>
        <w:ind w:left="567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enrich_assay_flags</w:t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sym w:font="Symbol" w:char="F0AE"/>
      </w:r>
    </w:p>
    <w:p w:rsidR="002A0339" w:rsidRPr="00472237" w:rsidRDefault="00BC7FBB" w:rsidP="00472237">
      <w:pPr>
        <w:pStyle w:val="Paragraph"/>
        <w:numPr>
          <w:ilvl w:val="0"/>
          <w:numId w:val="36"/>
        </w:numPr>
        <w:ind w:left="567"/>
        <w:rPr>
          <w:rFonts w:ascii="Courier New" w:hAnsi="Courier New" w:cs="Courier New"/>
        </w:rPr>
      </w:pPr>
      <w:r w:rsidRPr="00472237">
        <w:rPr>
          <w:rFonts w:ascii="Courier New" w:hAnsi="Courier New" w:cs="Courier New"/>
        </w:rPr>
        <w:t xml:space="preserve">finalize_assay_records </w:t>
      </w:r>
      <w:r w:rsidR="00472237">
        <w:rPr>
          <w:rFonts w:ascii="Courier New" w:hAnsi="Courier New" w:cs="Courier New"/>
        </w:rPr>
        <w:br/>
      </w:r>
      <w:r w:rsidRPr="00472237">
        <w:rPr>
          <w:rFonts w:ascii="Courier New" w:hAnsi="Courier New" w:cs="Courier New"/>
        </w:rPr>
        <w:t>(library/postprocess/assays/steps.py).</w:t>
      </w:r>
    </w:p>
    <w:p w:rsidR="00472237" w:rsidRDefault="00472237" w:rsidP="00472237">
      <w:pPr>
        <w:pStyle w:val="Paragraph"/>
        <w:numPr>
          <w:ilvl w:val="0"/>
          <w:numId w:val="42"/>
        </w:numPr>
        <w:ind w:left="567"/>
      </w:pPr>
      <w:r w:rsidRPr="00472237">
        <w:t>Схема данных</w:t>
      </w:r>
      <w:r w:rsidRPr="005D633C">
        <w:t>:</w:t>
      </w:r>
    </w:p>
    <w:p w:rsidR="002A0339" w:rsidRPr="007C1DF8" w:rsidRDefault="00BC7FBB" w:rsidP="00472237">
      <w:pPr>
        <w:ind w:left="567" w:firstLine="0"/>
        <w:rPr>
          <w:lang w:val="en-US"/>
        </w:rPr>
      </w:pPr>
      <w:r w:rsidRPr="00472237">
        <w:rPr>
          <w:b/>
          <w:lang w:val="en-US"/>
        </w:rPr>
        <w:t>library/postprocess/assays/schema.py,</w:t>
      </w:r>
      <w:r w:rsidRPr="007C1DF8">
        <w:rPr>
          <w:lang w:val="en-US"/>
        </w:rPr>
        <w:t xml:space="preserve"> </w:t>
      </w:r>
      <w:r>
        <w:t>включает</w:t>
      </w:r>
      <w:r w:rsidRPr="007C1DF8">
        <w:rPr>
          <w:lang w:val="en-US"/>
        </w:rPr>
        <w:t xml:space="preserve"> </w:t>
      </w:r>
      <w:r>
        <w:t>проверки</w:t>
      </w:r>
      <w:r w:rsidRPr="007C1DF8">
        <w:rPr>
          <w:lang w:val="en-US"/>
        </w:rPr>
        <w:t xml:space="preserve"> BAO-</w:t>
      </w:r>
      <w:r>
        <w:t>кодов</w:t>
      </w:r>
      <w:r w:rsidRPr="007C1DF8">
        <w:rPr>
          <w:lang w:val="en-US"/>
        </w:rPr>
        <w:t xml:space="preserve"> </w:t>
      </w:r>
      <w:r>
        <w:t>и</w:t>
      </w:r>
      <w:r w:rsidRPr="007C1DF8">
        <w:rPr>
          <w:lang w:val="en-US"/>
        </w:rPr>
        <w:t xml:space="preserve"> confirmatory-</w:t>
      </w:r>
      <w:r>
        <w:t>флага</w:t>
      </w:r>
      <w:r w:rsidRPr="007C1DF8">
        <w:rPr>
          <w:lang w:val="en-US"/>
        </w:rPr>
        <w:t>.</w:t>
      </w:r>
    </w:p>
    <w:p w:rsidR="00472237" w:rsidRDefault="00472237" w:rsidP="00472237">
      <w:pPr>
        <w:pStyle w:val="Paragraph"/>
        <w:numPr>
          <w:ilvl w:val="0"/>
          <w:numId w:val="42"/>
        </w:numPr>
        <w:ind w:left="567"/>
      </w:pPr>
      <w:r w:rsidRPr="00472237">
        <w:t>Конфигурация</w:t>
      </w:r>
      <w:r w:rsidRPr="007C1DF8">
        <w:t xml:space="preserve">: </w:t>
      </w:r>
    </w:p>
    <w:p w:rsidR="002A0339" w:rsidRDefault="00BC7FBB" w:rsidP="00472237">
      <w:pPr>
        <w:ind w:left="567" w:firstLine="0"/>
        <w:rPr>
          <w:lang w:val="en-US"/>
        </w:rPr>
      </w:pPr>
      <w:r w:rsidRPr="00472237">
        <w:rPr>
          <w:b/>
          <w:lang w:val="en-US"/>
        </w:rPr>
        <w:t>config/pipeline/assays.yaml</w:t>
      </w:r>
      <w:r w:rsidR="00472237" w:rsidRPr="00472237">
        <w:rPr>
          <w:lang w:val="en-US"/>
        </w:rPr>
        <w:t xml:space="preserve"> — </w:t>
      </w:r>
      <w:r>
        <w:t>параметры</w:t>
      </w:r>
      <w:r w:rsidRPr="007C1DF8">
        <w:rPr>
          <w:lang w:val="en-US"/>
        </w:rPr>
        <w:t xml:space="preserve"> uppercase_categories, confirmatory_terms).</w:t>
      </w:r>
    </w:p>
    <w:p w:rsidR="005D633C" w:rsidRPr="007C1DF8" w:rsidRDefault="005D633C" w:rsidP="00270CF4">
      <w:pPr>
        <w:ind w:left="720" w:firstLine="0"/>
        <w:rPr>
          <w:lang w:val="en-US"/>
        </w:rPr>
      </w:pPr>
    </w:p>
    <w:p w:rsidR="00472237" w:rsidRPr="003B2A29" w:rsidRDefault="00472237">
      <w:pPr>
        <w:spacing w:before="-1" w:after="-1"/>
        <w:ind w:firstLine="0"/>
        <w:jc w:val="left"/>
        <w:rPr>
          <w:rFonts w:eastAsiaTheme="minorHAnsi" w:cstheme="minorBidi"/>
          <w:b/>
          <w:i/>
          <w:szCs w:val="28"/>
          <w:lang w:val="en-US"/>
        </w:rPr>
      </w:pPr>
      <w:bookmarkStart w:id="32" w:name="документы"/>
      <w:bookmarkEnd w:id="31"/>
      <w:r w:rsidRPr="003B2A29">
        <w:rPr>
          <w:lang w:val="en-US"/>
        </w:rPr>
        <w:br w:type="page"/>
      </w:r>
    </w:p>
    <w:p w:rsidR="002A0339" w:rsidRDefault="00BC7FBB" w:rsidP="00B621D0">
      <w:pPr>
        <w:pStyle w:val="Header4"/>
      </w:pPr>
      <w:bookmarkStart w:id="33" w:name="_Toc210851434"/>
      <w:r>
        <w:lastRenderedPageBreak/>
        <w:t>6.3 Документы</w:t>
      </w:r>
      <w:bookmarkEnd w:id="33"/>
    </w:p>
    <w:p w:rsidR="00270CF4" w:rsidRDefault="00BC7FBB">
      <w:pPr>
        <w:numPr>
          <w:ilvl w:val="0"/>
          <w:numId w:val="29"/>
        </w:numPr>
        <w:rPr>
          <w:lang w:val="en-US"/>
        </w:rPr>
      </w:pPr>
      <w:r>
        <w:t>Шаги</w:t>
      </w:r>
      <w:r w:rsidRPr="007C1DF8">
        <w:rPr>
          <w:lang w:val="en-US"/>
        </w:rPr>
        <w:t xml:space="preserve">: </w:t>
      </w:r>
    </w:p>
    <w:p w:rsidR="002A0339" w:rsidRPr="007C1DF8" w:rsidRDefault="00BC7FBB">
      <w:pPr>
        <w:numPr>
          <w:ilvl w:val="0"/>
          <w:numId w:val="29"/>
        </w:numPr>
        <w:rPr>
          <w:lang w:val="en-US"/>
        </w:rPr>
      </w:pPr>
      <w:r w:rsidRPr="007C1DF8">
        <w:rPr>
          <w:lang w:val="en-US"/>
        </w:rPr>
        <w:t>normalize_document_fields, enrich_document_publication_year, finalize_document_records (library/postprocess/documents/steps.py).</w:t>
      </w:r>
    </w:p>
    <w:p w:rsidR="00270CF4" w:rsidRDefault="00BC7FBB">
      <w:pPr>
        <w:numPr>
          <w:ilvl w:val="0"/>
          <w:numId w:val="29"/>
        </w:numPr>
        <w:rPr>
          <w:lang w:val="en-US"/>
        </w:rPr>
      </w:pPr>
      <w:r>
        <w:t>Схема</w:t>
      </w:r>
      <w:r w:rsidRPr="007C1DF8">
        <w:rPr>
          <w:lang w:val="en-US"/>
        </w:rPr>
        <w:t xml:space="preserve">: </w:t>
      </w:r>
    </w:p>
    <w:p w:rsidR="002A0339" w:rsidRPr="007C1DF8" w:rsidRDefault="00BC7FBB">
      <w:pPr>
        <w:numPr>
          <w:ilvl w:val="0"/>
          <w:numId w:val="29"/>
        </w:numPr>
        <w:rPr>
          <w:lang w:val="en-US"/>
        </w:rPr>
      </w:pPr>
      <w:r w:rsidRPr="007C1DF8">
        <w:rPr>
          <w:lang w:val="en-US"/>
        </w:rPr>
        <w:t xml:space="preserve">library/postprocess/documents/schema.py, </w:t>
      </w:r>
      <w:r>
        <w:t>следит</w:t>
      </w:r>
      <w:r w:rsidRPr="007C1DF8">
        <w:rPr>
          <w:lang w:val="en-US"/>
        </w:rPr>
        <w:t xml:space="preserve"> </w:t>
      </w:r>
      <w:r>
        <w:t>за</w:t>
      </w:r>
      <w:r w:rsidRPr="007C1DF8">
        <w:rPr>
          <w:lang w:val="en-US"/>
        </w:rPr>
        <w:t xml:space="preserve"> </w:t>
      </w:r>
      <w:r>
        <w:t>уникальностью</w:t>
      </w:r>
      <w:r w:rsidRPr="007C1DF8">
        <w:rPr>
          <w:lang w:val="en-US"/>
        </w:rPr>
        <w:t xml:space="preserve"> document_chembl_id </w:t>
      </w:r>
      <w:r>
        <w:t>и</w:t>
      </w:r>
      <w:r w:rsidRPr="007C1DF8">
        <w:rPr>
          <w:lang w:val="en-US"/>
        </w:rPr>
        <w:t xml:space="preserve"> </w:t>
      </w:r>
      <w:r>
        <w:t>заполнением</w:t>
      </w:r>
      <w:r w:rsidRPr="007C1DF8">
        <w:rPr>
          <w:lang w:val="en-US"/>
        </w:rPr>
        <w:t xml:space="preserve"> DOI/</w:t>
      </w:r>
      <w:r>
        <w:t>годов</w:t>
      </w:r>
      <w:r w:rsidRPr="007C1DF8">
        <w:rPr>
          <w:lang w:val="en-US"/>
        </w:rPr>
        <w:t>.</w:t>
      </w:r>
    </w:p>
    <w:p w:rsidR="00270CF4" w:rsidRDefault="00BC7FBB">
      <w:pPr>
        <w:numPr>
          <w:ilvl w:val="0"/>
          <w:numId w:val="29"/>
        </w:numPr>
        <w:rPr>
          <w:lang w:val="en-US"/>
        </w:rPr>
      </w:pPr>
      <w:r>
        <w:t>Конфигурация</w:t>
      </w:r>
      <w:r w:rsidRPr="007C1DF8">
        <w:rPr>
          <w:lang w:val="en-US"/>
        </w:rPr>
        <w:t>:</w:t>
      </w:r>
    </w:p>
    <w:p w:rsidR="002A0339" w:rsidRDefault="00BC7FBB">
      <w:pPr>
        <w:numPr>
          <w:ilvl w:val="0"/>
          <w:numId w:val="29"/>
        </w:numPr>
        <w:rPr>
          <w:lang w:val="en-US"/>
        </w:rPr>
      </w:pPr>
      <w:r w:rsidRPr="007C1DF8">
        <w:rPr>
          <w:lang w:val="en-US"/>
        </w:rPr>
        <w:t xml:space="preserve"> config/pipeline/documents.yaml (normalise_unicode, fallback_year, ensure_unique_ids).</w:t>
      </w:r>
    </w:p>
    <w:p w:rsidR="005D633C" w:rsidRDefault="005D633C" w:rsidP="00270CF4">
      <w:pPr>
        <w:ind w:left="720" w:firstLine="0"/>
        <w:rPr>
          <w:lang w:val="en-US"/>
        </w:rPr>
      </w:pPr>
    </w:p>
    <w:p w:rsidR="002A0339" w:rsidRDefault="00BC7FBB" w:rsidP="00B621D0">
      <w:pPr>
        <w:pStyle w:val="Header4"/>
      </w:pPr>
      <w:bookmarkStart w:id="34" w:name="_Toc210851435"/>
      <w:bookmarkStart w:id="35" w:name="цели"/>
      <w:bookmarkEnd w:id="32"/>
      <w:r>
        <w:t xml:space="preserve">6.4 </w:t>
      </w:r>
      <w:r w:rsidR="00472237">
        <w:t>Молекулярные мишени</w:t>
      </w:r>
      <w:bookmarkEnd w:id="34"/>
    </w:p>
    <w:p w:rsidR="00270CF4" w:rsidRDefault="00BC7FBB">
      <w:pPr>
        <w:numPr>
          <w:ilvl w:val="0"/>
          <w:numId w:val="30"/>
        </w:numPr>
        <w:rPr>
          <w:lang w:val="en-US"/>
        </w:rPr>
      </w:pPr>
      <w:r>
        <w:t>Шаги</w:t>
      </w:r>
      <w:r w:rsidRPr="007C1DF8">
        <w:rPr>
          <w:lang w:val="en-US"/>
        </w:rPr>
        <w:t xml:space="preserve">: </w:t>
      </w:r>
    </w:p>
    <w:p w:rsidR="002A0339" w:rsidRPr="007C1DF8" w:rsidRDefault="00BC7FBB">
      <w:pPr>
        <w:numPr>
          <w:ilvl w:val="0"/>
          <w:numId w:val="30"/>
        </w:numPr>
        <w:rPr>
          <w:lang w:val="en-US"/>
        </w:rPr>
      </w:pPr>
      <w:r w:rsidRPr="007C1DF8">
        <w:rPr>
          <w:lang w:val="en-US"/>
        </w:rPr>
        <w:t>normalize_target_fields, enrich_target_synonyms, finalize_target_records (library/postprocess/targets/steps.py).</w:t>
      </w:r>
    </w:p>
    <w:p w:rsidR="00270CF4" w:rsidRDefault="00BC7FBB">
      <w:pPr>
        <w:numPr>
          <w:ilvl w:val="0"/>
          <w:numId w:val="30"/>
        </w:numPr>
        <w:rPr>
          <w:lang w:val="en-US"/>
        </w:rPr>
      </w:pPr>
      <w:r>
        <w:t>Схема</w:t>
      </w:r>
      <w:r w:rsidRPr="007C1DF8">
        <w:rPr>
          <w:lang w:val="en-US"/>
        </w:rPr>
        <w:t>:</w:t>
      </w:r>
    </w:p>
    <w:p w:rsidR="002A0339" w:rsidRPr="007C1DF8" w:rsidRDefault="00BC7FBB">
      <w:pPr>
        <w:numPr>
          <w:ilvl w:val="0"/>
          <w:numId w:val="30"/>
        </w:numPr>
        <w:rPr>
          <w:lang w:val="en-US"/>
        </w:rPr>
      </w:pPr>
      <w:r w:rsidRPr="007C1DF8">
        <w:rPr>
          <w:lang w:val="en-US"/>
        </w:rPr>
        <w:t xml:space="preserve"> library/postprocess/targets/schema.py, </w:t>
      </w:r>
      <w:r>
        <w:t>проверяет</w:t>
      </w:r>
      <w:r w:rsidRPr="007C1DF8">
        <w:rPr>
          <w:lang w:val="en-US"/>
        </w:rPr>
        <w:t xml:space="preserve"> target_type, organism, </w:t>
      </w:r>
      <w:r>
        <w:t>агрегированные</w:t>
      </w:r>
      <w:r w:rsidRPr="007C1DF8">
        <w:rPr>
          <w:lang w:val="en-US"/>
        </w:rPr>
        <w:t xml:space="preserve"> </w:t>
      </w:r>
      <w:r>
        <w:t>синонимы</w:t>
      </w:r>
      <w:r w:rsidRPr="007C1DF8">
        <w:rPr>
          <w:lang w:val="en-US"/>
        </w:rPr>
        <w:t>.</w:t>
      </w:r>
    </w:p>
    <w:p w:rsidR="00270CF4" w:rsidRDefault="00BC7FBB">
      <w:pPr>
        <w:numPr>
          <w:ilvl w:val="0"/>
          <w:numId w:val="30"/>
        </w:numPr>
        <w:rPr>
          <w:lang w:val="en-US"/>
        </w:rPr>
      </w:pPr>
      <w:r>
        <w:t>Конфигурация</w:t>
      </w:r>
      <w:r w:rsidRPr="007C1DF8">
        <w:rPr>
          <w:lang w:val="en-US"/>
        </w:rPr>
        <w:t>:</w:t>
      </w:r>
    </w:p>
    <w:p w:rsidR="002A0339" w:rsidRDefault="00BC7FBB">
      <w:pPr>
        <w:numPr>
          <w:ilvl w:val="0"/>
          <w:numId w:val="30"/>
        </w:numPr>
        <w:rPr>
          <w:lang w:val="en-US"/>
        </w:rPr>
      </w:pPr>
      <w:r w:rsidRPr="007C1DF8">
        <w:rPr>
          <w:lang w:val="en-US"/>
        </w:rPr>
        <w:t xml:space="preserve"> config/pipeline/targets.yaml (normalize_taxonomy, synonym_sources, sort_by).</w:t>
      </w:r>
    </w:p>
    <w:p w:rsidR="005D633C" w:rsidRPr="007C1DF8" w:rsidRDefault="005D633C" w:rsidP="005D633C">
      <w:pPr>
        <w:ind w:left="720" w:firstLine="0"/>
        <w:rPr>
          <w:lang w:val="en-US"/>
        </w:rPr>
      </w:pPr>
    </w:p>
    <w:p w:rsidR="002A0339" w:rsidRDefault="00BC7FBB" w:rsidP="00B621D0">
      <w:pPr>
        <w:pStyle w:val="Header4"/>
      </w:pPr>
      <w:bookmarkStart w:id="36" w:name="_Toc210851436"/>
      <w:bookmarkStart w:id="37" w:name="тест-айтемы"/>
      <w:bookmarkEnd w:id="35"/>
      <w:r>
        <w:t xml:space="preserve">6.5 </w:t>
      </w:r>
      <w:r w:rsidR="00472237">
        <w:t>Исследуемые соединения</w:t>
      </w:r>
      <w:bookmarkEnd w:id="36"/>
    </w:p>
    <w:p w:rsidR="002A0339" w:rsidRPr="005D633C" w:rsidRDefault="00BC7FBB">
      <w:pPr>
        <w:numPr>
          <w:ilvl w:val="0"/>
          <w:numId w:val="31"/>
        </w:numPr>
      </w:pPr>
      <w:r>
        <w:t>Конвейер</w:t>
      </w:r>
      <w:r w:rsidRPr="005D633C">
        <w:t xml:space="preserve"> </w:t>
      </w:r>
      <w:r>
        <w:t>определён</w:t>
      </w:r>
      <w:r w:rsidRPr="005D633C">
        <w:t xml:space="preserve"> </w:t>
      </w:r>
      <w:r>
        <w:t>в</w:t>
      </w:r>
      <w:r w:rsidRPr="005D633C">
        <w:t xml:space="preserve"> </w:t>
      </w:r>
      <w:r w:rsidRPr="007C1DF8">
        <w:rPr>
          <w:lang w:val="en-US"/>
        </w:rPr>
        <w:t>config</w:t>
      </w:r>
      <w:r w:rsidRPr="005D633C">
        <w:t>/</w:t>
      </w:r>
      <w:r w:rsidRPr="007C1DF8">
        <w:rPr>
          <w:lang w:val="en-US"/>
        </w:rPr>
        <w:t>pipeline</w:t>
      </w:r>
      <w:r w:rsidRPr="005D633C">
        <w:t>/</w:t>
      </w:r>
      <w:r w:rsidRPr="007C1DF8">
        <w:rPr>
          <w:lang w:val="en-US"/>
        </w:rPr>
        <w:t>testitem</w:t>
      </w:r>
      <w:r w:rsidRPr="005D633C">
        <w:t>.</w:t>
      </w:r>
      <w:r w:rsidRPr="007C1DF8">
        <w:rPr>
          <w:lang w:val="en-US"/>
        </w:rPr>
        <w:t>yaml</w:t>
      </w:r>
      <w:r w:rsidRPr="005D633C">
        <w:t xml:space="preserve">, </w:t>
      </w:r>
      <w:r>
        <w:t>исполняется</w:t>
      </w:r>
      <w:r w:rsidRPr="005D633C">
        <w:t xml:space="preserve"> </w:t>
      </w:r>
      <w:r w:rsidRPr="007C1DF8">
        <w:rPr>
          <w:lang w:val="en-US"/>
        </w:rPr>
        <w:t>library</w:t>
      </w:r>
      <w:r w:rsidRPr="005D633C">
        <w:t>.</w:t>
      </w:r>
      <w:r w:rsidRPr="007C1DF8">
        <w:rPr>
          <w:lang w:val="en-US"/>
        </w:rPr>
        <w:t>pipelines</w:t>
      </w:r>
      <w:r w:rsidRPr="005D633C">
        <w:t>.</w:t>
      </w:r>
      <w:r w:rsidRPr="007C1DF8">
        <w:rPr>
          <w:lang w:val="en-US"/>
        </w:rPr>
        <w:t>testitem</w:t>
      </w:r>
      <w:r w:rsidRPr="005D633C">
        <w:t>.</w:t>
      </w:r>
      <w:r w:rsidRPr="007C1DF8">
        <w:rPr>
          <w:lang w:val="en-US"/>
        </w:rPr>
        <w:t>cli</w:t>
      </w:r>
      <w:r w:rsidRPr="005D633C">
        <w:t>.</w:t>
      </w:r>
      <w:r w:rsidRPr="007C1DF8">
        <w:rPr>
          <w:lang w:val="en-US"/>
        </w:rPr>
        <w:t>run</w:t>
      </w:r>
      <w:r w:rsidRPr="005D633C">
        <w:t>.</w:t>
      </w:r>
    </w:p>
    <w:p w:rsidR="002A0339" w:rsidRPr="007C1DF8" w:rsidRDefault="00BC7FBB">
      <w:pPr>
        <w:numPr>
          <w:ilvl w:val="0"/>
          <w:numId w:val="31"/>
        </w:numPr>
        <w:rPr>
          <w:lang w:val="en-US"/>
        </w:rPr>
      </w:pPr>
      <w:r>
        <w:t>Ключевые</w:t>
      </w:r>
      <w:r w:rsidRPr="007C1DF8">
        <w:rPr>
          <w:lang w:val="en-US"/>
        </w:rPr>
        <w:t xml:space="preserve"> </w:t>
      </w:r>
      <w:r>
        <w:t>функции</w:t>
      </w:r>
      <w:r w:rsidRPr="007C1DF8">
        <w:rPr>
          <w:lang w:val="en-US"/>
        </w:rPr>
        <w:t>: catalog.resolve_parent_ids, pubchem.fetch_pubchem_details, cli.finalize_output (</w:t>
      </w:r>
      <w:r>
        <w:t>создание</w:t>
      </w:r>
      <w:r w:rsidRPr="007C1DF8">
        <w:rPr>
          <w:lang w:val="en-US"/>
        </w:rPr>
        <w:t xml:space="preserve"> .meta.yaml, QA, failure CSV).</w:t>
      </w:r>
    </w:p>
    <w:p w:rsidR="002A0339" w:rsidRPr="007C1DF8" w:rsidRDefault="00BC7FBB">
      <w:pPr>
        <w:numPr>
          <w:ilvl w:val="0"/>
          <w:numId w:val="31"/>
        </w:numPr>
        <w:rPr>
          <w:lang w:val="en-US"/>
        </w:rPr>
      </w:pPr>
      <w:r>
        <w:t>Схема</w:t>
      </w:r>
      <w:r w:rsidRPr="007C1DF8">
        <w:rPr>
          <w:lang w:val="en-US"/>
        </w:rPr>
        <w:t>: library/pipelines/testitem/core.py (</w:t>
      </w:r>
      <w:r>
        <w:t>класс</w:t>
      </w:r>
      <w:r w:rsidRPr="007C1DF8">
        <w:rPr>
          <w:lang w:val="en-US"/>
        </w:rPr>
        <w:t xml:space="preserve"> TestitemsSchema).</w:t>
      </w:r>
    </w:p>
    <w:p w:rsidR="00B621D0" w:rsidRPr="005D633C" w:rsidRDefault="00B621D0" w:rsidP="00B621D0">
      <w:pPr>
        <w:spacing w:before="100" w:beforeAutospacing="1" w:after="100" w:afterAutospacing="1"/>
        <w:ind w:firstLine="0"/>
        <w:jc w:val="left"/>
        <w:rPr>
          <w:rFonts w:cstheme="minorBidi"/>
          <w:sz w:val="28"/>
          <w:szCs w:val="28"/>
          <w:lang w:val="en-US"/>
        </w:rPr>
        <w:sectPr w:rsidR="00B621D0" w:rsidRPr="005D633C" w:rsidSect="005D633C">
          <w:pgSz w:w="11906" w:h="16838" w:code="9"/>
          <w:pgMar w:top="1134" w:right="851" w:bottom="1134" w:left="1701" w:header="709" w:footer="709" w:gutter="0"/>
          <w:cols w:space="720"/>
          <w:titlePg/>
          <w:docGrid w:linePitch="360"/>
        </w:sectPr>
      </w:pPr>
      <w:bookmarkStart w:id="38" w:name="финальные-выходные-таблицы-и-отчётность"/>
      <w:bookmarkEnd w:id="26"/>
      <w:bookmarkEnd w:id="37"/>
    </w:p>
    <w:p w:rsidR="002A0339" w:rsidRPr="003B2A29" w:rsidRDefault="00BC7FBB" w:rsidP="001F02BC">
      <w:pPr>
        <w:pStyle w:val="Header3"/>
        <w:ind w:firstLine="0"/>
        <w:rPr>
          <w:lang w:val="en-US"/>
        </w:rPr>
      </w:pPr>
      <w:bookmarkStart w:id="39" w:name="_Toc210851437"/>
      <w:r w:rsidRPr="003B2A29">
        <w:rPr>
          <w:lang w:val="en-US"/>
        </w:rPr>
        <w:lastRenderedPageBreak/>
        <w:t xml:space="preserve">7. </w:t>
      </w:r>
      <w:r>
        <w:t>Финальные</w:t>
      </w:r>
      <w:r w:rsidRPr="003B2A29">
        <w:rPr>
          <w:lang w:val="en-US"/>
        </w:rPr>
        <w:t xml:space="preserve"> </w:t>
      </w:r>
      <w:r>
        <w:t>выходные</w:t>
      </w:r>
      <w:r w:rsidRPr="003B2A29">
        <w:rPr>
          <w:lang w:val="en-US"/>
        </w:rPr>
        <w:t xml:space="preserve"> </w:t>
      </w:r>
      <w:r>
        <w:t>таблицы</w:t>
      </w:r>
      <w:r w:rsidRPr="003B2A29">
        <w:rPr>
          <w:lang w:val="en-US"/>
        </w:rPr>
        <w:t xml:space="preserve"> </w:t>
      </w:r>
      <w:r>
        <w:t>и</w:t>
      </w:r>
      <w:r w:rsidRPr="003B2A29">
        <w:rPr>
          <w:lang w:val="en-US"/>
        </w:rPr>
        <w:t xml:space="preserve"> </w:t>
      </w:r>
      <w:r>
        <w:t>отчётность</w:t>
      </w:r>
      <w:bookmarkEnd w:id="39"/>
    </w:p>
    <w:p w:rsidR="002A0339" w:rsidRPr="003B2A29" w:rsidRDefault="00BC7FBB" w:rsidP="007C1DF8">
      <w:pPr>
        <w:pStyle w:val="Paragraph"/>
      </w:pPr>
      <w:r w:rsidRPr="005D633C">
        <w:rPr>
          <w:lang w:val="ru-RU"/>
        </w:rPr>
        <w:t>Все</w:t>
      </w:r>
      <w:r w:rsidRPr="003B2A29">
        <w:t xml:space="preserve"> </w:t>
      </w:r>
      <w:r w:rsidRPr="005D633C">
        <w:rPr>
          <w:lang w:val="ru-RU"/>
        </w:rPr>
        <w:t>конвейеры</w:t>
      </w:r>
      <w:r w:rsidRPr="003B2A29">
        <w:t xml:space="preserve"> </w:t>
      </w:r>
      <w:r w:rsidRPr="005D633C">
        <w:rPr>
          <w:lang w:val="ru-RU"/>
        </w:rPr>
        <w:t>формируют</w:t>
      </w:r>
      <w:r w:rsidRPr="003B2A29">
        <w:t xml:space="preserve"> </w:t>
      </w:r>
      <w:r w:rsidRPr="005D633C">
        <w:rPr>
          <w:lang w:val="ru-RU"/>
        </w:rPr>
        <w:t>детерминированные</w:t>
      </w:r>
      <w:r w:rsidRPr="003B2A29">
        <w:t xml:space="preserve"> </w:t>
      </w:r>
      <w:r w:rsidRPr="007C1DF8">
        <w:t>CSV</w:t>
      </w:r>
      <w:r w:rsidRPr="003B2A29">
        <w:t xml:space="preserve"> (</w:t>
      </w:r>
      <w:r w:rsidRPr="005D633C">
        <w:rPr>
          <w:lang w:val="ru-RU"/>
        </w:rPr>
        <w:t>упорядоченный</w:t>
      </w:r>
      <w:r w:rsidRPr="003B2A29">
        <w:t xml:space="preserve"> </w:t>
      </w:r>
      <w:r w:rsidRPr="005D633C">
        <w:rPr>
          <w:lang w:val="ru-RU"/>
        </w:rPr>
        <w:t>экспорт</w:t>
      </w:r>
      <w:r w:rsidRPr="003B2A29">
        <w:t xml:space="preserve">, </w:t>
      </w:r>
      <w:r w:rsidRPr="005D633C">
        <w:rPr>
          <w:lang w:val="ru-RU"/>
        </w:rPr>
        <w:t>стабильные</w:t>
      </w:r>
      <w:r w:rsidRPr="003B2A29">
        <w:t xml:space="preserve"> </w:t>
      </w:r>
      <w:r w:rsidRPr="005D633C">
        <w:rPr>
          <w:lang w:val="ru-RU"/>
        </w:rPr>
        <w:t>типы</w:t>
      </w:r>
      <w:r w:rsidRPr="003B2A29">
        <w:t xml:space="preserve">), </w:t>
      </w:r>
      <w:r w:rsidRPr="007C1DF8">
        <w:t>sidecar</w:t>
      </w:r>
      <w:r w:rsidRPr="003B2A29">
        <w:t xml:space="preserve"> .</w:t>
      </w:r>
      <w:r w:rsidRPr="007C1DF8">
        <w:t>meta</w:t>
      </w:r>
      <w:r w:rsidRPr="003B2A29">
        <w:t>.</w:t>
      </w:r>
      <w:r w:rsidRPr="007C1DF8">
        <w:t>yaml</w:t>
      </w:r>
      <w:r w:rsidRPr="003B2A29">
        <w:t xml:space="preserve">, </w:t>
      </w:r>
      <w:r w:rsidRPr="005D633C">
        <w:rPr>
          <w:lang w:val="ru-RU"/>
        </w:rPr>
        <w:t>отчёты</w:t>
      </w:r>
      <w:r w:rsidRPr="003B2A29">
        <w:t xml:space="preserve"> </w:t>
      </w:r>
      <w:r w:rsidRPr="007C1DF8">
        <w:t>QA</w:t>
      </w:r>
      <w:r w:rsidRPr="003B2A29">
        <w:t xml:space="preserve"> (*_</w:t>
      </w:r>
      <w:r w:rsidRPr="007C1DF8">
        <w:t>quality</w:t>
      </w:r>
      <w:r w:rsidRPr="003B2A29">
        <w:t>_</w:t>
      </w:r>
      <w:r w:rsidRPr="007C1DF8">
        <w:t>report</w:t>
      </w:r>
      <w:r w:rsidRPr="003B2A29">
        <w:t>_</w:t>
      </w:r>
      <w:r w:rsidRPr="007C1DF8">
        <w:t>table</w:t>
      </w:r>
      <w:r w:rsidRPr="003B2A29">
        <w:t>.</w:t>
      </w:r>
      <w:r w:rsidRPr="007C1DF8">
        <w:t>csv</w:t>
      </w:r>
      <w:r w:rsidRPr="003B2A29">
        <w:t>, *.</w:t>
      </w:r>
      <w:r w:rsidRPr="007C1DF8">
        <w:t>quality</w:t>
      </w:r>
      <w:r w:rsidRPr="003B2A29">
        <w:t>.</w:t>
      </w:r>
      <w:r w:rsidRPr="007C1DF8">
        <w:t>json</w:t>
      </w:r>
      <w:r w:rsidRPr="003B2A29">
        <w:t xml:space="preserve">) </w:t>
      </w:r>
      <w:r w:rsidRPr="005D633C">
        <w:rPr>
          <w:lang w:val="ru-RU"/>
        </w:rPr>
        <w:t>и</w:t>
      </w:r>
      <w:r w:rsidRPr="003B2A29">
        <w:t xml:space="preserve"> </w:t>
      </w:r>
      <w:r w:rsidRPr="007C1DF8">
        <w:t>JSON</w:t>
      </w:r>
      <w:r w:rsidRPr="003B2A29">
        <w:t xml:space="preserve"> </w:t>
      </w:r>
      <w:r w:rsidRPr="005D633C">
        <w:rPr>
          <w:lang w:val="ru-RU"/>
        </w:rPr>
        <w:t>постпроцесса</w:t>
      </w:r>
      <w:r w:rsidRPr="003B2A29">
        <w:t xml:space="preserve"> (*.</w:t>
      </w:r>
      <w:r w:rsidRPr="007C1DF8">
        <w:t>postprocess</w:t>
      </w:r>
      <w:r w:rsidRPr="003B2A29">
        <w:t>.</w:t>
      </w:r>
      <w:r w:rsidRPr="007C1DF8">
        <w:t>report</w:t>
      </w:r>
      <w:r w:rsidRPr="003B2A29">
        <w:t>.</w:t>
      </w:r>
      <w:r w:rsidRPr="007C1DF8">
        <w:t>json</w:t>
      </w:r>
      <w:r w:rsidRPr="003B2A29">
        <w:t>).</w:t>
      </w:r>
    </w:p>
    <w:p w:rsidR="007C1DF8" w:rsidRPr="003B2A29" w:rsidRDefault="007C1DF8" w:rsidP="007C1DF8">
      <w:pPr>
        <w:pStyle w:val="Paragraph"/>
      </w:pPr>
    </w:p>
    <w:p w:rsidR="002A0339" w:rsidRDefault="00BC7FBB" w:rsidP="00B621D0">
      <w:pPr>
        <w:pStyle w:val="Header4"/>
      </w:pPr>
      <w:bookmarkStart w:id="40" w:name="_Toc210851438"/>
      <w:bookmarkStart w:id="41" w:name="activity-export"/>
      <w:r w:rsidRPr="00B621D0">
        <w:t>7.1 Activity Export</w:t>
      </w:r>
      <w:bookmarkEnd w:id="40"/>
    </w:p>
    <w:tbl>
      <w:tblPr>
        <w:tblStyle w:val="TableCommon"/>
        <w:tblW w:w="4962" w:type="pct"/>
        <w:tblLayout w:type="fixed"/>
        <w:tblLook w:val="0020" w:firstRow="1" w:lastRow="0" w:firstColumn="0" w:lastColumn="0" w:noHBand="0" w:noVBand="0"/>
      </w:tblPr>
      <w:tblGrid>
        <w:gridCol w:w="2410"/>
        <w:gridCol w:w="1348"/>
        <w:gridCol w:w="1347"/>
        <w:gridCol w:w="2248"/>
        <w:gridCol w:w="2998"/>
        <w:gridCol w:w="4108"/>
      </w:tblGrid>
      <w:tr w:rsidR="00B621D0" w:rsidTr="004722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10" w:type="dxa"/>
          </w:tcPr>
          <w:p w:rsidR="00B621D0" w:rsidRDefault="00B621D0" w:rsidP="00011897">
            <w:pPr>
              <w:pStyle w:val="TableHeader-L"/>
            </w:pPr>
            <w:r>
              <w:t>name</w:t>
            </w:r>
          </w:p>
        </w:tc>
        <w:tc>
          <w:tcPr>
            <w:tcW w:w="1348" w:type="dxa"/>
          </w:tcPr>
          <w:p w:rsidR="00B621D0" w:rsidRDefault="00B621D0" w:rsidP="00011897">
            <w:pPr>
              <w:pStyle w:val="TableHeader-L"/>
            </w:pPr>
            <w:r>
              <w:t>type</w:t>
            </w:r>
          </w:p>
        </w:tc>
        <w:tc>
          <w:tcPr>
            <w:tcW w:w="1347" w:type="dxa"/>
          </w:tcPr>
          <w:p w:rsidR="00B621D0" w:rsidRDefault="00B621D0" w:rsidP="00011897">
            <w:pPr>
              <w:pStyle w:val="TableHeader-L"/>
            </w:pPr>
            <w:r>
              <w:t>nullable</w:t>
            </w:r>
          </w:p>
        </w:tc>
        <w:tc>
          <w:tcPr>
            <w:tcW w:w="2248" w:type="dxa"/>
          </w:tcPr>
          <w:p w:rsidR="00B621D0" w:rsidRDefault="00B621D0" w:rsidP="00011897">
            <w:pPr>
              <w:pStyle w:val="TableHeader-L"/>
            </w:pPr>
            <w:r>
              <w:t>domain</w:t>
            </w:r>
          </w:p>
        </w:tc>
        <w:tc>
          <w:tcPr>
            <w:tcW w:w="2998" w:type="dxa"/>
          </w:tcPr>
          <w:p w:rsidR="00B621D0" w:rsidRDefault="00B621D0" w:rsidP="00011897">
            <w:pPr>
              <w:pStyle w:val="TableHeader-L"/>
            </w:pPr>
            <w:r>
              <w:t>source</w:t>
            </w:r>
          </w:p>
        </w:tc>
        <w:tc>
          <w:tcPr>
            <w:tcW w:w="4108" w:type="dxa"/>
          </w:tcPr>
          <w:p w:rsidR="00B621D0" w:rsidRDefault="00B621D0" w:rsidP="00011897">
            <w:pPr>
              <w:pStyle w:val="TableHeader-L"/>
            </w:pPr>
            <w:r>
              <w:t>description</w:t>
            </w:r>
          </w:p>
        </w:tc>
      </w:tr>
      <w:tr w:rsidR="00B621D0" w:rsidRPr="003B2A29" w:rsidTr="00472237">
        <w:tc>
          <w:tcPr>
            <w:tcW w:w="2410" w:type="dxa"/>
          </w:tcPr>
          <w:p w:rsidR="00B621D0" w:rsidRDefault="00B621D0" w:rsidP="00011897">
            <w:pPr>
              <w:pStyle w:val="TableHeader-L"/>
            </w:pPr>
            <w:r>
              <w:t>activity_id</w:t>
            </w:r>
          </w:p>
        </w:tc>
        <w:tc>
          <w:tcPr>
            <w:tcW w:w="1348" w:type="dxa"/>
          </w:tcPr>
          <w:p w:rsidR="00B621D0" w:rsidRDefault="00B621D0" w:rsidP="00011897">
            <w:pPr>
              <w:pStyle w:val="TableHeader-L"/>
            </w:pPr>
            <w:r>
              <w:t>Int64</w:t>
            </w:r>
          </w:p>
        </w:tc>
        <w:tc>
          <w:tcPr>
            <w:tcW w:w="1347" w:type="dxa"/>
          </w:tcPr>
          <w:p w:rsidR="00B621D0" w:rsidRDefault="00B621D0" w:rsidP="00011897">
            <w:pPr>
              <w:pStyle w:val="TableHeader-L"/>
            </w:pPr>
            <w:r>
              <w:t>No</w:t>
            </w:r>
          </w:p>
        </w:tc>
        <w:tc>
          <w:tcPr>
            <w:tcW w:w="2248" w:type="dxa"/>
          </w:tcPr>
          <w:p w:rsidR="00B621D0" w:rsidRDefault="00B621D0" w:rsidP="00011897">
            <w:pPr>
              <w:pStyle w:val="TableHeader-L"/>
            </w:pPr>
            <w:r>
              <w:t>Primary activity identifier</w:t>
            </w:r>
          </w:p>
        </w:tc>
        <w:tc>
          <w:tcPr>
            <w:tcW w:w="2998" w:type="dxa"/>
          </w:tcPr>
          <w:p w:rsidR="00B621D0" w:rsidRDefault="00B621D0" w:rsidP="00011897">
            <w:pPr>
              <w:pStyle w:val="TableHeader-L"/>
            </w:pPr>
            <w:r>
              <w:t>ChEMBL Activities API</w:t>
            </w:r>
          </w:p>
        </w:tc>
        <w:tc>
          <w:tcPr>
            <w:tcW w:w="4108" w:type="dxa"/>
          </w:tcPr>
          <w:p w:rsidR="00B621D0" w:rsidRPr="007C1DF8" w:rsidRDefault="00B621D0" w:rsidP="00011897">
            <w:pPr>
              <w:pStyle w:val="TableHeader-L"/>
              <w:rPr>
                <w:lang w:val="en-US"/>
              </w:rPr>
            </w:pPr>
            <w:r>
              <w:t>Ключ</w:t>
            </w:r>
            <w:r w:rsidRPr="007C1DF8">
              <w:rPr>
                <w:lang w:val="en-US"/>
              </w:rPr>
              <w:t xml:space="preserve"> </w:t>
            </w:r>
            <w:r>
              <w:t>факта</w:t>
            </w:r>
            <w:r w:rsidRPr="007C1DF8">
              <w:rPr>
                <w:lang w:val="en-US"/>
              </w:rPr>
              <w:t xml:space="preserve">; </w:t>
            </w:r>
            <w:r>
              <w:t>нормализуется</w:t>
            </w:r>
            <w:r w:rsidRPr="007C1DF8">
              <w:rPr>
                <w:lang w:val="en-US"/>
              </w:rPr>
              <w:t xml:space="preserve"> finalize_activity_records.</w:t>
            </w:r>
          </w:p>
        </w:tc>
      </w:tr>
      <w:tr w:rsidR="00B621D0" w:rsidTr="00472237">
        <w:tc>
          <w:tcPr>
            <w:tcW w:w="2410" w:type="dxa"/>
          </w:tcPr>
          <w:p w:rsidR="00B621D0" w:rsidRDefault="00B621D0" w:rsidP="00011897">
            <w:pPr>
              <w:pStyle w:val="TableHeader-L"/>
            </w:pPr>
            <w:r>
              <w:t>molecule_chembl_id</w:t>
            </w:r>
          </w:p>
        </w:tc>
        <w:tc>
          <w:tcPr>
            <w:tcW w:w="1348" w:type="dxa"/>
          </w:tcPr>
          <w:p w:rsidR="00B621D0" w:rsidRDefault="00B621D0" w:rsidP="00011897">
            <w:pPr>
              <w:pStyle w:val="TableHeader-L"/>
            </w:pPr>
            <w:r>
              <w:t>string</w:t>
            </w:r>
          </w:p>
        </w:tc>
        <w:tc>
          <w:tcPr>
            <w:tcW w:w="1347" w:type="dxa"/>
          </w:tcPr>
          <w:p w:rsidR="00B621D0" w:rsidRDefault="00B621D0" w:rsidP="00011897">
            <w:pPr>
              <w:pStyle w:val="TableHeader-L"/>
            </w:pPr>
            <w:r>
              <w:t>No</w:t>
            </w:r>
          </w:p>
        </w:tc>
        <w:tc>
          <w:tcPr>
            <w:tcW w:w="2248" w:type="dxa"/>
          </w:tcPr>
          <w:p w:rsidR="00B621D0" w:rsidRDefault="00B621D0" w:rsidP="00011897">
            <w:pPr>
              <w:pStyle w:val="TableHeader-L"/>
            </w:pPr>
            <w:r>
              <w:t>Molecule ID</w:t>
            </w:r>
          </w:p>
        </w:tc>
        <w:tc>
          <w:tcPr>
            <w:tcW w:w="2998" w:type="dxa"/>
          </w:tcPr>
          <w:p w:rsidR="00B621D0" w:rsidRDefault="00B621D0" w:rsidP="00011897">
            <w:pPr>
              <w:pStyle w:val="TableHeader-L"/>
            </w:pPr>
            <w:r>
              <w:t>ChEMBL + testitem_dim</w:t>
            </w:r>
          </w:p>
        </w:tc>
        <w:tc>
          <w:tcPr>
            <w:tcW w:w="4108" w:type="dxa"/>
          </w:tcPr>
          <w:p w:rsidR="00B621D0" w:rsidRDefault="00B621D0" w:rsidP="00011897">
            <w:pPr>
              <w:pStyle w:val="TableHeader-L"/>
            </w:pPr>
            <w:r>
              <w:t>FK → testitem_dim, uppercase.</w:t>
            </w:r>
          </w:p>
        </w:tc>
      </w:tr>
      <w:tr w:rsidR="00B621D0" w:rsidTr="00472237">
        <w:tc>
          <w:tcPr>
            <w:tcW w:w="2410" w:type="dxa"/>
          </w:tcPr>
          <w:p w:rsidR="00B621D0" w:rsidRDefault="00B621D0" w:rsidP="00011897">
            <w:pPr>
              <w:pStyle w:val="TableHeader-L"/>
            </w:pPr>
            <w:r>
              <w:t>assay_chembl_id</w:t>
            </w:r>
          </w:p>
        </w:tc>
        <w:tc>
          <w:tcPr>
            <w:tcW w:w="1348" w:type="dxa"/>
          </w:tcPr>
          <w:p w:rsidR="00B621D0" w:rsidRDefault="00B621D0" w:rsidP="00011897">
            <w:pPr>
              <w:pStyle w:val="TableHeader-L"/>
            </w:pPr>
            <w:r>
              <w:t>string</w:t>
            </w:r>
          </w:p>
        </w:tc>
        <w:tc>
          <w:tcPr>
            <w:tcW w:w="1347" w:type="dxa"/>
          </w:tcPr>
          <w:p w:rsidR="00B621D0" w:rsidRDefault="00B621D0" w:rsidP="00011897">
            <w:pPr>
              <w:pStyle w:val="TableHeader-L"/>
            </w:pPr>
            <w:r>
              <w:t>No</w:t>
            </w:r>
          </w:p>
        </w:tc>
        <w:tc>
          <w:tcPr>
            <w:tcW w:w="2248" w:type="dxa"/>
          </w:tcPr>
          <w:p w:rsidR="00B621D0" w:rsidRDefault="00B621D0" w:rsidP="00011897">
            <w:pPr>
              <w:pStyle w:val="TableHeader-L"/>
            </w:pPr>
            <w:r>
              <w:t>Assay ID</w:t>
            </w:r>
          </w:p>
        </w:tc>
        <w:tc>
          <w:tcPr>
            <w:tcW w:w="2998" w:type="dxa"/>
          </w:tcPr>
          <w:p w:rsidR="00B621D0" w:rsidRDefault="00B621D0" w:rsidP="00011897">
            <w:pPr>
              <w:pStyle w:val="TableHeader-L"/>
            </w:pPr>
            <w:r>
              <w:t>ChEMBL + assay_dim</w:t>
            </w:r>
          </w:p>
        </w:tc>
        <w:tc>
          <w:tcPr>
            <w:tcW w:w="4108" w:type="dxa"/>
          </w:tcPr>
          <w:p w:rsidR="00B621D0" w:rsidRDefault="00B621D0" w:rsidP="00011897">
            <w:pPr>
              <w:pStyle w:val="TableHeader-L"/>
            </w:pPr>
            <w:r>
              <w:t>FK → assay_dim, строгие идентификаторы.</w:t>
            </w:r>
          </w:p>
        </w:tc>
      </w:tr>
      <w:tr w:rsidR="00B621D0" w:rsidTr="00472237">
        <w:tc>
          <w:tcPr>
            <w:tcW w:w="2410" w:type="dxa"/>
          </w:tcPr>
          <w:p w:rsidR="00B621D0" w:rsidRDefault="00B621D0" w:rsidP="00011897">
            <w:pPr>
              <w:pStyle w:val="TableHeader-L"/>
            </w:pPr>
            <w:r>
              <w:t>target_chembl_id</w:t>
            </w:r>
          </w:p>
        </w:tc>
        <w:tc>
          <w:tcPr>
            <w:tcW w:w="1348" w:type="dxa"/>
          </w:tcPr>
          <w:p w:rsidR="00B621D0" w:rsidRDefault="00B621D0" w:rsidP="00011897">
            <w:pPr>
              <w:pStyle w:val="TableHeader-L"/>
            </w:pPr>
            <w:r>
              <w:t>string</w:t>
            </w:r>
          </w:p>
        </w:tc>
        <w:tc>
          <w:tcPr>
            <w:tcW w:w="1347" w:type="dxa"/>
          </w:tcPr>
          <w:p w:rsidR="00B621D0" w:rsidRDefault="00B621D0" w:rsidP="00011897">
            <w:pPr>
              <w:pStyle w:val="TableHeader-L"/>
            </w:pPr>
            <w:r>
              <w:t>Yes</w:t>
            </w:r>
          </w:p>
        </w:tc>
        <w:tc>
          <w:tcPr>
            <w:tcW w:w="2248" w:type="dxa"/>
          </w:tcPr>
          <w:p w:rsidR="00B621D0" w:rsidRDefault="00B621D0" w:rsidP="00011897">
            <w:pPr>
              <w:pStyle w:val="TableHeader-L"/>
            </w:pPr>
            <w:r>
              <w:t>Target ID</w:t>
            </w:r>
          </w:p>
        </w:tc>
        <w:tc>
          <w:tcPr>
            <w:tcW w:w="2998" w:type="dxa"/>
          </w:tcPr>
          <w:p w:rsidR="00B621D0" w:rsidRDefault="00B621D0" w:rsidP="00011897">
            <w:pPr>
              <w:pStyle w:val="TableHeader-L"/>
            </w:pPr>
            <w:r>
              <w:t>Assay metadata</w:t>
            </w:r>
          </w:p>
        </w:tc>
        <w:tc>
          <w:tcPr>
            <w:tcW w:w="4108" w:type="dxa"/>
          </w:tcPr>
          <w:p w:rsidR="00B621D0" w:rsidRDefault="00B621D0" w:rsidP="00011897">
            <w:pPr>
              <w:pStyle w:val="TableHeader-L"/>
            </w:pPr>
            <w:r>
              <w:t>Заполняется при наличии связанного таргета.</w:t>
            </w:r>
          </w:p>
        </w:tc>
      </w:tr>
      <w:tr w:rsidR="00B621D0" w:rsidTr="00472237">
        <w:tc>
          <w:tcPr>
            <w:tcW w:w="2410" w:type="dxa"/>
          </w:tcPr>
          <w:p w:rsidR="00B621D0" w:rsidRDefault="00B621D0" w:rsidP="00011897">
            <w:pPr>
              <w:pStyle w:val="TableHeader-L"/>
            </w:pPr>
            <w:r>
              <w:t>standard_type</w:t>
            </w:r>
          </w:p>
        </w:tc>
        <w:tc>
          <w:tcPr>
            <w:tcW w:w="1348" w:type="dxa"/>
          </w:tcPr>
          <w:p w:rsidR="00B621D0" w:rsidRDefault="00B621D0" w:rsidP="00011897">
            <w:pPr>
              <w:pStyle w:val="TableHeader-L"/>
            </w:pPr>
            <w:r>
              <w:t>string</w:t>
            </w:r>
          </w:p>
        </w:tc>
        <w:tc>
          <w:tcPr>
            <w:tcW w:w="1347" w:type="dxa"/>
          </w:tcPr>
          <w:p w:rsidR="00B621D0" w:rsidRDefault="00B621D0" w:rsidP="00011897">
            <w:pPr>
              <w:pStyle w:val="TableHeader-L"/>
            </w:pPr>
            <w:r>
              <w:t>No</w:t>
            </w:r>
          </w:p>
        </w:tc>
        <w:tc>
          <w:tcPr>
            <w:tcW w:w="2248" w:type="dxa"/>
          </w:tcPr>
          <w:p w:rsidR="00B621D0" w:rsidRDefault="00B621D0" w:rsidP="00011897">
            <w:pPr>
              <w:pStyle w:val="TableHeader-L"/>
            </w:pPr>
            <w:r>
              <w:t>Тип измерения</w:t>
            </w:r>
          </w:p>
        </w:tc>
        <w:tc>
          <w:tcPr>
            <w:tcW w:w="2998" w:type="dxa"/>
          </w:tcPr>
          <w:p w:rsidR="00B621D0" w:rsidRDefault="00B621D0" w:rsidP="00011897">
            <w:pPr>
              <w:pStyle w:val="TableHeader-L"/>
            </w:pPr>
            <w:r>
              <w:t>Postprocess</w:t>
            </w:r>
          </w:p>
        </w:tc>
        <w:tc>
          <w:tcPr>
            <w:tcW w:w="4108" w:type="dxa"/>
          </w:tcPr>
          <w:p w:rsidR="00B621D0" w:rsidRDefault="00B621D0" w:rsidP="00011897">
            <w:pPr>
              <w:pStyle w:val="TableHeader-L"/>
            </w:pPr>
            <w:r>
              <w:t>Обязательное поле, нормализованные значения.</w:t>
            </w:r>
          </w:p>
        </w:tc>
      </w:tr>
      <w:tr w:rsidR="00B621D0" w:rsidTr="00472237">
        <w:tc>
          <w:tcPr>
            <w:tcW w:w="2410" w:type="dxa"/>
          </w:tcPr>
          <w:p w:rsidR="00B621D0" w:rsidRDefault="00B621D0" w:rsidP="00011897">
            <w:pPr>
              <w:pStyle w:val="TableHeader-L"/>
            </w:pPr>
            <w:r>
              <w:t>standard_value</w:t>
            </w:r>
          </w:p>
        </w:tc>
        <w:tc>
          <w:tcPr>
            <w:tcW w:w="1348" w:type="dxa"/>
          </w:tcPr>
          <w:p w:rsidR="00B621D0" w:rsidRDefault="00B621D0" w:rsidP="00011897">
            <w:pPr>
              <w:pStyle w:val="TableHeader-L"/>
            </w:pPr>
            <w:r>
              <w:t>float64</w:t>
            </w:r>
          </w:p>
        </w:tc>
        <w:tc>
          <w:tcPr>
            <w:tcW w:w="1347" w:type="dxa"/>
          </w:tcPr>
          <w:p w:rsidR="00B621D0" w:rsidRDefault="00B621D0" w:rsidP="00011897">
            <w:pPr>
              <w:pStyle w:val="TableHeader-L"/>
            </w:pPr>
            <w:r>
              <w:t>Yes</w:t>
            </w:r>
          </w:p>
        </w:tc>
        <w:tc>
          <w:tcPr>
            <w:tcW w:w="2248" w:type="dxa"/>
          </w:tcPr>
          <w:p w:rsidR="00B621D0" w:rsidRDefault="00B621D0" w:rsidP="00011897">
            <w:pPr>
              <w:pStyle w:val="TableHeader-L"/>
            </w:pPr>
            <w:r>
              <w:t>Нормализованное значение</w:t>
            </w:r>
          </w:p>
        </w:tc>
        <w:tc>
          <w:tcPr>
            <w:tcW w:w="2998" w:type="dxa"/>
          </w:tcPr>
          <w:p w:rsidR="00B621D0" w:rsidRDefault="00B621D0" w:rsidP="00011897">
            <w:pPr>
              <w:pStyle w:val="TableHeader-L"/>
            </w:pPr>
            <w:r>
              <w:t>ChEMBL + нормализация единиц</w:t>
            </w:r>
          </w:p>
        </w:tc>
        <w:tc>
          <w:tcPr>
            <w:tcW w:w="4108" w:type="dxa"/>
          </w:tcPr>
          <w:p w:rsidR="00B621D0" w:rsidRDefault="00B621D0" w:rsidP="00011897">
            <w:pPr>
              <w:pStyle w:val="TableHeader-L"/>
            </w:pPr>
            <w:r>
              <w:t>Проверка диапазонов и пропусков.</w:t>
            </w:r>
          </w:p>
        </w:tc>
      </w:tr>
      <w:tr w:rsidR="00B621D0" w:rsidTr="00472237">
        <w:tc>
          <w:tcPr>
            <w:tcW w:w="2410" w:type="dxa"/>
          </w:tcPr>
          <w:p w:rsidR="00B621D0" w:rsidRDefault="00B621D0" w:rsidP="00011897">
            <w:pPr>
              <w:pStyle w:val="TableHeader-L"/>
            </w:pPr>
            <w:r>
              <w:t>quality_flag</w:t>
            </w:r>
          </w:p>
        </w:tc>
        <w:tc>
          <w:tcPr>
            <w:tcW w:w="1348" w:type="dxa"/>
          </w:tcPr>
          <w:p w:rsidR="00B621D0" w:rsidRDefault="00B621D0" w:rsidP="00011897">
            <w:pPr>
              <w:pStyle w:val="TableHeader-L"/>
            </w:pPr>
            <w:r>
              <w:t>boolean</w:t>
            </w:r>
          </w:p>
        </w:tc>
        <w:tc>
          <w:tcPr>
            <w:tcW w:w="1347" w:type="dxa"/>
          </w:tcPr>
          <w:p w:rsidR="00B621D0" w:rsidRDefault="00B621D0" w:rsidP="00011897">
            <w:pPr>
              <w:pStyle w:val="TableHeader-L"/>
            </w:pPr>
            <w:r>
              <w:t>Yes</w:t>
            </w:r>
          </w:p>
        </w:tc>
        <w:tc>
          <w:tcPr>
            <w:tcW w:w="2248" w:type="dxa"/>
          </w:tcPr>
          <w:p w:rsidR="00B621D0" w:rsidRDefault="00B621D0" w:rsidP="00011897">
            <w:pPr>
              <w:pStyle w:val="TableHeader-L"/>
            </w:pPr>
            <w:r>
              <w:t>QA flag</w:t>
            </w:r>
          </w:p>
        </w:tc>
        <w:tc>
          <w:tcPr>
            <w:tcW w:w="2998" w:type="dxa"/>
          </w:tcPr>
          <w:p w:rsidR="00B621D0" w:rsidRDefault="00B621D0" w:rsidP="00011897">
            <w:pPr>
              <w:pStyle w:val="TableHeader-L"/>
            </w:pPr>
            <w:r>
              <w:t>Постпроцесс</w:t>
            </w:r>
          </w:p>
        </w:tc>
        <w:tc>
          <w:tcPr>
            <w:tcW w:w="4108" w:type="dxa"/>
          </w:tcPr>
          <w:p w:rsidR="00B621D0" w:rsidRDefault="00B621D0" w:rsidP="00011897">
            <w:pPr>
              <w:pStyle w:val="TableHeader-L"/>
            </w:pPr>
            <w:r>
              <w:t>Производный признак enrich_activity_quality.</w:t>
            </w:r>
          </w:p>
        </w:tc>
      </w:tr>
      <w:tr w:rsidR="00B621D0" w:rsidTr="00472237">
        <w:tc>
          <w:tcPr>
            <w:tcW w:w="2410" w:type="dxa"/>
          </w:tcPr>
          <w:p w:rsidR="00B621D0" w:rsidRDefault="00B621D0" w:rsidP="00011897">
            <w:pPr>
              <w:pStyle w:val="TableHeader-L"/>
            </w:pPr>
            <w:r>
              <w:t>pipeline_version</w:t>
            </w:r>
          </w:p>
        </w:tc>
        <w:tc>
          <w:tcPr>
            <w:tcW w:w="1348" w:type="dxa"/>
          </w:tcPr>
          <w:p w:rsidR="00B621D0" w:rsidRDefault="00B621D0" w:rsidP="00011897">
            <w:pPr>
              <w:pStyle w:val="TableHeader-L"/>
            </w:pPr>
            <w:r>
              <w:t>string</w:t>
            </w:r>
          </w:p>
        </w:tc>
        <w:tc>
          <w:tcPr>
            <w:tcW w:w="1347" w:type="dxa"/>
          </w:tcPr>
          <w:p w:rsidR="00B621D0" w:rsidRDefault="00B621D0" w:rsidP="00011897">
            <w:pPr>
              <w:pStyle w:val="TableHeader-L"/>
            </w:pPr>
            <w:r>
              <w:t>Yes</w:t>
            </w:r>
          </w:p>
        </w:tc>
        <w:tc>
          <w:tcPr>
            <w:tcW w:w="2248" w:type="dxa"/>
          </w:tcPr>
          <w:p w:rsidR="00B621D0" w:rsidRDefault="00B621D0" w:rsidP="00011897">
            <w:pPr>
              <w:pStyle w:val="TableHeader-L"/>
            </w:pPr>
            <w:r>
              <w:t>Pipeline version</w:t>
            </w:r>
          </w:p>
        </w:tc>
        <w:tc>
          <w:tcPr>
            <w:tcW w:w="2998" w:type="dxa"/>
          </w:tcPr>
          <w:p w:rsidR="00B621D0" w:rsidRDefault="00B621D0" w:rsidP="00011897">
            <w:pPr>
              <w:pStyle w:val="TableHeader-L"/>
            </w:pPr>
            <w:r>
              <w:t>Package metadata</w:t>
            </w:r>
          </w:p>
        </w:tc>
        <w:tc>
          <w:tcPr>
            <w:tcW w:w="4108" w:type="dxa"/>
          </w:tcPr>
          <w:p w:rsidR="00B621D0" w:rsidRDefault="00B621D0" w:rsidP="00011897">
            <w:pPr>
              <w:pStyle w:val="TableHeader-L"/>
            </w:pPr>
            <w:r>
              <w:t>Ставится автоматически infer_pipeline_version.</w:t>
            </w:r>
          </w:p>
        </w:tc>
      </w:tr>
    </w:tbl>
    <w:p w:rsidR="00B621D0" w:rsidRPr="00B621D0" w:rsidRDefault="00B621D0" w:rsidP="00B621D0">
      <w:pPr>
        <w:pStyle w:val="Header4"/>
      </w:pPr>
    </w:p>
    <w:p w:rsidR="007C1DF8" w:rsidRPr="00B621D0" w:rsidRDefault="007C1DF8" w:rsidP="00B621D0">
      <w:pPr>
        <w:spacing w:before="100" w:beforeAutospacing="1" w:after="100" w:afterAutospacing="1"/>
        <w:ind w:firstLine="0"/>
        <w:jc w:val="left"/>
        <w:rPr>
          <w:b/>
          <w:szCs w:val="24"/>
        </w:rPr>
      </w:pPr>
      <w:bookmarkStart w:id="42" w:name="assay-export"/>
      <w:bookmarkEnd w:id="41"/>
      <w:r>
        <w:br w:type="page"/>
      </w:r>
    </w:p>
    <w:p w:rsidR="002A0339" w:rsidRDefault="00BC7FBB" w:rsidP="00B621D0">
      <w:pPr>
        <w:pStyle w:val="Header4"/>
      </w:pPr>
      <w:bookmarkStart w:id="43" w:name="_Toc210851439"/>
      <w:r>
        <w:lastRenderedPageBreak/>
        <w:t>7.2 Assay Export</w:t>
      </w:r>
      <w:bookmarkEnd w:id="43"/>
    </w:p>
    <w:tbl>
      <w:tblPr>
        <w:tblStyle w:val="TableCommon"/>
        <w:tblW w:w="4962" w:type="pct"/>
        <w:tblLayout w:type="fixed"/>
        <w:tblLook w:val="0020" w:firstRow="1" w:lastRow="0" w:firstColumn="0" w:lastColumn="0" w:noHBand="0" w:noVBand="0"/>
      </w:tblPr>
      <w:tblGrid>
        <w:gridCol w:w="2268"/>
        <w:gridCol w:w="1276"/>
        <w:gridCol w:w="1134"/>
        <w:gridCol w:w="2410"/>
        <w:gridCol w:w="2410"/>
        <w:gridCol w:w="4961"/>
      </w:tblGrid>
      <w:tr w:rsidR="002A0339" w:rsidTr="004722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68" w:type="dxa"/>
          </w:tcPr>
          <w:p w:rsidR="002A0339" w:rsidRDefault="00BC7FBB" w:rsidP="007C1DF8">
            <w:pPr>
              <w:pStyle w:val="TableHeader-L"/>
            </w:pPr>
            <w:r>
              <w:t>name</w:t>
            </w:r>
          </w:p>
        </w:tc>
        <w:tc>
          <w:tcPr>
            <w:tcW w:w="1276" w:type="dxa"/>
          </w:tcPr>
          <w:p w:rsidR="002A0339" w:rsidRDefault="00BC7FBB" w:rsidP="007C1DF8">
            <w:pPr>
              <w:pStyle w:val="TableHeader-L"/>
            </w:pPr>
            <w:r>
              <w:t>type</w:t>
            </w:r>
          </w:p>
        </w:tc>
        <w:tc>
          <w:tcPr>
            <w:tcW w:w="1134" w:type="dxa"/>
          </w:tcPr>
          <w:p w:rsidR="002A0339" w:rsidRDefault="00BC7FBB" w:rsidP="007C1DF8">
            <w:pPr>
              <w:pStyle w:val="TableHeader-L"/>
            </w:pPr>
            <w:r>
              <w:t>nullable</w:t>
            </w:r>
          </w:p>
        </w:tc>
        <w:tc>
          <w:tcPr>
            <w:tcW w:w="2410" w:type="dxa"/>
          </w:tcPr>
          <w:p w:rsidR="002A0339" w:rsidRDefault="00BC7FBB" w:rsidP="007C1DF8">
            <w:pPr>
              <w:pStyle w:val="TableHeader-L"/>
            </w:pPr>
            <w:r>
              <w:t>domain</w:t>
            </w:r>
          </w:p>
        </w:tc>
        <w:tc>
          <w:tcPr>
            <w:tcW w:w="2410" w:type="dxa"/>
          </w:tcPr>
          <w:p w:rsidR="002A0339" w:rsidRDefault="00BC7FBB" w:rsidP="007C1DF8">
            <w:pPr>
              <w:pStyle w:val="TableHeader-L"/>
            </w:pPr>
            <w:r>
              <w:t>source</w:t>
            </w:r>
          </w:p>
        </w:tc>
        <w:tc>
          <w:tcPr>
            <w:tcW w:w="4961" w:type="dxa"/>
          </w:tcPr>
          <w:p w:rsidR="002A0339" w:rsidRDefault="00BC7FBB" w:rsidP="007C1DF8">
            <w:pPr>
              <w:pStyle w:val="TableHeader-L"/>
            </w:pPr>
            <w:r>
              <w:t>description</w:t>
            </w:r>
          </w:p>
        </w:tc>
      </w:tr>
      <w:tr w:rsidR="002A0339" w:rsidTr="00472237">
        <w:tc>
          <w:tcPr>
            <w:tcW w:w="2268" w:type="dxa"/>
          </w:tcPr>
          <w:p w:rsidR="002A0339" w:rsidRDefault="00BC7FBB" w:rsidP="007C1DF8">
            <w:pPr>
              <w:pStyle w:val="TableHeader-L"/>
            </w:pPr>
            <w:r>
              <w:t>assay_chembl_id</w:t>
            </w:r>
          </w:p>
        </w:tc>
        <w:tc>
          <w:tcPr>
            <w:tcW w:w="1276" w:type="dxa"/>
          </w:tcPr>
          <w:p w:rsidR="002A0339" w:rsidRDefault="00BC7FBB" w:rsidP="007C1DF8">
            <w:pPr>
              <w:pStyle w:val="TableHeader-L"/>
            </w:pPr>
            <w:r>
              <w:t>string</w:t>
            </w:r>
          </w:p>
        </w:tc>
        <w:tc>
          <w:tcPr>
            <w:tcW w:w="1134" w:type="dxa"/>
          </w:tcPr>
          <w:p w:rsidR="002A0339" w:rsidRDefault="00BC7FBB" w:rsidP="007C1DF8">
            <w:pPr>
              <w:pStyle w:val="TableHeader-L"/>
            </w:pPr>
            <w:r>
              <w:t>No</w:t>
            </w:r>
          </w:p>
        </w:tc>
        <w:tc>
          <w:tcPr>
            <w:tcW w:w="2410" w:type="dxa"/>
          </w:tcPr>
          <w:p w:rsidR="002A0339" w:rsidRDefault="00BC7FBB" w:rsidP="007C1DF8">
            <w:pPr>
              <w:pStyle w:val="TableHeader-L"/>
            </w:pPr>
            <w:r>
              <w:t>Assay identifier</w:t>
            </w:r>
          </w:p>
        </w:tc>
        <w:tc>
          <w:tcPr>
            <w:tcW w:w="2410" w:type="dxa"/>
          </w:tcPr>
          <w:p w:rsidR="002A0339" w:rsidRDefault="00BC7FBB" w:rsidP="007C1DF8">
            <w:pPr>
              <w:pStyle w:val="TableHeader-L"/>
            </w:pPr>
            <w:r>
              <w:t>ChEMBL</w:t>
            </w:r>
          </w:p>
        </w:tc>
        <w:tc>
          <w:tcPr>
            <w:tcW w:w="4961" w:type="dxa"/>
          </w:tcPr>
          <w:p w:rsidR="002A0339" w:rsidRDefault="00BC7FBB" w:rsidP="007C1DF8">
            <w:pPr>
              <w:pStyle w:val="TableHeader-L"/>
            </w:pPr>
            <w:r>
              <w:t>Первичный ключ.</w:t>
            </w:r>
          </w:p>
        </w:tc>
      </w:tr>
      <w:tr w:rsidR="002A0339" w:rsidTr="00472237">
        <w:tc>
          <w:tcPr>
            <w:tcW w:w="2268" w:type="dxa"/>
          </w:tcPr>
          <w:p w:rsidR="002A0339" w:rsidRDefault="00BC7FBB" w:rsidP="007C1DF8">
            <w:pPr>
              <w:pStyle w:val="TableHeader-L"/>
            </w:pPr>
            <w:r>
              <w:t>assay_type</w:t>
            </w:r>
          </w:p>
        </w:tc>
        <w:tc>
          <w:tcPr>
            <w:tcW w:w="1276" w:type="dxa"/>
          </w:tcPr>
          <w:p w:rsidR="002A0339" w:rsidRDefault="00BC7FBB" w:rsidP="007C1DF8">
            <w:pPr>
              <w:pStyle w:val="TableHeader-L"/>
            </w:pPr>
            <w:r>
              <w:t>string</w:t>
            </w:r>
          </w:p>
        </w:tc>
        <w:tc>
          <w:tcPr>
            <w:tcW w:w="1134" w:type="dxa"/>
          </w:tcPr>
          <w:p w:rsidR="002A0339" w:rsidRDefault="00BC7FBB" w:rsidP="007C1DF8">
            <w:pPr>
              <w:pStyle w:val="TableHeader-L"/>
            </w:pPr>
            <w:r>
              <w:t>No</w:t>
            </w:r>
          </w:p>
        </w:tc>
        <w:tc>
          <w:tcPr>
            <w:tcW w:w="2410" w:type="dxa"/>
          </w:tcPr>
          <w:p w:rsidR="002A0339" w:rsidRDefault="00BC7FBB" w:rsidP="007C1DF8">
            <w:pPr>
              <w:pStyle w:val="TableHeader-L"/>
            </w:pPr>
            <w:r>
              <w:t>BAO type</w:t>
            </w:r>
          </w:p>
        </w:tc>
        <w:tc>
          <w:tcPr>
            <w:tcW w:w="2410" w:type="dxa"/>
          </w:tcPr>
          <w:p w:rsidR="002A0339" w:rsidRDefault="00BC7FBB" w:rsidP="007C1DF8">
            <w:pPr>
              <w:pStyle w:val="TableHeader-L"/>
            </w:pPr>
            <w:r>
              <w:t>ChEMBL + словари</w:t>
            </w:r>
          </w:p>
        </w:tc>
        <w:tc>
          <w:tcPr>
            <w:tcW w:w="4961" w:type="dxa"/>
          </w:tcPr>
          <w:p w:rsidR="002A0339" w:rsidRDefault="00BC7FBB" w:rsidP="007C1DF8">
            <w:pPr>
              <w:pStyle w:val="TableHeader-L"/>
            </w:pPr>
            <w:r>
              <w:t>Uppercase, выверяется Pandera.</w:t>
            </w:r>
          </w:p>
        </w:tc>
      </w:tr>
      <w:tr w:rsidR="002A0339" w:rsidTr="00472237">
        <w:tc>
          <w:tcPr>
            <w:tcW w:w="2268" w:type="dxa"/>
          </w:tcPr>
          <w:p w:rsidR="002A0339" w:rsidRDefault="00BC7FBB" w:rsidP="007C1DF8">
            <w:pPr>
              <w:pStyle w:val="TableHeader-L"/>
            </w:pPr>
            <w:r>
              <w:t>assay_test_type</w:t>
            </w:r>
          </w:p>
        </w:tc>
        <w:tc>
          <w:tcPr>
            <w:tcW w:w="1276" w:type="dxa"/>
          </w:tcPr>
          <w:p w:rsidR="002A0339" w:rsidRDefault="00BC7FBB" w:rsidP="007C1DF8">
            <w:pPr>
              <w:pStyle w:val="TableHeader-L"/>
            </w:pPr>
            <w:r>
              <w:t>string</w:t>
            </w:r>
          </w:p>
        </w:tc>
        <w:tc>
          <w:tcPr>
            <w:tcW w:w="1134" w:type="dxa"/>
          </w:tcPr>
          <w:p w:rsidR="002A0339" w:rsidRDefault="00BC7FBB" w:rsidP="007C1DF8">
            <w:pPr>
              <w:pStyle w:val="TableHeader-L"/>
            </w:pPr>
            <w:r>
              <w:t>No</w:t>
            </w:r>
          </w:p>
        </w:tc>
        <w:tc>
          <w:tcPr>
            <w:tcW w:w="2410" w:type="dxa"/>
          </w:tcPr>
          <w:p w:rsidR="002A0339" w:rsidRDefault="00BC7FBB" w:rsidP="007C1DF8">
            <w:pPr>
              <w:pStyle w:val="TableHeader-L"/>
            </w:pPr>
            <w:r>
              <w:t>Test type</w:t>
            </w:r>
          </w:p>
        </w:tc>
        <w:tc>
          <w:tcPr>
            <w:tcW w:w="2410" w:type="dxa"/>
          </w:tcPr>
          <w:p w:rsidR="002A0339" w:rsidRDefault="00BC7FBB" w:rsidP="007C1DF8">
            <w:pPr>
              <w:pStyle w:val="TableHeader-L"/>
            </w:pPr>
            <w:r>
              <w:t>ChEMBL</w:t>
            </w:r>
          </w:p>
        </w:tc>
        <w:tc>
          <w:tcPr>
            <w:tcW w:w="4961" w:type="dxa"/>
          </w:tcPr>
          <w:p w:rsidR="002A0339" w:rsidRDefault="00BC7FBB" w:rsidP="007C1DF8">
            <w:pPr>
              <w:pStyle w:val="TableHeader-L"/>
            </w:pPr>
            <w:r>
              <w:t>Нормализация whitespace.</w:t>
            </w:r>
          </w:p>
        </w:tc>
      </w:tr>
      <w:tr w:rsidR="002A0339" w:rsidTr="00472237">
        <w:tc>
          <w:tcPr>
            <w:tcW w:w="2268" w:type="dxa"/>
          </w:tcPr>
          <w:p w:rsidR="002A0339" w:rsidRDefault="00BC7FBB" w:rsidP="007C1DF8">
            <w:pPr>
              <w:pStyle w:val="TableHeader-L"/>
            </w:pPr>
            <w:r>
              <w:t>description</w:t>
            </w:r>
          </w:p>
        </w:tc>
        <w:tc>
          <w:tcPr>
            <w:tcW w:w="1276" w:type="dxa"/>
          </w:tcPr>
          <w:p w:rsidR="002A0339" w:rsidRDefault="00BC7FBB" w:rsidP="007C1DF8">
            <w:pPr>
              <w:pStyle w:val="TableHeader-L"/>
            </w:pPr>
            <w:r>
              <w:t>string</w:t>
            </w:r>
          </w:p>
        </w:tc>
        <w:tc>
          <w:tcPr>
            <w:tcW w:w="1134" w:type="dxa"/>
          </w:tcPr>
          <w:p w:rsidR="002A0339" w:rsidRDefault="00BC7FBB" w:rsidP="007C1DF8">
            <w:pPr>
              <w:pStyle w:val="TableHeader-L"/>
            </w:pPr>
            <w:r>
              <w:t>No</w:t>
            </w:r>
          </w:p>
        </w:tc>
        <w:tc>
          <w:tcPr>
            <w:tcW w:w="2410" w:type="dxa"/>
          </w:tcPr>
          <w:p w:rsidR="002A0339" w:rsidRDefault="00BC7FBB" w:rsidP="007C1DF8">
            <w:pPr>
              <w:pStyle w:val="TableHeader-L"/>
            </w:pPr>
            <w:r>
              <w:t>Assay description</w:t>
            </w:r>
          </w:p>
        </w:tc>
        <w:tc>
          <w:tcPr>
            <w:tcW w:w="2410" w:type="dxa"/>
          </w:tcPr>
          <w:p w:rsidR="002A0339" w:rsidRDefault="00BC7FBB" w:rsidP="007C1DF8">
            <w:pPr>
              <w:pStyle w:val="TableHeader-L"/>
            </w:pPr>
            <w:r>
              <w:t>ChEMBL</w:t>
            </w:r>
          </w:p>
        </w:tc>
        <w:tc>
          <w:tcPr>
            <w:tcW w:w="4961" w:type="dxa"/>
          </w:tcPr>
          <w:p w:rsidR="002A0339" w:rsidRDefault="00BC7FBB" w:rsidP="007C1DF8">
            <w:pPr>
              <w:pStyle w:val="TableHeader-L"/>
            </w:pPr>
            <w:r>
              <w:t>Текстовое описание.</w:t>
            </w:r>
          </w:p>
        </w:tc>
      </w:tr>
      <w:tr w:rsidR="002A0339" w:rsidTr="00472237">
        <w:tc>
          <w:tcPr>
            <w:tcW w:w="2268" w:type="dxa"/>
          </w:tcPr>
          <w:p w:rsidR="002A0339" w:rsidRDefault="00BC7FBB" w:rsidP="007C1DF8">
            <w:pPr>
              <w:pStyle w:val="TableHeader-L"/>
            </w:pPr>
            <w:r>
              <w:t>target_chembl_id</w:t>
            </w:r>
          </w:p>
        </w:tc>
        <w:tc>
          <w:tcPr>
            <w:tcW w:w="1276" w:type="dxa"/>
          </w:tcPr>
          <w:p w:rsidR="002A0339" w:rsidRDefault="00BC7FBB" w:rsidP="007C1DF8">
            <w:pPr>
              <w:pStyle w:val="TableHeader-L"/>
            </w:pPr>
            <w:r>
              <w:t>string</w:t>
            </w:r>
          </w:p>
        </w:tc>
        <w:tc>
          <w:tcPr>
            <w:tcW w:w="1134" w:type="dxa"/>
          </w:tcPr>
          <w:p w:rsidR="002A0339" w:rsidRDefault="00BC7FBB" w:rsidP="007C1DF8">
            <w:pPr>
              <w:pStyle w:val="TableHeader-L"/>
            </w:pPr>
            <w:r>
              <w:t>Yes</w:t>
            </w:r>
          </w:p>
        </w:tc>
        <w:tc>
          <w:tcPr>
            <w:tcW w:w="2410" w:type="dxa"/>
          </w:tcPr>
          <w:p w:rsidR="002A0339" w:rsidRDefault="00BC7FBB" w:rsidP="007C1DF8">
            <w:pPr>
              <w:pStyle w:val="TableHeader-L"/>
            </w:pPr>
            <w:r>
              <w:t>Related target</w:t>
            </w:r>
          </w:p>
        </w:tc>
        <w:tc>
          <w:tcPr>
            <w:tcW w:w="2410" w:type="dxa"/>
          </w:tcPr>
          <w:p w:rsidR="002A0339" w:rsidRDefault="00BC7FBB" w:rsidP="007C1DF8">
            <w:pPr>
              <w:pStyle w:val="TableHeader-L"/>
            </w:pPr>
            <w:r>
              <w:t>ChEMBL</w:t>
            </w:r>
          </w:p>
        </w:tc>
        <w:tc>
          <w:tcPr>
            <w:tcW w:w="4961" w:type="dxa"/>
          </w:tcPr>
          <w:p w:rsidR="002A0339" w:rsidRDefault="00BC7FBB" w:rsidP="007C1DF8">
            <w:pPr>
              <w:pStyle w:val="TableHeader-L"/>
            </w:pPr>
            <w:r>
              <w:t>Связь с target_dim.</w:t>
            </w:r>
          </w:p>
        </w:tc>
      </w:tr>
      <w:tr w:rsidR="002A0339" w:rsidTr="00472237">
        <w:tc>
          <w:tcPr>
            <w:tcW w:w="2268" w:type="dxa"/>
          </w:tcPr>
          <w:p w:rsidR="002A0339" w:rsidRDefault="00BC7FBB" w:rsidP="007C1DF8">
            <w:pPr>
              <w:pStyle w:val="TableHeader-L"/>
            </w:pPr>
            <w:r>
              <w:t>is_confirmatory</w:t>
            </w:r>
          </w:p>
        </w:tc>
        <w:tc>
          <w:tcPr>
            <w:tcW w:w="1276" w:type="dxa"/>
          </w:tcPr>
          <w:p w:rsidR="002A0339" w:rsidRDefault="00BC7FBB" w:rsidP="007C1DF8">
            <w:pPr>
              <w:pStyle w:val="TableHeader-L"/>
            </w:pPr>
            <w:r>
              <w:t>boolean</w:t>
            </w:r>
          </w:p>
        </w:tc>
        <w:tc>
          <w:tcPr>
            <w:tcW w:w="1134" w:type="dxa"/>
          </w:tcPr>
          <w:p w:rsidR="002A0339" w:rsidRDefault="00BC7FBB" w:rsidP="007C1DF8">
            <w:pPr>
              <w:pStyle w:val="TableHeader-L"/>
            </w:pPr>
            <w:r>
              <w:t>Yes</w:t>
            </w:r>
          </w:p>
        </w:tc>
        <w:tc>
          <w:tcPr>
            <w:tcW w:w="2410" w:type="dxa"/>
          </w:tcPr>
          <w:p w:rsidR="002A0339" w:rsidRDefault="00BC7FBB" w:rsidP="007C1DF8">
            <w:pPr>
              <w:pStyle w:val="TableHeader-L"/>
            </w:pPr>
            <w:r>
              <w:t>Confirmatory flag</w:t>
            </w:r>
          </w:p>
        </w:tc>
        <w:tc>
          <w:tcPr>
            <w:tcW w:w="2410" w:type="dxa"/>
          </w:tcPr>
          <w:p w:rsidR="002A0339" w:rsidRDefault="00BC7FBB" w:rsidP="007C1DF8">
            <w:pPr>
              <w:pStyle w:val="TableHeader-L"/>
            </w:pPr>
            <w:r>
              <w:t>Derived</w:t>
            </w:r>
          </w:p>
        </w:tc>
        <w:tc>
          <w:tcPr>
            <w:tcW w:w="4961" w:type="dxa"/>
          </w:tcPr>
          <w:p w:rsidR="002A0339" w:rsidRDefault="00BC7FBB" w:rsidP="007C1DF8">
            <w:pPr>
              <w:pStyle w:val="TableHeader-L"/>
            </w:pPr>
            <w:r>
              <w:t>Настраивается в config/pipeline/assays.yaml.</w:t>
            </w:r>
          </w:p>
        </w:tc>
      </w:tr>
      <w:tr w:rsidR="002A0339" w:rsidTr="00472237">
        <w:tc>
          <w:tcPr>
            <w:tcW w:w="2268" w:type="dxa"/>
          </w:tcPr>
          <w:p w:rsidR="002A0339" w:rsidRDefault="00BC7FBB" w:rsidP="007C1DF8">
            <w:pPr>
              <w:pStyle w:val="TableHeader-L"/>
            </w:pPr>
            <w:r>
              <w:t>pipeline_version</w:t>
            </w:r>
          </w:p>
        </w:tc>
        <w:tc>
          <w:tcPr>
            <w:tcW w:w="1276" w:type="dxa"/>
          </w:tcPr>
          <w:p w:rsidR="002A0339" w:rsidRDefault="00BC7FBB" w:rsidP="007C1DF8">
            <w:pPr>
              <w:pStyle w:val="TableHeader-L"/>
            </w:pPr>
            <w:r>
              <w:t>string</w:t>
            </w:r>
          </w:p>
        </w:tc>
        <w:tc>
          <w:tcPr>
            <w:tcW w:w="1134" w:type="dxa"/>
          </w:tcPr>
          <w:p w:rsidR="002A0339" w:rsidRDefault="00BC7FBB" w:rsidP="007C1DF8">
            <w:pPr>
              <w:pStyle w:val="TableHeader-L"/>
            </w:pPr>
            <w:r>
              <w:t>Yes</w:t>
            </w:r>
          </w:p>
        </w:tc>
        <w:tc>
          <w:tcPr>
            <w:tcW w:w="2410" w:type="dxa"/>
          </w:tcPr>
          <w:p w:rsidR="002A0339" w:rsidRDefault="00BC7FBB" w:rsidP="007C1DF8">
            <w:pPr>
              <w:pStyle w:val="TableHeader-L"/>
            </w:pPr>
            <w:r>
              <w:t>Pipeline version</w:t>
            </w:r>
          </w:p>
        </w:tc>
        <w:tc>
          <w:tcPr>
            <w:tcW w:w="2410" w:type="dxa"/>
          </w:tcPr>
          <w:p w:rsidR="002A0339" w:rsidRDefault="00BC7FBB" w:rsidP="007C1DF8">
            <w:pPr>
              <w:pStyle w:val="TableHeader-L"/>
            </w:pPr>
            <w:r>
              <w:t>Postprocess</w:t>
            </w:r>
          </w:p>
        </w:tc>
        <w:tc>
          <w:tcPr>
            <w:tcW w:w="4961" w:type="dxa"/>
          </w:tcPr>
          <w:p w:rsidR="002A0339" w:rsidRDefault="00BC7FBB" w:rsidP="007C1DF8">
            <w:pPr>
              <w:pStyle w:val="TableHeader-L"/>
            </w:pPr>
            <w:r>
              <w:t>Для трассировки выпусков.</w:t>
            </w:r>
          </w:p>
        </w:tc>
      </w:tr>
    </w:tbl>
    <w:p w:rsidR="007C1DF8" w:rsidRDefault="007C1DF8" w:rsidP="00B621D0">
      <w:pPr>
        <w:pStyle w:val="Header4"/>
      </w:pPr>
      <w:bookmarkStart w:id="44" w:name="document-export"/>
      <w:bookmarkEnd w:id="42"/>
    </w:p>
    <w:p w:rsidR="007C1DF8" w:rsidRDefault="007C1DF8" w:rsidP="007C1DF8">
      <w:pPr>
        <w:rPr>
          <w:rFonts w:eastAsiaTheme="minorHAnsi" w:cstheme="minorBidi"/>
          <w:szCs w:val="28"/>
        </w:rPr>
      </w:pPr>
      <w:r>
        <w:br w:type="page"/>
      </w:r>
    </w:p>
    <w:p w:rsidR="002A0339" w:rsidRDefault="00BC7FBB" w:rsidP="00B621D0">
      <w:pPr>
        <w:pStyle w:val="Header4"/>
      </w:pPr>
      <w:bookmarkStart w:id="45" w:name="_Toc210851440"/>
      <w:r>
        <w:lastRenderedPageBreak/>
        <w:t>7.3 Document Export</w:t>
      </w:r>
      <w:bookmarkEnd w:id="45"/>
    </w:p>
    <w:tbl>
      <w:tblPr>
        <w:tblStyle w:val="TableCommon"/>
        <w:tblW w:w="5000" w:type="pct"/>
        <w:tblLayout w:type="fixed"/>
        <w:tblLook w:val="0020" w:firstRow="1" w:lastRow="0" w:firstColumn="0" w:lastColumn="0" w:noHBand="0" w:noVBand="0"/>
      </w:tblPr>
      <w:tblGrid>
        <w:gridCol w:w="1713"/>
        <w:gridCol w:w="1714"/>
        <w:gridCol w:w="2857"/>
        <w:gridCol w:w="2286"/>
        <w:gridCol w:w="2286"/>
        <w:gridCol w:w="3714"/>
      </w:tblGrid>
      <w:tr w:rsidR="002A0339" w:rsidTr="007C1D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31" w:type="dxa"/>
          </w:tcPr>
          <w:p w:rsidR="002A0339" w:rsidRDefault="00BC7FBB" w:rsidP="007C1DF8">
            <w:pPr>
              <w:pStyle w:val="TableHeader-L"/>
            </w:pPr>
            <w:r>
              <w:t>name</w:t>
            </w:r>
          </w:p>
        </w:tc>
        <w:tc>
          <w:tcPr>
            <w:tcW w:w="931" w:type="dxa"/>
          </w:tcPr>
          <w:p w:rsidR="002A0339" w:rsidRDefault="00BC7FBB" w:rsidP="007C1DF8">
            <w:pPr>
              <w:pStyle w:val="TableHeader-L"/>
            </w:pPr>
            <w:r>
              <w:t>type</w:t>
            </w:r>
          </w:p>
        </w:tc>
        <w:tc>
          <w:tcPr>
            <w:tcW w:w="1552" w:type="dxa"/>
          </w:tcPr>
          <w:p w:rsidR="002A0339" w:rsidRDefault="00BC7FBB" w:rsidP="007C1DF8">
            <w:pPr>
              <w:pStyle w:val="TableHeader-L"/>
            </w:pPr>
            <w:r>
              <w:t>nullable</w:t>
            </w:r>
          </w:p>
        </w:tc>
        <w:tc>
          <w:tcPr>
            <w:tcW w:w="1242" w:type="dxa"/>
          </w:tcPr>
          <w:p w:rsidR="002A0339" w:rsidRDefault="00BC7FBB" w:rsidP="007C1DF8">
            <w:pPr>
              <w:pStyle w:val="TableHeader-L"/>
            </w:pPr>
            <w:r>
              <w:t>domain</w:t>
            </w:r>
          </w:p>
        </w:tc>
        <w:tc>
          <w:tcPr>
            <w:tcW w:w="1242" w:type="dxa"/>
          </w:tcPr>
          <w:p w:rsidR="002A0339" w:rsidRDefault="00BC7FBB" w:rsidP="007C1DF8">
            <w:pPr>
              <w:pStyle w:val="TableHeader-L"/>
            </w:pPr>
            <w:r>
              <w:t>source</w:t>
            </w:r>
          </w:p>
        </w:tc>
        <w:tc>
          <w:tcPr>
            <w:tcW w:w="2018" w:type="dxa"/>
          </w:tcPr>
          <w:p w:rsidR="002A0339" w:rsidRDefault="00BC7FBB" w:rsidP="007C1DF8">
            <w:pPr>
              <w:pStyle w:val="TableHeader-L"/>
            </w:pPr>
            <w:r>
              <w:t>description</w:t>
            </w:r>
          </w:p>
        </w:tc>
      </w:tr>
      <w:tr w:rsidR="002A0339" w:rsidTr="007C1DF8">
        <w:tc>
          <w:tcPr>
            <w:tcW w:w="931" w:type="dxa"/>
          </w:tcPr>
          <w:p w:rsidR="002A0339" w:rsidRDefault="00BC7FBB" w:rsidP="007C1DF8">
            <w:pPr>
              <w:pStyle w:val="TableHeader-L"/>
            </w:pPr>
            <w:r>
              <w:t>document_chembl_id</w:t>
            </w:r>
          </w:p>
        </w:tc>
        <w:tc>
          <w:tcPr>
            <w:tcW w:w="931" w:type="dxa"/>
          </w:tcPr>
          <w:p w:rsidR="002A0339" w:rsidRDefault="00BC7FBB" w:rsidP="007C1DF8">
            <w:pPr>
              <w:pStyle w:val="TableHeader-L"/>
            </w:pPr>
            <w:r>
              <w:t>string</w:t>
            </w:r>
          </w:p>
        </w:tc>
        <w:tc>
          <w:tcPr>
            <w:tcW w:w="1552" w:type="dxa"/>
          </w:tcPr>
          <w:p w:rsidR="002A0339" w:rsidRDefault="00BC7FBB" w:rsidP="007C1DF8">
            <w:pPr>
              <w:pStyle w:val="TableHeader-L"/>
            </w:pPr>
            <w:r>
              <w:t>No</w:t>
            </w:r>
          </w:p>
        </w:tc>
        <w:tc>
          <w:tcPr>
            <w:tcW w:w="1242" w:type="dxa"/>
          </w:tcPr>
          <w:p w:rsidR="002A0339" w:rsidRDefault="00BC7FBB" w:rsidP="007C1DF8">
            <w:pPr>
              <w:pStyle w:val="TableHeader-L"/>
            </w:pPr>
            <w:r>
              <w:t>Document ID</w:t>
            </w:r>
          </w:p>
        </w:tc>
        <w:tc>
          <w:tcPr>
            <w:tcW w:w="1242" w:type="dxa"/>
          </w:tcPr>
          <w:p w:rsidR="002A0339" w:rsidRDefault="00BC7FBB" w:rsidP="007C1DF8">
            <w:pPr>
              <w:pStyle w:val="TableHeader-L"/>
            </w:pPr>
            <w:r>
              <w:t>ChEMBL</w:t>
            </w:r>
          </w:p>
        </w:tc>
        <w:tc>
          <w:tcPr>
            <w:tcW w:w="2018" w:type="dxa"/>
          </w:tcPr>
          <w:p w:rsidR="002A0339" w:rsidRDefault="00BC7FBB" w:rsidP="007C1DF8">
            <w:pPr>
              <w:pStyle w:val="TableHeader-L"/>
            </w:pPr>
            <w:r>
              <w:t>Первичный ключ.</w:t>
            </w:r>
          </w:p>
        </w:tc>
      </w:tr>
      <w:tr w:rsidR="002A0339" w:rsidTr="007C1DF8">
        <w:tc>
          <w:tcPr>
            <w:tcW w:w="931" w:type="dxa"/>
          </w:tcPr>
          <w:p w:rsidR="002A0339" w:rsidRDefault="00BC7FBB" w:rsidP="007C1DF8">
            <w:pPr>
              <w:pStyle w:val="TableHeader-L"/>
            </w:pPr>
            <w:r>
              <w:t>title</w:t>
            </w:r>
          </w:p>
        </w:tc>
        <w:tc>
          <w:tcPr>
            <w:tcW w:w="931" w:type="dxa"/>
          </w:tcPr>
          <w:p w:rsidR="002A0339" w:rsidRDefault="00BC7FBB" w:rsidP="007C1DF8">
            <w:pPr>
              <w:pStyle w:val="TableHeader-L"/>
            </w:pPr>
            <w:r>
              <w:t>string</w:t>
            </w:r>
          </w:p>
        </w:tc>
        <w:tc>
          <w:tcPr>
            <w:tcW w:w="1552" w:type="dxa"/>
          </w:tcPr>
          <w:p w:rsidR="002A0339" w:rsidRDefault="00BC7FBB" w:rsidP="007C1DF8">
            <w:pPr>
              <w:pStyle w:val="TableHeader-L"/>
            </w:pPr>
            <w:r>
              <w:t>Yes</w:t>
            </w:r>
          </w:p>
        </w:tc>
        <w:tc>
          <w:tcPr>
            <w:tcW w:w="1242" w:type="dxa"/>
          </w:tcPr>
          <w:p w:rsidR="002A0339" w:rsidRDefault="00BC7FBB" w:rsidP="007C1DF8">
            <w:pPr>
              <w:pStyle w:val="TableHeader-L"/>
            </w:pPr>
            <w:r>
              <w:t>Title</w:t>
            </w:r>
          </w:p>
        </w:tc>
        <w:tc>
          <w:tcPr>
            <w:tcW w:w="1242" w:type="dxa"/>
          </w:tcPr>
          <w:p w:rsidR="002A0339" w:rsidRDefault="00BC7FBB" w:rsidP="007C1DF8">
            <w:pPr>
              <w:pStyle w:val="TableHeader-L"/>
            </w:pPr>
            <w:r>
              <w:t>ChEMBL/PubMed</w:t>
            </w:r>
          </w:p>
        </w:tc>
        <w:tc>
          <w:tcPr>
            <w:tcW w:w="2018" w:type="dxa"/>
          </w:tcPr>
          <w:p w:rsidR="002A0339" w:rsidRDefault="00BC7FBB" w:rsidP="007C1DF8">
            <w:pPr>
              <w:pStyle w:val="TableHeader-L"/>
            </w:pPr>
            <w:r>
              <w:t>Unicode-NFKC нормализация.</w:t>
            </w:r>
          </w:p>
        </w:tc>
      </w:tr>
      <w:tr w:rsidR="002A0339" w:rsidTr="007C1DF8">
        <w:tc>
          <w:tcPr>
            <w:tcW w:w="931" w:type="dxa"/>
          </w:tcPr>
          <w:p w:rsidR="002A0339" w:rsidRDefault="00BC7FBB" w:rsidP="007C1DF8">
            <w:pPr>
              <w:pStyle w:val="TableHeader-L"/>
            </w:pPr>
            <w:r>
              <w:t>doc_type</w:t>
            </w:r>
          </w:p>
        </w:tc>
        <w:tc>
          <w:tcPr>
            <w:tcW w:w="931" w:type="dxa"/>
          </w:tcPr>
          <w:p w:rsidR="002A0339" w:rsidRDefault="00BC7FBB" w:rsidP="007C1DF8">
            <w:pPr>
              <w:pStyle w:val="TableHeader-L"/>
            </w:pPr>
            <w:r>
              <w:t>string</w:t>
            </w:r>
          </w:p>
        </w:tc>
        <w:tc>
          <w:tcPr>
            <w:tcW w:w="1552" w:type="dxa"/>
          </w:tcPr>
          <w:p w:rsidR="002A0339" w:rsidRDefault="00BC7FBB" w:rsidP="007C1DF8">
            <w:pPr>
              <w:pStyle w:val="TableHeader-L"/>
            </w:pPr>
            <w:r>
              <w:t>No</w:t>
            </w:r>
          </w:p>
        </w:tc>
        <w:tc>
          <w:tcPr>
            <w:tcW w:w="1242" w:type="dxa"/>
          </w:tcPr>
          <w:p w:rsidR="002A0339" w:rsidRDefault="00BC7FBB" w:rsidP="007C1DF8">
            <w:pPr>
              <w:pStyle w:val="TableHeader-L"/>
            </w:pPr>
            <w:r>
              <w:t>Document type</w:t>
            </w:r>
          </w:p>
        </w:tc>
        <w:tc>
          <w:tcPr>
            <w:tcW w:w="1242" w:type="dxa"/>
          </w:tcPr>
          <w:p w:rsidR="002A0339" w:rsidRDefault="00BC7FBB" w:rsidP="007C1DF8">
            <w:pPr>
              <w:pStyle w:val="TableHeader-L"/>
            </w:pPr>
            <w:r>
              <w:t>ChEMBL</w:t>
            </w:r>
          </w:p>
        </w:tc>
        <w:tc>
          <w:tcPr>
            <w:tcW w:w="2018" w:type="dxa"/>
          </w:tcPr>
          <w:p w:rsidR="002A0339" w:rsidRDefault="00BC7FBB" w:rsidP="007C1DF8">
            <w:pPr>
              <w:pStyle w:val="TableHeader-L"/>
            </w:pPr>
            <w:r>
              <w:t>Категориальное поле.</w:t>
            </w:r>
          </w:p>
        </w:tc>
      </w:tr>
      <w:tr w:rsidR="002A0339" w:rsidRPr="003B2A29" w:rsidTr="007C1DF8">
        <w:tc>
          <w:tcPr>
            <w:tcW w:w="931" w:type="dxa"/>
          </w:tcPr>
          <w:p w:rsidR="002A0339" w:rsidRDefault="00BC7FBB" w:rsidP="007C1DF8">
            <w:pPr>
              <w:pStyle w:val="TableHeader-L"/>
            </w:pPr>
            <w:r>
              <w:t>publication_year</w:t>
            </w:r>
          </w:p>
        </w:tc>
        <w:tc>
          <w:tcPr>
            <w:tcW w:w="931" w:type="dxa"/>
          </w:tcPr>
          <w:p w:rsidR="002A0339" w:rsidRDefault="00BC7FBB" w:rsidP="007C1DF8">
            <w:pPr>
              <w:pStyle w:val="TableHeader-L"/>
            </w:pPr>
            <w:r>
              <w:t>Int64</w:t>
            </w:r>
          </w:p>
        </w:tc>
        <w:tc>
          <w:tcPr>
            <w:tcW w:w="1552" w:type="dxa"/>
          </w:tcPr>
          <w:p w:rsidR="002A0339" w:rsidRDefault="00BC7FBB" w:rsidP="007C1DF8">
            <w:pPr>
              <w:pStyle w:val="TableHeader-L"/>
            </w:pPr>
            <w:r>
              <w:t>Yes</w:t>
            </w:r>
          </w:p>
        </w:tc>
        <w:tc>
          <w:tcPr>
            <w:tcW w:w="1242" w:type="dxa"/>
          </w:tcPr>
          <w:p w:rsidR="002A0339" w:rsidRDefault="00BC7FBB" w:rsidP="007C1DF8">
            <w:pPr>
              <w:pStyle w:val="TableHeader-L"/>
            </w:pPr>
            <w:r>
              <w:t>Publication year</w:t>
            </w:r>
          </w:p>
        </w:tc>
        <w:tc>
          <w:tcPr>
            <w:tcW w:w="1242" w:type="dxa"/>
          </w:tcPr>
          <w:p w:rsidR="002A0339" w:rsidRDefault="00BC7FBB" w:rsidP="007C1DF8">
            <w:pPr>
              <w:pStyle w:val="TableHeader-L"/>
            </w:pPr>
            <w:r>
              <w:t>ChEMBL/CrossRef/OpenAlex/PubMed</w:t>
            </w:r>
          </w:p>
        </w:tc>
        <w:tc>
          <w:tcPr>
            <w:tcW w:w="2018" w:type="dxa"/>
          </w:tcPr>
          <w:p w:rsidR="002A0339" w:rsidRPr="007C1DF8" w:rsidRDefault="00BC7FBB" w:rsidP="007C1DF8">
            <w:pPr>
              <w:pStyle w:val="TableHeader-L"/>
              <w:rPr>
                <w:lang w:val="en-US"/>
              </w:rPr>
            </w:pPr>
            <w:r>
              <w:t>Алгоритм</w:t>
            </w:r>
            <w:r w:rsidRPr="007C1DF8">
              <w:rPr>
                <w:lang w:val="en-US"/>
              </w:rPr>
              <w:t xml:space="preserve"> </w:t>
            </w:r>
            <w:r>
              <w:t>приоритетов</w:t>
            </w:r>
            <w:r w:rsidRPr="007C1DF8">
              <w:rPr>
                <w:lang w:val="en-US"/>
              </w:rPr>
              <w:t xml:space="preserve"> </w:t>
            </w:r>
            <w:r>
              <w:t>см</w:t>
            </w:r>
            <w:r w:rsidRPr="007C1DF8">
              <w:rPr>
                <w:lang w:val="en-US"/>
              </w:rPr>
              <w:t>. enrich_document_publication_year.</w:t>
            </w:r>
          </w:p>
        </w:tc>
      </w:tr>
      <w:tr w:rsidR="002A0339" w:rsidTr="007C1DF8">
        <w:tc>
          <w:tcPr>
            <w:tcW w:w="931" w:type="dxa"/>
          </w:tcPr>
          <w:p w:rsidR="002A0339" w:rsidRDefault="00BC7FBB" w:rsidP="007C1DF8">
            <w:pPr>
              <w:pStyle w:val="TableHeader-L"/>
            </w:pPr>
            <w:r>
              <w:t>doi</w:t>
            </w:r>
          </w:p>
        </w:tc>
        <w:tc>
          <w:tcPr>
            <w:tcW w:w="931" w:type="dxa"/>
          </w:tcPr>
          <w:p w:rsidR="002A0339" w:rsidRDefault="00BC7FBB" w:rsidP="007C1DF8">
            <w:pPr>
              <w:pStyle w:val="TableHeader-L"/>
            </w:pPr>
            <w:r>
              <w:t>string</w:t>
            </w:r>
          </w:p>
        </w:tc>
        <w:tc>
          <w:tcPr>
            <w:tcW w:w="1552" w:type="dxa"/>
          </w:tcPr>
          <w:p w:rsidR="002A0339" w:rsidRDefault="00BC7FBB" w:rsidP="007C1DF8">
            <w:pPr>
              <w:pStyle w:val="TableHeader-L"/>
            </w:pPr>
            <w:r>
              <w:t>Yes</w:t>
            </w:r>
          </w:p>
        </w:tc>
        <w:tc>
          <w:tcPr>
            <w:tcW w:w="1242" w:type="dxa"/>
          </w:tcPr>
          <w:p w:rsidR="002A0339" w:rsidRDefault="00BC7FBB" w:rsidP="007C1DF8">
            <w:pPr>
              <w:pStyle w:val="TableHeader-L"/>
            </w:pPr>
            <w:r>
              <w:t>DOI</w:t>
            </w:r>
          </w:p>
        </w:tc>
        <w:tc>
          <w:tcPr>
            <w:tcW w:w="1242" w:type="dxa"/>
          </w:tcPr>
          <w:p w:rsidR="002A0339" w:rsidRDefault="00BC7FBB" w:rsidP="007C1DF8">
            <w:pPr>
              <w:pStyle w:val="TableHeader-L"/>
            </w:pPr>
            <w:r>
              <w:t>ChEMBL/CrossRef/OpenAlex</w:t>
            </w:r>
          </w:p>
        </w:tc>
        <w:tc>
          <w:tcPr>
            <w:tcW w:w="2018" w:type="dxa"/>
          </w:tcPr>
          <w:p w:rsidR="002A0339" w:rsidRDefault="00BC7FBB" w:rsidP="007C1DF8">
            <w:pPr>
              <w:pStyle w:val="TableHeader-L"/>
            </w:pPr>
            <w:r>
              <w:t>Может дополняться fallback CSV.</w:t>
            </w:r>
          </w:p>
        </w:tc>
      </w:tr>
      <w:tr w:rsidR="002A0339" w:rsidTr="007C1DF8">
        <w:tc>
          <w:tcPr>
            <w:tcW w:w="931" w:type="dxa"/>
          </w:tcPr>
          <w:p w:rsidR="002A0339" w:rsidRDefault="00BC7FBB" w:rsidP="007C1DF8">
            <w:pPr>
              <w:pStyle w:val="TableHeader-L"/>
            </w:pPr>
            <w:r>
              <w:t>PubMed.PMID</w:t>
            </w:r>
          </w:p>
        </w:tc>
        <w:tc>
          <w:tcPr>
            <w:tcW w:w="931" w:type="dxa"/>
          </w:tcPr>
          <w:p w:rsidR="002A0339" w:rsidRDefault="00BC7FBB" w:rsidP="007C1DF8">
            <w:pPr>
              <w:pStyle w:val="TableHeader-L"/>
            </w:pPr>
            <w:r>
              <w:t>string</w:t>
            </w:r>
          </w:p>
        </w:tc>
        <w:tc>
          <w:tcPr>
            <w:tcW w:w="1552" w:type="dxa"/>
          </w:tcPr>
          <w:p w:rsidR="002A0339" w:rsidRDefault="00BC7FBB" w:rsidP="007C1DF8">
            <w:pPr>
              <w:pStyle w:val="TableHeader-L"/>
            </w:pPr>
            <w:r>
              <w:t>Yes</w:t>
            </w:r>
          </w:p>
        </w:tc>
        <w:tc>
          <w:tcPr>
            <w:tcW w:w="1242" w:type="dxa"/>
          </w:tcPr>
          <w:p w:rsidR="002A0339" w:rsidRDefault="00BC7FBB" w:rsidP="007C1DF8">
            <w:pPr>
              <w:pStyle w:val="TableHeader-L"/>
            </w:pPr>
            <w:r>
              <w:t>PMID</w:t>
            </w:r>
          </w:p>
        </w:tc>
        <w:tc>
          <w:tcPr>
            <w:tcW w:w="1242" w:type="dxa"/>
          </w:tcPr>
          <w:p w:rsidR="002A0339" w:rsidRDefault="00BC7FBB" w:rsidP="007C1DF8">
            <w:pPr>
              <w:pStyle w:val="TableHeader-L"/>
            </w:pPr>
            <w:r>
              <w:t>PubMed API</w:t>
            </w:r>
          </w:p>
        </w:tc>
        <w:tc>
          <w:tcPr>
            <w:tcW w:w="2018" w:type="dxa"/>
          </w:tcPr>
          <w:p w:rsidR="002A0339" w:rsidRDefault="00BC7FBB" w:rsidP="007C1DF8">
            <w:pPr>
              <w:pStyle w:val="TableHeader-L"/>
            </w:pPr>
            <w:r>
              <w:t>Хранится отдельно.</w:t>
            </w:r>
          </w:p>
        </w:tc>
      </w:tr>
      <w:tr w:rsidR="002A0339" w:rsidTr="007C1DF8">
        <w:tc>
          <w:tcPr>
            <w:tcW w:w="931" w:type="dxa"/>
          </w:tcPr>
          <w:p w:rsidR="002A0339" w:rsidRDefault="00BC7FBB" w:rsidP="007C1DF8">
            <w:pPr>
              <w:pStyle w:val="TableHeader-L"/>
            </w:pPr>
            <w:r>
              <w:t>OpenAlex.Id</w:t>
            </w:r>
          </w:p>
        </w:tc>
        <w:tc>
          <w:tcPr>
            <w:tcW w:w="931" w:type="dxa"/>
          </w:tcPr>
          <w:p w:rsidR="002A0339" w:rsidRDefault="00BC7FBB" w:rsidP="007C1DF8">
            <w:pPr>
              <w:pStyle w:val="TableHeader-L"/>
            </w:pPr>
            <w:r>
              <w:t>string</w:t>
            </w:r>
          </w:p>
        </w:tc>
        <w:tc>
          <w:tcPr>
            <w:tcW w:w="1552" w:type="dxa"/>
          </w:tcPr>
          <w:p w:rsidR="002A0339" w:rsidRDefault="00BC7FBB" w:rsidP="007C1DF8">
            <w:pPr>
              <w:pStyle w:val="TableHeader-L"/>
            </w:pPr>
            <w:r>
              <w:t>Yes</w:t>
            </w:r>
          </w:p>
        </w:tc>
        <w:tc>
          <w:tcPr>
            <w:tcW w:w="1242" w:type="dxa"/>
          </w:tcPr>
          <w:p w:rsidR="002A0339" w:rsidRDefault="00BC7FBB" w:rsidP="007C1DF8">
            <w:pPr>
              <w:pStyle w:val="TableHeader-L"/>
            </w:pPr>
            <w:r>
              <w:t>Work identifier</w:t>
            </w:r>
          </w:p>
        </w:tc>
        <w:tc>
          <w:tcPr>
            <w:tcW w:w="1242" w:type="dxa"/>
          </w:tcPr>
          <w:p w:rsidR="002A0339" w:rsidRDefault="00BC7FBB" w:rsidP="007C1DF8">
            <w:pPr>
              <w:pStyle w:val="TableHeader-L"/>
            </w:pPr>
            <w:r>
              <w:t>OpenAlex API</w:t>
            </w:r>
          </w:p>
        </w:tc>
        <w:tc>
          <w:tcPr>
            <w:tcW w:w="2018" w:type="dxa"/>
          </w:tcPr>
          <w:p w:rsidR="002A0339" w:rsidRDefault="00BC7FBB" w:rsidP="007C1DF8">
            <w:pPr>
              <w:pStyle w:val="TableHeader-L"/>
            </w:pPr>
            <w:r>
              <w:t>Используется для валидации источников.</w:t>
            </w:r>
          </w:p>
        </w:tc>
      </w:tr>
      <w:tr w:rsidR="002A0339" w:rsidTr="007C1DF8">
        <w:tc>
          <w:tcPr>
            <w:tcW w:w="931" w:type="dxa"/>
          </w:tcPr>
          <w:p w:rsidR="002A0339" w:rsidRDefault="00BC7FBB" w:rsidP="007C1DF8">
            <w:pPr>
              <w:pStyle w:val="TableHeader-L"/>
            </w:pPr>
            <w:r>
              <w:t>CrossRef.Type</w:t>
            </w:r>
          </w:p>
        </w:tc>
        <w:tc>
          <w:tcPr>
            <w:tcW w:w="931" w:type="dxa"/>
          </w:tcPr>
          <w:p w:rsidR="002A0339" w:rsidRDefault="00BC7FBB" w:rsidP="007C1DF8">
            <w:pPr>
              <w:pStyle w:val="TableHeader-L"/>
            </w:pPr>
            <w:r>
              <w:t>string</w:t>
            </w:r>
          </w:p>
        </w:tc>
        <w:tc>
          <w:tcPr>
            <w:tcW w:w="1552" w:type="dxa"/>
          </w:tcPr>
          <w:p w:rsidR="002A0339" w:rsidRDefault="00BC7FBB" w:rsidP="007C1DF8">
            <w:pPr>
              <w:pStyle w:val="TableHeader-L"/>
            </w:pPr>
            <w:r>
              <w:t>Yes</w:t>
            </w:r>
          </w:p>
        </w:tc>
        <w:tc>
          <w:tcPr>
            <w:tcW w:w="1242" w:type="dxa"/>
          </w:tcPr>
          <w:p w:rsidR="002A0339" w:rsidRDefault="00BC7FBB" w:rsidP="007C1DF8">
            <w:pPr>
              <w:pStyle w:val="TableHeader-L"/>
            </w:pPr>
            <w:r>
              <w:t>CrossRef type</w:t>
            </w:r>
          </w:p>
        </w:tc>
        <w:tc>
          <w:tcPr>
            <w:tcW w:w="1242" w:type="dxa"/>
          </w:tcPr>
          <w:p w:rsidR="002A0339" w:rsidRDefault="00BC7FBB" w:rsidP="007C1DF8">
            <w:pPr>
              <w:pStyle w:val="TableHeader-L"/>
            </w:pPr>
            <w:r>
              <w:t>CrossRef API</w:t>
            </w:r>
          </w:p>
        </w:tc>
        <w:tc>
          <w:tcPr>
            <w:tcW w:w="2018" w:type="dxa"/>
          </w:tcPr>
          <w:p w:rsidR="002A0339" w:rsidRDefault="00BC7FBB" w:rsidP="007C1DF8">
            <w:pPr>
              <w:pStyle w:val="TableHeader-L"/>
            </w:pPr>
            <w:r>
              <w:t>Категория публикации.</w:t>
            </w:r>
          </w:p>
        </w:tc>
      </w:tr>
      <w:tr w:rsidR="002A0339" w:rsidTr="007C1DF8">
        <w:tc>
          <w:tcPr>
            <w:tcW w:w="931" w:type="dxa"/>
          </w:tcPr>
          <w:p w:rsidR="002A0339" w:rsidRDefault="00BC7FBB" w:rsidP="007C1DF8">
            <w:pPr>
              <w:pStyle w:val="TableHeader-L"/>
            </w:pPr>
            <w:r>
              <w:t>pipeline_version</w:t>
            </w:r>
          </w:p>
        </w:tc>
        <w:tc>
          <w:tcPr>
            <w:tcW w:w="931" w:type="dxa"/>
          </w:tcPr>
          <w:p w:rsidR="002A0339" w:rsidRDefault="00BC7FBB" w:rsidP="007C1DF8">
            <w:pPr>
              <w:pStyle w:val="TableHeader-L"/>
            </w:pPr>
            <w:r>
              <w:t>string</w:t>
            </w:r>
          </w:p>
        </w:tc>
        <w:tc>
          <w:tcPr>
            <w:tcW w:w="1552" w:type="dxa"/>
          </w:tcPr>
          <w:p w:rsidR="002A0339" w:rsidRDefault="00BC7FBB" w:rsidP="007C1DF8">
            <w:pPr>
              <w:pStyle w:val="TableHeader-L"/>
            </w:pPr>
            <w:r>
              <w:t>Yes</w:t>
            </w:r>
          </w:p>
        </w:tc>
        <w:tc>
          <w:tcPr>
            <w:tcW w:w="1242" w:type="dxa"/>
          </w:tcPr>
          <w:p w:rsidR="002A0339" w:rsidRDefault="00BC7FBB" w:rsidP="007C1DF8">
            <w:pPr>
              <w:pStyle w:val="TableHeader-L"/>
            </w:pPr>
            <w:r>
              <w:t>Pipeline version</w:t>
            </w:r>
          </w:p>
        </w:tc>
        <w:tc>
          <w:tcPr>
            <w:tcW w:w="1242" w:type="dxa"/>
          </w:tcPr>
          <w:p w:rsidR="002A0339" w:rsidRDefault="00BC7FBB" w:rsidP="007C1DF8">
            <w:pPr>
              <w:pStyle w:val="TableHeader-L"/>
            </w:pPr>
            <w:r>
              <w:t>Postprocess</w:t>
            </w:r>
          </w:p>
        </w:tc>
        <w:tc>
          <w:tcPr>
            <w:tcW w:w="2018" w:type="dxa"/>
          </w:tcPr>
          <w:p w:rsidR="002A0339" w:rsidRDefault="00BC7FBB" w:rsidP="007C1DF8">
            <w:pPr>
              <w:pStyle w:val="TableHeader-L"/>
            </w:pPr>
            <w:r>
              <w:t>Версия документа.</w:t>
            </w:r>
          </w:p>
        </w:tc>
      </w:tr>
    </w:tbl>
    <w:p w:rsidR="007C1DF8" w:rsidRDefault="007C1DF8" w:rsidP="00B621D0">
      <w:pPr>
        <w:pStyle w:val="Header4"/>
      </w:pPr>
      <w:bookmarkStart w:id="46" w:name="target-export"/>
      <w:bookmarkEnd w:id="44"/>
    </w:p>
    <w:p w:rsidR="007C1DF8" w:rsidRDefault="007C1DF8" w:rsidP="007C1DF8">
      <w:pPr>
        <w:rPr>
          <w:rFonts w:eastAsiaTheme="minorHAnsi" w:cstheme="minorBidi"/>
          <w:szCs w:val="28"/>
        </w:rPr>
      </w:pPr>
      <w:r>
        <w:br w:type="page"/>
      </w:r>
    </w:p>
    <w:p w:rsidR="002A0339" w:rsidRDefault="00BC7FBB" w:rsidP="00B621D0">
      <w:pPr>
        <w:pStyle w:val="Header4"/>
      </w:pPr>
      <w:bookmarkStart w:id="47" w:name="_Toc210851441"/>
      <w:r>
        <w:lastRenderedPageBreak/>
        <w:t>7.4 Target Export</w:t>
      </w:r>
      <w:bookmarkEnd w:id="47"/>
    </w:p>
    <w:tbl>
      <w:tblPr>
        <w:tblStyle w:val="TableCommon"/>
        <w:tblW w:w="5000" w:type="pct"/>
        <w:tblLayout w:type="fixed"/>
        <w:tblLook w:val="0020" w:firstRow="1" w:lastRow="0" w:firstColumn="0" w:lastColumn="0" w:noHBand="0" w:noVBand="0"/>
      </w:tblPr>
      <w:tblGrid>
        <w:gridCol w:w="1713"/>
        <w:gridCol w:w="1714"/>
        <w:gridCol w:w="2857"/>
        <w:gridCol w:w="2286"/>
        <w:gridCol w:w="2286"/>
        <w:gridCol w:w="3714"/>
      </w:tblGrid>
      <w:tr w:rsidR="002A0339" w:rsidTr="007C1D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31" w:type="dxa"/>
          </w:tcPr>
          <w:p w:rsidR="002A0339" w:rsidRDefault="00BC7FBB" w:rsidP="007C1DF8">
            <w:pPr>
              <w:pStyle w:val="TableHeader-L"/>
            </w:pPr>
            <w:r>
              <w:t>name</w:t>
            </w:r>
          </w:p>
        </w:tc>
        <w:tc>
          <w:tcPr>
            <w:tcW w:w="931" w:type="dxa"/>
          </w:tcPr>
          <w:p w:rsidR="002A0339" w:rsidRDefault="00BC7FBB" w:rsidP="007C1DF8">
            <w:pPr>
              <w:pStyle w:val="TableHeader-L"/>
            </w:pPr>
            <w:r>
              <w:t>type</w:t>
            </w:r>
          </w:p>
        </w:tc>
        <w:tc>
          <w:tcPr>
            <w:tcW w:w="1552" w:type="dxa"/>
          </w:tcPr>
          <w:p w:rsidR="002A0339" w:rsidRDefault="00BC7FBB" w:rsidP="007C1DF8">
            <w:pPr>
              <w:pStyle w:val="TableHeader-L"/>
            </w:pPr>
            <w:r>
              <w:t>nullable</w:t>
            </w:r>
          </w:p>
        </w:tc>
        <w:tc>
          <w:tcPr>
            <w:tcW w:w="1242" w:type="dxa"/>
          </w:tcPr>
          <w:p w:rsidR="002A0339" w:rsidRDefault="00BC7FBB" w:rsidP="007C1DF8">
            <w:pPr>
              <w:pStyle w:val="TableHeader-L"/>
            </w:pPr>
            <w:r>
              <w:t>domain</w:t>
            </w:r>
          </w:p>
        </w:tc>
        <w:tc>
          <w:tcPr>
            <w:tcW w:w="1242" w:type="dxa"/>
          </w:tcPr>
          <w:p w:rsidR="002A0339" w:rsidRDefault="00BC7FBB" w:rsidP="007C1DF8">
            <w:pPr>
              <w:pStyle w:val="TableHeader-L"/>
            </w:pPr>
            <w:r>
              <w:t>source</w:t>
            </w:r>
          </w:p>
        </w:tc>
        <w:tc>
          <w:tcPr>
            <w:tcW w:w="2018" w:type="dxa"/>
          </w:tcPr>
          <w:p w:rsidR="002A0339" w:rsidRDefault="00BC7FBB" w:rsidP="007C1DF8">
            <w:pPr>
              <w:pStyle w:val="TableHeader-L"/>
            </w:pPr>
            <w:r>
              <w:t>description</w:t>
            </w:r>
          </w:p>
        </w:tc>
      </w:tr>
      <w:tr w:rsidR="002A0339" w:rsidTr="007C1DF8">
        <w:tc>
          <w:tcPr>
            <w:tcW w:w="931" w:type="dxa"/>
          </w:tcPr>
          <w:p w:rsidR="002A0339" w:rsidRDefault="00BC7FBB" w:rsidP="007C1DF8">
            <w:pPr>
              <w:pStyle w:val="TableHeader-L"/>
            </w:pPr>
            <w:r>
              <w:t>target_chembl_id</w:t>
            </w:r>
          </w:p>
        </w:tc>
        <w:tc>
          <w:tcPr>
            <w:tcW w:w="931" w:type="dxa"/>
          </w:tcPr>
          <w:p w:rsidR="002A0339" w:rsidRDefault="00BC7FBB" w:rsidP="007C1DF8">
            <w:pPr>
              <w:pStyle w:val="TableHeader-L"/>
            </w:pPr>
            <w:r>
              <w:t>string</w:t>
            </w:r>
          </w:p>
        </w:tc>
        <w:tc>
          <w:tcPr>
            <w:tcW w:w="1552" w:type="dxa"/>
          </w:tcPr>
          <w:p w:rsidR="002A0339" w:rsidRDefault="00BC7FBB" w:rsidP="007C1DF8">
            <w:pPr>
              <w:pStyle w:val="TableHeader-L"/>
            </w:pPr>
            <w:r>
              <w:t>No</w:t>
            </w:r>
          </w:p>
        </w:tc>
        <w:tc>
          <w:tcPr>
            <w:tcW w:w="1242" w:type="dxa"/>
          </w:tcPr>
          <w:p w:rsidR="002A0339" w:rsidRDefault="00BC7FBB" w:rsidP="007C1DF8">
            <w:pPr>
              <w:pStyle w:val="TableHeader-L"/>
            </w:pPr>
            <w:r>
              <w:t>Target ID</w:t>
            </w:r>
          </w:p>
        </w:tc>
        <w:tc>
          <w:tcPr>
            <w:tcW w:w="1242" w:type="dxa"/>
          </w:tcPr>
          <w:p w:rsidR="002A0339" w:rsidRDefault="00BC7FBB" w:rsidP="007C1DF8">
            <w:pPr>
              <w:pStyle w:val="TableHeader-L"/>
            </w:pPr>
            <w:r>
              <w:t>ChEMBL</w:t>
            </w:r>
          </w:p>
        </w:tc>
        <w:tc>
          <w:tcPr>
            <w:tcW w:w="2018" w:type="dxa"/>
          </w:tcPr>
          <w:p w:rsidR="002A0339" w:rsidRDefault="00BC7FBB" w:rsidP="007C1DF8">
            <w:pPr>
              <w:pStyle w:val="TableHeader-L"/>
            </w:pPr>
            <w:r>
              <w:t>Первичный ключ.</w:t>
            </w:r>
          </w:p>
        </w:tc>
      </w:tr>
      <w:tr w:rsidR="002A0339" w:rsidTr="007C1DF8">
        <w:tc>
          <w:tcPr>
            <w:tcW w:w="931" w:type="dxa"/>
          </w:tcPr>
          <w:p w:rsidR="002A0339" w:rsidRDefault="00BC7FBB" w:rsidP="007C1DF8">
            <w:pPr>
              <w:pStyle w:val="TableHeader-L"/>
            </w:pPr>
            <w:r>
              <w:t>pref_name</w:t>
            </w:r>
          </w:p>
        </w:tc>
        <w:tc>
          <w:tcPr>
            <w:tcW w:w="931" w:type="dxa"/>
          </w:tcPr>
          <w:p w:rsidR="002A0339" w:rsidRDefault="00BC7FBB" w:rsidP="007C1DF8">
            <w:pPr>
              <w:pStyle w:val="TableHeader-L"/>
            </w:pPr>
            <w:r>
              <w:t>string</w:t>
            </w:r>
          </w:p>
        </w:tc>
        <w:tc>
          <w:tcPr>
            <w:tcW w:w="1552" w:type="dxa"/>
          </w:tcPr>
          <w:p w:rsidR="002A0339" w:rsidRDefault="00BC7FBB" w:rsidP="007C1DF8">
            <w:pPr>
              <w:pStyle w:val="TableHeader-L"/>
            </w:pPr>
            <w:r>
              <w:t>Yes</w:t>
            </w:r>
          </w:p>
        </w:tc>
        <w:tc>
          <w:tcPr>
            <w:tcW w:w="1242" w:type="dxa"/>
          </w:tcPr>
          <w:p w:rsidR="002A0339" w:rsidRDefault="00BC7FBB" w:rsidP="007C1DF8">
            <w:pPr>
              <w:pStyle w:val="TableHeader-L"/>
            </w:pPr>
            <w:r>
              <w:t>Preferred name</w:t>
            </w:r>
          </w:p>
        </w:tc>
        <w:tc>
          <w:tcPr>
            <w:tcW w:w="1242" w:type="dxa"/>
          </w:tcPr>
          <w:p w:rsidR="002A0339" w:rsidRDefault="00BC7FBB" w:rsidP="007C1DF8">
            <w:pPr>
              <w:pStyle w:val="TableHeader-L"/>
            </w:pPr>
            <w:r>
              <w:t>ChEMBL/UniProt</w:t>
            </w:r>
          </w:p>
        </w:tc>
        <w:tc>
          <w:tcPr>
            <w:tcW w:w="2018" w:type="dxa"/>
          </w:tcPr>
          <w:p w:rsidR="002A0339" w:rsidRDefault="00BC7FBB" w:rsidP="007C1DF8">
            <w:pPr>
              <w:pStyle w:val="TableHeader-L"/>
            </w:pPr>
            <w:r>
              <w:t>Тримминг, fallback placeholder.</w:t>
            </w:r>
          </w:p>
        </w:tc>
      </w:tr>
      <w:tr w:rsidR="002A0339" w:rsidTr="007C1DF8">
        <w:tc>
          <w:tcPr>
            <w:tcW w:w="931" w:type="dxa"/>
          </w:tcPr>
          <w:p w:rsidR="002A0339" w:rsidRDefault="00BC7FBB" w:rsidP="007C1DF8">
            <w:pPr>
              <w:pStyle w:val="TableHeader-L"/>
            </w:pPr>
            <w:r>
              <w:t>target_type</w:t>
            </w:r>
          </w:p>
        </w:tc>
        <w:tc>
          <w:tcPr>
            <w:tcW w:w="931" w:type="dxa"/>
          </w:tcPr>
          <w:p w:rsidR="002A0339" w:rsidRDefault="00BC7FBB" w:rsidP="007C1DF8">
            <w:pPr>
              <w:pStyle w:val="TableHeader-L"/>
            </w:pPr>
            <w:r>
              <w:t>string</w:t>
            </w:r>
          </w:p>
        </w:tc>
        <w:tc>
          <w:tcPr>
            <w:tcW w:w="1552" w:type="dxa"/>
          </w:tcPr>
          <w:p w:rsidR="002A0339" w:rsidRDefault="00BC7FBB" w:rsidP="007C1DF8">
            <w:pPr>
              <w:pStyle w:val="TableHeader-L"/>
            </w:pPr>
            <w:r>
              <w:t>No</w:t>
            </w:r>
          </w:p>
        </w:tc>
        <w:tc>
          <w:tcPr>
            <w:tcW w:w="1242" w:type="dxa"/>
          </w:tcPr>
          <w:p w:rsidR="002A0339" w:rsidRDefault="00BC7FBB" w:rsidP="007C1DF8">
            <w:pPr>
              <w:pStyle w:val="TableHeader-L"/>
            </w:pPr>
            <w:r>
              <w:t>Target type</w:t>
            </w:r>
          </w:p>
        </w:tc>
        <w:tc>
          <w:tcPr>
            <w:tcW w:w="1242" w:type="dxa"/>
          </w:tcPr>
          <w:p w:rsidR="002A0339" w:rsidRDefault="00BC7FBB" w:rsidP="007C1DF8">
            <w:pPr>
              <w:pStyle w:val="TableHeader-L"/>
            </w:pPr>
            <w:r>
              <w:t>ChEMBL</w:t>
            </w:r>
          </w:p>
        </w:tc>
        <w:tc>
          <w:tcPr>
            <w:tcW w:w="2018" w:type="dxa"/>
          </w:tcPr>
          <w:p w:rsidR="002A0339" w:rsidRDefault="00BC7FBB" w:rsidP="007C1DF8">
            <w:pPr>
              <w:pStyle w:val="TableHeader-L"/>
            </w:pPr>
            <w:r>
              <w:t>Категория объекта.</w:t>
            </w:r>
          </w:p>
        </w:tc>
      </w:tr>
      <w:tr w:rsidR="002A0339" w:rsidTr="007C1DF8">
        <w:tc>
          <w:tcPr>
            <w:tcW w:w="931" w:type="dxa"/>
          </w:tcPr>
          <w:p w:rsidR="002A0339" w:rsidRDefault="00BC7FBB" w:rsidP="007C1DF8">
            <w:pPr>
              <w:pStyle w:val="TableHeader-L"/>
            </w:pPr>
            <w:r>
              <w:t>organism</w:t>
            </w:r>
          </w:p>
        </w:tc>
        <w:tc>
          <w:tcPr>
            <w:tcW w:w="931" w:type="dxa"/>
          </w:tcPr>
          <w:p w:rsidR="002A0339" w:rsidRDefault="00BC7FBB" w:rsidP="007C1DF8">
            <w:pPr>
              <w:pStyle w:val="TableHeader-L"/>
            </w:pPr>
            <w:r>
              <w:t>string</w:t>
            </w:r>
          </w:p>
        </w:tc>
        <w:tc>
          <w:tcPr>
            <w:tcW w:w="1552" w:type="dxa"/>
          </w:tcPr>
          <w:p w:rsidR="002A0339" w:rsidRDefault="00BC7FBB" w:rsidP="007C1DF8">
            <w:pPr>
              <w:pStyle w:val="TableHeader-L"/>
            </w:pPr>
            <w:r>
              <w:t>Yes</w:t>
            </w:r>
          </w:p>
        </w:tc>
        <w:tc>
          <w:tcPr>
            <w:tcW w:w="1242" w:type="dxa"/>
          </w:tcPr>
          <w:p w:rsidR="002A0339" w:rsidRDefault="00BC7FBB" w:rsidP="007C1DF8">
            <w:pPr>
              <w:pStyle w:val="TableHeader-L"/>
            </w:pPr>
            <w:r>
              <w:t>Organism</w:t>
            </w:r>
          </w:p>
        </w:tc>
        <w:tc>
          <w:tcPr>
            <w:tcW w:w="1242" w:type="dxa"/>
          </w:tcPr>
          <w:p w:rsidR="002A0339" w:rsidRDefault="00BC7FBB" w:rsidP="007C1DF8">
            <w:pPr>
              <w:pStyle w:val="TableHeader-L"/>
            </w:pPr>
            <w:r>
              <w:t>ChEMBL/UniProt</w:t>
            </w:r>
          </w:p>
        </w:tc>
        <w:tc>
          <w:tcPr>
            <w:tcW w:w="2018" w:type="dxa"/>
          </w:tcPr>
          <w:p w:rsidR="002A0339" w:rsidRDefault="00BC7FBB" w:rsidP="007C1DF8">
            <w:pPr>
              <w:pStyle w:val="TableHeader-L"/>
            </w:pPr>
            <w:r>
              <w:t>Нормализуется normalize_taxonomy.</w:t>
            </w:r>
          </w:p>
        </w:tc>
      </w:tr>
      <w:tr w:rsidR="002A0339" w:rsidTr="007C1DF8">
        <w:tc>
          <w:tcPr>
            <w:tcW w:w="931" w:type="dxa"/>
          </w:tcPr>
          <w:p w:rsidR="002A0339" w:rsidRDefault="00BC7FBB" w:rsidP="007C1DF8">
            <w:pPr>
              <w:pStyle w:val="TableHeader-L"/>
            </w:pPr>
            <w:r>
              <w:t>synonyms</w:t>
            </w:r>
          </w:p>
        </w:tc>
        <w:tc>
          <w:tcPr>
            <w:tcW w:w="931" w:type="dxa"/>
          </w:tcPr>
          <w:p w:rsidR="002A0339" w:rsidRDefault="00BC7FBB" w:rsidP="007C1DF8">
            <w:pPr>
              <w:pStyle w:val="TableHeader-L"/>
            </w:pPr>
            <w:r>
              <w:t>string</w:t>
            </w:r>
          </w:p>
        </w:tc>
        <w:tc>
          <w:tcPr>
            <w:tcW w:w="1552" w:type="dxa"/>
          </w:tcPr>
          <w:p w:rsidR="002A0339" w:rsidRDefault="00BC7FBB" w:rsidP="007C1DF8">
            <w:pPr>
              <w:pStyle w:val="TableHeader-L"/>
            </w:pPr>
            <w:r>
              <w:t>Yes</w:t>
            </w:r>
          </w:p>
        </w:tc>
        <w:tc>
          <w:tcPr>
            <w:tcW w:w="1242" w:type="dxa"/>
          </w:tcPr>
          <w:p w:rsidR="002A0339" w:rsidRDefault="00BC7FBB" w:rsidP="007C1DF8">
            <w:pPr>
              <w:pStyle w:val="TableHeader-L"/>
            </w:pPr>
            <w:r>
              <w:t>Synonym set</w:t>
            </w:r>
          </w:p>
        </w:tc>
        <w:tc>
          <w:tcPr>
            <w:tcW w:w="1242" w:type="dxa"/>
          </w:tcPr>
          <w:p w:rsidR="002A0339" w:rsidRDefault="00BC7FBB" w:rsidP="007C1DF8">
            <w:pPr>
              <w:pStyle w:val="TableHeader-L"/>
            </w:pPr>
            <w:r>
              <w:t>Aggregated</w:t>
            </w:r>
          </w:p>
        </w:tc>
        <w:tc>
          <w:tcPr>
            <w:tcW w:w="2018" w:type="dxa"/>
          </w:tcPr>
          <w:p w:rsidR="002A0339" w:rsidRDefault="00BC7FBB" w:rsidP="007C1DF8">
            <w:pPr>
              <w:pStyle w:val="TableHeader-L"/>
            </w:pPr>
            <w:r>
              <w:t>Список через ;.</w:t>
            </w:r>
          </w:p>
        </w:tc>
      </w:tr>
      <w:tr w:rsidR="002A0339" w:rsidTr="007C1DF8">
        <w:tc>
          <w:tcPr>
            <w:tcW w:w="931" w:type="dxa"/>
          </w:tcPr>
          <w:p w:rsidR="002A0339" w:rsidRDefault="00BC7FBB" w:rsidP="007C1DF8">
            <w:pPr>
              <w:pStyle w:val="TableHeader-L"/>
            </w:pPr>
            <w:r>
              <w:t>uniprot_id</w:t>
            </w:r>
          </w:p>
        </w:tc>
        <w:tc>
          <w:tcPr>
            <w:tcW w:w="931" w:type="dxa"/>
          </w:tcPr>
          <w:p w:rsidR="002A0339" w:rsidRDefault="00BC7FBB" w:rsidP="007C1DF8">
            <w:pPr>
              <w:pStyle w:val="TableHeader-L"/>
            </w:pPr>
            <w:r>
              <w:t>string</w:t>
            </w:r>
          </w:p>
        </w:tc>
        <w:tc>
          <w:tcPr>
            <w:tcW w:w="1552" w:type="dxa"/>
          </w:tcPr>
          <w:p w:rsidR="002A0339" w:rsidRDefault="00BC7FBB" w:rsidP="007C1DF8">
            <w:pPr>
              <w:pStyle w:val="TableHeader-L"/>
            </w:pPr>
            <w:r>
              <w:t>Yes</w:t>
            </w:r>
          </w:p>
        </w:tc>
        <w:tc>
          <w:tcPr>
            <w:tcW w:w="1242" w:type="dxa"/>
          </w:tcPr>
          <w:p w:rsidR="002A0339" w:rsidRDefault="00BC7FBB" w:rsidP="007C1DF8">
            <w:pPr>
              <w:pStyle w:val="TableHeader-L"/>
            </w:pPr>
            <w:r>
              <w:t>UniProt accession</w:t>
            </w:r>
          </w:p>
        </w:tc>
        <w:tc>
          <w:tcPr>
            <w:tcW w:w="1242" w:type="dxa"/>
          </w:tcPr>
          <w:p w:rsidR="002A0339" w:rsidRDefault="00BC7FBB" w:rsidP="007C1DF8">
            <w:pPr>
              <w:pStyle w:val="TableHeader-L"/>
            </w:pPr>
            <w:r>
              <w:t>UniProt API</w:t>
            </w:r>
          </w:p>
        </w:tc>
        <w:tc>
          <w:tcPr>
            <w:tcW w:w="2018" w:type="dxa"/>
          </w:tcPr>
          <w:p w:rsidR="002A0339" w:rsidRDefault="00BC7FBB" w:rsidP="007C1DF8">
            <w:pPr>
              <w:pStyle w:val="TableHeader-L"/>
            </w:pPr>
            <w:r>
              <w:t>Может быть пустым.</w:t>
            </w:r>
          </w:p>
        </w:tc>
      </w:tr>
      <w:tr w:rsidR="002A0339" w:rsidTr="007C1DF8">
        <w:tc>
          <w:tcPr>
            <w:tcW w:w="931" w:type="dxa"/>
          </w:tcPr>
          <w:p w:rsidR="002A0339" w:rsidRDefault="00BC7FBB" w:rsidP="007C1DF8">
            <w:pPr>
              <w:pStyle w:val="TableHeader-L"/>
            </w:pPr>
            <w:r>
              <w:t>gtopdb_id</w:t>
            </w:r>
          </w:p>
        </w:tc>
        <w:tc>
          <w:tcPr>
            <w:tcW w:w="931" w:type="dxa"/>
          </w:tcPr>
          <w:p w:rsidR="002A0339" w:rsidRDefault="00BC7FBB" w:rsidP="007C1DF8">
            <w:pPr>
              <w:pStyle w:val="TableHeader-L"/>
            </w:pPr>
            <w:r>
              <w:t>string</w:t>
            </w:r>
          </w:p>
        </w:tc>
        <w:tc>
          <w:tcPr>
            <w:tcW w:w="1552" w:type="dxa"/>
          </w:tcPr>
          <w:p w:rsidR="002A0339" w:rsidRDefault="00BC7FBB" w:rsidP="007C1DF8">
            <w:pPr>
              <w:pStyle w:val="TableHeader-L"/>
            </w:pPr>
            <w:r>
              <w:t>Yes</w:t>
            </w:r>
          </w:p>
        </w:tc>
        <w:tc>
          <w:tcPr>
            <w:tcW w:w="1242" w:type="dxa"/>
          </w:tcPr>
          <w:p w:rsidR="002A0339" w:rsidRDefault="00BC7FBB" w:rsidP="007C1DF8">
            <w:pPr>
              <w:pStyle w:val="TableHeader-L"/>
            </w:pPr>
            <w:r>
              <w:t>Guide to Pharmacology</w:t>
            </w:r>
          </w:p>
        </w:tc>
        <w:tc>
          <w:tcPr>
            <w:tcW w:w="1242" w:type="dxa"/>
          </w:tcPr>
          <w:p w:rsidR="002A0339" w:rsidRDefault="00BC7FBB" w:rsidP="007C1DF8">
            <w:pPr>
              <w:pStyle w:val="TableHeader-L"/>
            </w:pPr>
            <w:r>
              <w:t>IUPHAR/GtoPdb</w:t>
            </w:r>
          </w:p>
        </w:tc>
        <w:tc>
          <w:tcPr>
            <w:tcW w:w="2018" w:type="dxa"/>
          </w:tcPr>
          <w:p w:rsidR="002A0339" w:rsidRDefault="00BC7FBB" w:rsidP="007C1DF8">
            <w:pPr>
              <w:pStyle w:val="TableHeader-L"/>
            </w:pPr>
            <w:r>
              <w:t>Интеграция классификации.</w:t>
            </w:r>
          </w:p>
        </w:tc>
      </w:tr>
      <w:tr w:rsidR="002A0339" w:rsidTr="007C1DF8">
        <w:tc>
          <w:tcPr>
            <w:tcW w:w="931" w:type="dxa"/>
          </w:tcPr>
          <w:p w:rsidR="002A0339" w:rsidRDefault="00BC7FBB" w:rsidP="007C1DF8">
            <w:pPr>
              <w:pStyle w:val="TableHeader-L"/>
            </w:pPr>
            <w:r>
              <w:t>pipeline_version</w:t>
            </w:r>
          </w:p>
        </w:tc>
        <w:tc>
          <w:tcPr>
            <w:tcW w:w="931" w:type="dxa"/>
          </w:tcPr>
          <w:p w:rsidR="002A0339" w:rsidRDefault="00BC7FBB" w:rsidP="007C1DF8">
            <w:pPr>
              <w:pStyle w:val="TableHeader-L"/>
            </w:pPr>
            <w:r>
              <w:t>string</w:t>
            </w:r>
          </w:p>
        </w:tc>
        <w:tc>
          <w:tcPr>
            <w:tcW w:w="1552" w:type="dxa"/>
          </w:tcPr>
          <w:p w:rsidR="002A0339" w:rsidRDefault="00BC7FBB" w:rsidP="007C1DF8">
            <w:pPr>
              <w:pStyle w:val="TableHeader-L"/>
            </w:pPr>
            <w:r>
              <w:t>Yes</w:t>
            </w:r>
          </w:p>
        </w:tc>
        <w:tc>
          <w:tcPr>
            <w:tcW w:w="1242" w:type="dxa"/>
          </w:tcPr>
          <w:p w:rsidR="002A0339" w:rsidRDefault="00BC7FBB" w:rsidP="007C1DF8">
            <w:pPr>
              <w:pStyle w:val="TableHeader-L"/>
            </w:pPr>
            <w:r>
              <w:t>Pipeline version</w:t>
            </w:r>
          </w:p>
        </w:tc>
        <w:tc>
          <w:tcPr>
            <w:tcW w:w="1242" w:type="dxa"/>
          </w:tcPr>
          <w:p w:rsidR="002A0339" w:rsidRDefault="00BC7FBB" w:rsidP="007C1DF8">
            <w:pPr>
              <w:pStyle w:val="TableHeader-L"/>
            </w:pPr>
            <w:r>
              <w:t>Postprocess</w:t>
            </w:r>
          </w:p>
        </w:tc>
        <w:tc>
          <w:tcPr>
            <w:tcW w:w="2018" w:type="dxa"/>
          </w:tcPr>
          <w:p w:rsidR="002A0339" w:rsidRDefault="00BC7FBB" w:rsidP="007C1DF8">
            <w:pPr>
              <w:pStyle w:val="TableHeader-L"/>
            </w:pPr>
            <w:r>
              <w:t>Контроль изменений.</w:t>
            </w:r>
          </w:p>
        </w:tc>
      </w:tr>
    </w:tbl>
    <w:p w:rsidR="007C1DF8" w:rsidRDefault="007C1DF8" w:rsidP="00B621D0">
      <w:pPr>
        <w:pStyle w:val="Header4"/>
      </w:pPr>
      <w:bookmarkStart w:id="48" w:name="test-item-export"/>
      <w:bookmarkEnd w:id="46"/>
    </w:p>
    <w:p w:rsidR="007C1DF8" w:rsidRDefault="007C1DF8" w:rsidP="007C1DF8">
      <w:pPr>
        <w:rPr>
          <w:rFonts w:eastAsiaTheme="minorHAnsi" w:cstheme="minorBidi"/>
          <w:szCs w:val="28"/>
        </w:rPr>
      </w:pPr>
      <w:r>
        <w:br w:type="page"/>
      </w:r>
    </w:p>
    <w:p w:rsidR="002A0339" w:rsidRDefault="00BC7FBB" w:rsidP="00B621D0">
      <w:pPr>
        <w:pStyle w:val="Header4"/>
      </w:pPr>
      <w:bookmarkStart w:id="49" w:name="_Toc210851442"/>
      <w:r>
        <w:lastRenderedPageBreak/>
        <w:t>7.5 Test Item Export</w:t>
      </w:r>
      <w:bookmarkEnd w:id="49"/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1713"/>
        <w:gridCol w:w="1714"/>
        <w:gridCol w:w="2857"/>
        <w:gridCol w:w="2286"/>
        <w:gridCol w:w="2286"/>
        <w:gridCol w:w="3714"/>
      </w:tblGrid>
      <w:tr w:rsidR="002A0339">
        <w:trPr>
          <w:tblHeader/>
        </w:trPr>
        <w:tc>
          <w:tcPr>
            <w:tcW w:w="931" w:type="dxa"/>
          </w:tcPr>
          <w:p w:rsidR="002A0339" w:rsidRDefault="00BC7FBB" w:rsidP="007C1DF8">
            <w:pPr>
              <w:pStyle w:val="TableHeader-L"/>
            </w:pPr>
            <w:r>
              <w:t>name</w:t>
            </w:r>
          </w:p>
        </w:tc>
        <w:tc>
          <w:tcPr>
            <w:tcW w:w="931" w:type="dxa"/>
          </w:tcPr>
          <w:p w:rsidR="002A0339" w:rsidRDefault="00BC7FBB" w:rsidP="007C1DF8">
            <w:pPr>
              <w:pStyle w:val="TableHeader-L"/>
            </w:pPr>
            <w:r>
              <w:t>type</w:t>
            </w:r>
          </w:p>
        </w:tc>
        <w:tc>
          <w:tcPr>
            <w:tcW w:w="1552" w:type="dxa"/>
          </w:tcPr>
          <w:p w:rsidR="002A0339" w:rsidRDefault="00BC7FBB" w:rsidP="007C1DF8">
            <w:pPr>
              <w:pStyle w:val="TableHeader-L"/>
            </w:pPr>
            <w:r>
              <w:t>nullable</w:t>
            </w:r>
          </w:p>
        </w:tc>
        <w:tc>
          <w:tcPr>
            <w:tcW w:w="1242" w:type="dxa"/>
          </w:tcPr>
          <w:p w:rsidR="002A0339" w:rsidRDefault="00BC7FBB" w:rsidP="007C1DF8">
            <w:pPr>
              <w:pStyle w:val="TableHeader-L"/>
            </w:pPr>
            <w:r>
              <w:t>domain</w:t>
            </w:r>
          </w:p>
        </w:tc>
        <w:tc>
          <w:tcPr>
            <w:tcW w:w="1242" w:type="dxa"/>
          </w:tcPr>
          <w:p w:rsidR="002A0339" w:rsidRDefault="00BC7FBB" w:rsidP="007C1DF8">
            <w:pPr>
              <w:pStyle w:val="TableHeader-L"/>
            </w:pPr>
            <w:r>
              <w:t>source</w:t>
            </w:r>
          </w:p>
        </w:tc>
        <w:tc>
          <w:tcPr>
            <w:tcW w:w="2018" w:type="dxa"/>
          </w:tcPr>
          <w:p w:rsidR="002A0339" w:rsidRDefault="00BC7FBB" w:rsidP="007C1DF8">
            <w:pPr>
              <w:pStyle w:val="TableHeader-L"/>
            </w:pPr>
            <w:r>
              <w:t>description</w:t>
            </w:r>
          </w:p>
        </w:tc>
      </w:tr>
      <w:tr w:rsidR="002A0339">
        <w:tc>
          <w:tcPr>
            <w:tcW w:w="931" w:type="dxa"/>
          </w:tcPr>
          <w:p w:rsidR="002A0339" w:rsidRDefault="00BC7FBB" w:rsidP="007C1DF8">
            <w:pPr>
              <w:pStyle w:val="TableHeader-L"/>
            </w:pPr>
            <w:r>
              <w:t>molecule_chembl_id</w:t>
            </w:r>
          </w:p>
        </w:tc>
        <w:tc>
          <w:tcPr>
            <w:tcW w:w="931" w:type="dxa"/>
          </w:tcPr>
          <w:p w:rsidR="002A0339" w:rsidRDefault="00BC7FBB" w:rsidP="007C1DF8">
            <w:pPr>
              <w:pStyle w:val="TableHeader-L"/>
            </w:pPr>
            <w:r>
              <w:t>string</w:t>
            </w:r>
          </w:p>
        </w:tc>
        <w:tc>
          <w:tcPr>
            <w:tcW w:w="1552" w:type="dxa"/>
          </w:tcPr>
          <w:p w:rsidR="002A0339" w:rsidRDefault="00BC7FBB" w:rsidP="007C1DF8">
            <w:pPr>
              <w:pStyle w:val="TableHeader-L"/>
            </w:pPr>
            <w:r>
              <w:t>Yes</w:t>
            </w:r>
          </w:p>
        </w:tc>
        <w:tc>
          <w:tcPr>
            <w:tcW w:w="1242" w:type="dxa"/>
          </w:tcPr>
          <w:p w:rsidR="002A0339" w:rsidRDefault="00BC7FBB" w:rsidP="007C1DF8">
            <w:pPr>
              <w:pStyle w:val="TableHeader-L"/>
            </w:pPr>
            <w:r>
              <w:t>Molecule ID</w:t>
            </w:r>
          </w:p>
        </w:tc>
        <w:tc>
          <w:tcPr>
            <w:tcW w:w="1242" w:type="dxa"/>
          </w:tcPr>
          <w:p w:rsidR="002A0339" w:rsidRDefault="00BC7FBB" w:rsidP="007C1DF8">
            <w:pPr>
              <w:pStyle w:val="TableHeader-L"/>
            </w:pPr>
            <w:r>
              <w:t>ChEMBL</w:t>
            </w:r>
          </w:p>
        </w:tc>
        <w:tc>
          <w:tcPr>
            <w:tcW w:w="2018" w:type="dxa"/>
          </w:tcPr>
          <w:p w:rsidR="002A0339" w:rsidRDefault="00BC7FBB" w:rsidP="007C1DF8">
            <w:pPr>
              <w:pStyle w:val="TableHeader-L"/>
            </w:pPr>
            <w:r>
              <w:t>Первичный ключ, допускает пустые значения для place-holder строк.</w:t>
            </w:r>
          </w:p>
        </w:tc>
      </w:tr>
      <w:tr w:rsidR="002A0339">
        <w:tc>
          <w:tcPr>
            <w:tcW w:w="931" w:type="dxa"/>
          </w:tcPr>
          <w:p w:rsidR="002A0339" w:rsidRDefault="00BC7FBB" w:rsidP="007C1DF8">
            <w:pPr>
              <w:pStyle w:val="TableHeader-L"/>
            </w:pPr>
            <w:r>
              <w:t>parent_molecule_chembl_id</w:t>
            </w:r>
          </w:p>
        </w:tc>
        <w:tc>
          <w:tcPr>
            <w:tcW w:w="931" w:type="dxa"/>
          </w:tcPr>
          <w:p w:rsidR="002A0339" w:rsidRDefault="00BC7FBB" w:rsidP="007C1DF8">
            <w:pPr>
              <w:pStyle w:val="TableHeader-L"/>
            </w:pPr>
            <w:r>
              <w:t>string</w:t>
            </w:r>
          </w:p>
        </w:tc>
        <w:tc>
          <w:tcPr>
            <w:tcW w:w="1552" w:type="dxa"/>
          </w:tcPr>
          <w:p w:rsidR="002A0339" w:rsidRDefault="00BC7FBB" w:rsidP="007C1DF8">
            <w:pPr>
              <w:pStyle w:val="TableHeader-L"/>
            </w:pPr>
            <w:r>
              <w:t>Yes</w:t>
            </w:r>
          </w:p>
        </w:tc>
        <w:tc>
          <w:tcPr>
            <w:tcW w:w="1242" w:type="dxa"/>
          </w:tcPr>
          <w:p w:rsidR="002A0339" w:rsidRDefault="00BC7FBB" w:rsidP="007C1DF8">
            <w:pPr>
              <w:pStyle w:val="TableHeader-L"/>
            </w:pPr>
            <w:r>
              <w:t>Parent molecule</w:t>
            </w:r>
          </w:p>
        </w:tc>
        <w:tc>
          <w:tcPr>
            <w:tcW w:w="1242" w:type="dxa"/>
          </w:tcPr>
          <w:p w:rsidR="002A0339" w:rsidRDefault="00BC7FBB" w:rsidP="007C1DF8">
            <w:pPr>
              <w:pStyle w:val="TableHeader-L"/>
            </w:pPr>
            <w:r>
              <w:t>Molecule catalog</w:t>
            </w:r>
          </w:p>
        </w:tc>
        <w:tc>
          <w:tcPr>
            <w:tcW w:w="2018" w:type="dxa"/>
          </w:tcPr>
          <w:p w:rsidR="002A0339" w:rsidRDefault="00BC7FBB" w:rsidP="007C1DF8">
            <w:pPr>
              <w:pStyle w:val="TableHeader-L"/>
            </w:pPr>
            <w:r>
              <w:t>Разрешает сопоставление с родительскими сущностями.</w:t>
            </w:r>
          </w:p>
        </w:tc>
      </w:tr>
      <w:tr w:rsidR="002A0339">
        <w:tc>
          <w:tcPr>
            <w:tcW w:w="931" w:type="dxa"/>
          </w:tcPr>
          <w:p w:rsidR="002A0339" w:rsidRDefault="00BC7FBB" w:rsidP="007C1DF8">
            <w:pPr>
              <w:pStyle w:val="TableHeader-L"/>
            </w:pPr>
            <w:r>
              <w:t>canonical_smiles</w:t>
            </w:r>
          </w:p>
        </w:tc>
        <w:tc>
          <w:tcPr>
            <w:tcW w:w="931" w:type="dxa"/>
          </w:tcPr>
          <w:p w:rsidR="002A0339" w:rsidRDefault="00BC7FBB" w:rsidP="007C1DF8">
            <w:pPr>
              <w:pStyle w:val="TableHeader-L"/>
            </w:pPr>
            <w:r>
              <w:t>string</w:t>
            </w:r>
          </w:p>
        </w:tc>
        <w:tc>
          <w:tcPr>
            <w:tcW w:w="1552" w:type="dxa"/>
          </w:tcPr>
          <w:p w:rsidR="002A0339" w:rsidRDefault="00BC7FBB" w:rsidP="007C1DF8">
            <w:pPr>
              <w:pStyle w:val="TableHeader-L"/>
            </w:pPr>
            <w:r>
              <w:t>Yes</w:t>
            </w:r>
          </w:p>
        </w:tc>
        <w:tc>
          <w:tcPr>
            <w:tcW w:w="1242" w:type="dxa"/>
          </w:tcPr>
          <w:p w:rsidR="002A0339" w:rsidRDefault="00BC7FBB" w:rsidP="007C1DF8">
            <w:pPr>
              <w:pStyle w:val="TableHeader-L"/>
            </w:pPr>
            <w:r>
              <w:t>Canonical SMILES</w:t>
            </w:r>
          </w:p>
        </w:tc>
        <w:tc>
          <w:tcPr>
            <w:tcW w:w="1242" w:type="dxa"/>
          </w:tcPr>
          <w:p w:rsidR="002A0339" w:rsidRDefault="00BC7FBB" w:rsidP="007C1DF8">
            <w:pPr>
              <w:pStyle w:val="TableHeader-L"/>
            </w:pPr>
            <w:r>
              <w:t>ChEMBL</w:t>
            </w:r>
          </w:p>
        </w:tc>
        <w:tc>
          <w:tcPr>
            <w:tcW w:w="2018" w:type="dxa"/>
          </w:tcPr>
          <w:p w:rsidR="002A0339" w:rsidRDefault="00BC7FBB" w:rsidP="007C1DF8">
            <w:pPr>
              <w:pStyle w:val="TableHeader-L"/>
            </w:pPr>
            <w:r>
              <w:t>Основная структура.</w:t>
            </w:r>
          </w:p>
        </w:tc>
      </w:tr>
      <w:tr w:rsidR="002A0339">
        <w:tc>
          <w:tcPr>
            <w:tcW w:w="931" w:type="dxa"/>
          </w:tcPr>
          <w:p w:rsidR="002A0339" w:rsidRDefault="00BC7FBB" w:rsidP="007C1DF8">
            <w:pPr>
              <w:pStyle w:val="TableHeader-L"/>
            </w:pPr>
            <w:r>
              <w:t>pubchem_cid</w:t>
            </w:r>
          </w:p>
        </w:tc>
        <w:tc>
          <w:tcPr>
            <w:tcW w:w="931" w:type="dxa"/>
          </w:tcPr>
          <w:p w:rsidR="002A0339" w:rsidRDefault="00BC7FBB" w:rsidP="007C1DF8">
            <w:pPr>
              <w:pStyle w:val="TableHeader-L"/>
            </w:pPr>
            <w:r>
              <w:t>string</w:t>
            </w:r>
          </w:p>
        </w:tc>
        <w:tc>
          <w:tcPr>
            <w:tcW w:w="1552" w:type="dxa"/>
          </w:tcPr>
          <w:p w:rsidR="002A0339" w:rsidRDefault="00BC7FBB" w:rsidP="007C1DF8">
            <w:pPr>
              <w:pStyle w:val="TableHeader-L"/>
            </w:pPr>
            <w:r>
              <w:t>Yes</w:t>
            </w:r>
          </w:p>
        </w:tc>
        <w:tc>
          <w:tcPr>
            <w:tcW w:w="1242" w:type="dxa"/>
          </w:tcPr>
          <w:p w:rsidR="002A0339" w:rsidRDefault="00BC7FBB" w:rsidP="007C1DF8">
            <w:pPr>
              <w:pStyle w:val="TableHeader-L"/>
            </w:pPr>
            <w:r>
              <w:t>PubChem CID</w:t>
            </w:r>
          </w:p>
        </w:tc>
        <w:tc>
          <w:tcPr>
            <w:tcW w:w="1242" w:type="dxa"/>
          </w:tcPr>
          <w:p w:rsidR="002A0339" w:rsidRDefault="00BC7FBB" w:rsidP="007C1DF8">
            <w:pPr>
              <w:pStyle w:val="TableHeader-L"/>
            </w:pPr>
            <w:r>
              <w:t>PubChem</w:t>
            </w:r>
          </w:p>
        </w:tc>
        <w:tc>
          <w:tcPr>
            <w:tcW w:w="2018" w:type="dxa"/>
          </w:tcPr>
          <w:p w:rsidR="002A0339" w:rsidRDefault="00BC7FBB" w:rsidP="007C1DF8">
            <w:pPr>
              <w:pStyle w:val="TableHeader-L"/>
            </w:pPr>
            <w:r>
              <w:t>Нормализуется в finalize_export.</w:t>
            </w:r>
          </w:p>
        </w:tc>
      </w:tr>
      <w:tr w:rsidR="002A0339">
        <w:tc>
          <w:tcPr>
            <w:tcW w:w="931" w:type="dxa"/>
          </w:tcPr>
          <w:p w:rsidR="002A0339" w:rsidRPr="007C1DF8" w:rsidRDefault="00BC7FBB" w:rsidP="007C1DF8">
            <w:pPr>
              <w:pStyle w:val="TableHeader-L"/>
              <w:rPr>
                <w:lang w:val="en-US"/>
              </w:rPr>
            </w:pPr>
            <w:r w:rsidRPr="007C1DF8">
              <w:rPr>
                <w:lang w:val="en-US"/>
              </w:rPr>
              <w:t>natural_product, prodrug, oral, parenteral, topical</w:t>
            </w:r>
          </w:p>
        </w:tc>
        <w:tc>
          <w:tcPr>
            <w:tcW w:w="931" w:type="dxa"/>
          </w:tcPr>
          <w:p w:rsidR="002A0339" w:rsidRDefault="00BC7FBB" w:rsidP="007C1DF8">
            <w:pPr>
              <w:pStyle w:val="TableHeader-L"/>
            </w:pPr>
            <w:r>
              <w:t>boolean</w:t>
            </w:r>
          </w:p>
        </w:tc>
        <w:tc>
          <w:tcPr>
            <w:tcW w:w="1552" w:type="dxa"/>
          </w:tcPr>
          <w:p w:rsidR="002A0339" w:rsidRDefault="00BC7FBB" w:rsidP="007C1DF8">
            <w:pPr>
              <w:pStyle w:val="TableHeader-L"/>
            </w:pPr>
            <w:r>
              <w:t>Yes</w:t>
            </w:r>
          </w:p>
        </w:tc>
        <w:tc>
          <w:tcPr>
            <w:tcW w:w="1242" w:type="dxa"/>
          </w:tcPr>
          <w:p w:rsidR="002A0339" w:rsidRDefault="00BC7FBB" w:rsidP="007C1DF8">
            <w:pPr>
              <w:pStyle w:val="TableHeader-L"/>
            </w:pPr>
            <w:r>
              <w:t>Development flags</w:t>
            </w:r>
          </w:p>
        </w:tc>
        <w:tc>
          <w:tcPr>
            <w:tcW w:w="1242" w:type="dxa"/>
          </w:tcPr>
          <w:p w:rsidR="002A0339" w:rsidRDefault="00BC7FBB" w:rsidP="007C1DF8">
            <w:pPr>
              <w:pStyle w:val="TableHeader-L"/>
            </w:pPr>
            <w:r>
              <w:t>ChEMBL</w:t>
            </w:r>
          </w:p>
        </w:tc>
        <w:tc>
          <w:tcPr>
            <w:tcW w:w="2018" w:type="dxa"/>
          </w:tcPr>
          <w:p w:rsidR="002A0339" w:rsidRDefault="00BC7FBB" w:rsidP="007C1DF8">
            <w:pPr>
              <w:pStyle w:val="TableHeader-L"/>
            </w:pPr>
            <w:r>
              <w:t>Переносят флаги разработки.</w:t>
            </w:r>
          </w:p>
        </w:tc>
      </w:tr>
      <w:tr w:rsidR="002A0339">
        <w:tc>
          <w:tcPr>
            <w:tcW w:w="931" w:type="dxa"/>
          </w:tcPr>
          <w:p w:rsidR="002A0339" w:rsidRDefault="00BC7FBB" w:rsidP="007C1DF8">
            <w:pPr>
              <w:pStyle w:val="TableHeader-L"/>
            </w:pPr>
            <w:r>
              <w:t>pipeline_version</w:t>
            </w:r>
          </w:p>
        </w:tc>
        <w:tc>
          <w:tcPr>
            <w:tcW w:w="931" w:type="dxa"/>
          </w:tcPr>
          <w:p w:rsidR="002A0339" w:rsidRDefault="00BC7FBB" w:rsidP="007C1DF8">
            <w:pPr>
              <w:pStyle w:val="TableHeader-L"/>
            </w:pPr>
            <w:r>
              <w:t>string</w:t>
            </w:r>
          </w:p>
        </w:tc>
        <w:tc>
          <w:tcPr>
            <w:tcW w:w="1552" w:type="dxa"/>
          </w:tcPr>
          <w:p w:rsidR="002A0339" w:rsidRDefault="00BC7FBB" w:rsidP="007C1DF8">
            <w:pPr>
              <w:pStyle w:val="TableHeader-L"/>
            </w:pPr>
            <w:r>
              <w:t>Yes</w:t>
            </w:r>
          </w:p>
        </w:tc>
        <w:tc>
          <w:tcPr>
            <w:tcW w:w="1242" w:type="dxa"/>
          </w:tcPr>
          <w:p w:rsidR="002A0339" w:rsidRDefault="00BC7FBB" w:rsidP="007C1DF8">
            <w:pPr>
              <w:pStyle w:val="TableHeader-L"/>
            </w:pPr>
            <w:r>
              <w:t>Pipeline version</w:t>
            </w:r>
          </w:p>
        </w:tc>
        <w:tc>
          <w:tcPr>
            <w:tcW w:w="1242" w:type="dxa"/>
          </w:tcPr>
          <w:p w:rsidR="002A0339" w:rsidRDefault="00BC7FBB" w:rsidP="007C1DF8">
            <w:pPr>
              <w:pStyle w:val="TableHeader-L"/>
            </w:pPr>
            <w:r>
              <w:t>Postprocess</w:t>
            </w:r>
          </w:p>
        </w:tc>
        <w:tc>
          <w:tcPr>
            <w:tcW w:w="2018" w:type="dxa"/>
          </w:tcPr>
          <w:p w:rsidR="002A0339" w:rsidRDefault="00BC7FBB" w:rsidP="007C1DF8">
            <w:pPr>
              <w:pStyle w:val="TableHeader-L"/>
            </w:pPr>
            <w:r>
              <w:t>Добавляется при финализации.</w:t>
            </w:r>
          </w:p>
        </w:tc>
      </w:tr>
      <w:tr w:rsidR="002A0339">
        <w:tc>
          <w:tcPr>
            <w:tcW w:w="931" w:type="dxa"/>
          </w:tcPr>
          <w:p w:rsidR="002A0339" w:rsidRDefault="00BC7FBB" w:rsidP="007C1DF8">
            <w:pPr>
              <w:pStyle w:val="TableHeader-L"/>
            </w:pPr>
            <w:r>
              <w:t>timestamp_utc</w:t>
            </w:r>
          </w:p>
        </w:tc>
        <w:tc>
          <w:tcPr>
            <w:tcW w:w="931" w:type="dxa"/>
          </w:tcPr>
          <w:p w:rsidR="002A0339" w:rsidRDefault="00BC7FBB" w:rsidP="007C1DF8">
            <w:pPr>
              <w:pStyle w:val="TableHeader-L"/>
            </w:pPr>
            <w:r>
              <w:t>datetime64[ns]</w:t>
            </w:r>
          </w:p>
        </w:tc>
        <w:tc>
          <w:tcPr>
            <w:tcW w:w="1552" w:type="dxa"/>
          </w:tcPr>
          <w:p w:rsidR="002A0339" w:rsidRDefault="00BC7FBB" w:rsidP="007C1DF8">
            <w:pPr>
              <w:pStyle w:val="TableHeader-L"/>
            </w:pPr>
            <w:r>
              <w:t>Yes</w:t>
            </w:r>
          </w:p>
        </w:tc>
        <w:tc>
          <w:tcPr>
            <w:tcW w:w="1242" w:type="dxa"/>
          </w:tcPr>
          <w:p w:rsidR="002A0339" w:rsidRDefault="00BC7FBB" w:rsidP="007C1DF8">
            <w:pPr>
              <w:pStyle w:val="TableHeader-L"/>
            </w:pPr>
            <w:r>
              <w:t>Export timestamp</w:t>
            </w:r>
          </w:p>
        </w:tc>
        <w:tc>
          <w:tcPr>
            <w:tcW w:w="1242" w:type="dxa"/>
          </w:tcPr>
          <w:p w:rsidR="002A0339" w:rsidRDefault="00BC7FBB" w:rsidP="007C1DF8">
            <w:pPr>
              <w:pStyle w:val="TableHeader-L"/>
            </w:pPr>
            <w:r>
              <w:t>CLI runtime</w:t>
            </w:r>
          </w:p>
        </w:tc>
        <w:tc>
          <w:tcPr>
            <w:tcW w:w="2018" w:type="dxa"/>
          </w:tcPr>
          <w:p w:rsidR="002A0339" w:rsidRDefault="00BC7FBB" w:rsidP="007C1DF8">
            <w:pPr>
              <w:pStyle w:val="TableHeader-L"/>
            </w:pPr>
            <w:r>
              <w:t>Временная метка запуска.</w:t>
            </w:r>
          </w:p>
        </w:tc>
      </w:tr>
    </w:tbl>
    <w:p w:rsidR="002A0339" w:rsidRDefault="003D1C52">
      <w:r>
        <w:pict>
          <v:rect id="_x0000_i1025" style="width:0;height:1.5pt" o:hralign="center" o:hrstd="t" o:hr="t"/>
        </w:pict>
      </w:r>
    </w:p>
    <w:p w:rsidR="007C1DF8" w:rsidRDefault="007C1DF8">
      <w:pPr>
        <w:spacing w:before="-1" w:after="-1"/>
        <w:ind w:firstLine="0"/>
        <w:jc w:val="left"/>
        <w:rPr>
          <w:b/>
          <w:szCs w:val="24"/>
          <w:lang w:val="en-US"/>
        </w:rPr>
      </w:pPr>
      <w:bookmarkStart w:id="50" w:name="приложения"/>
      <w:bookmarkEnd w:id="38"/>
      <w:bookmarkEnd w:id="48"/>
      <w:r>
        <w:br w:type="page"/>
      </w:r>
    </w:p>
    <w:p w:rsidR="002A0339" w:rsidRDefault="00BC7FBB" w:rsidP="00472237">
      <w:pPr>
        <w:pStyle w:val="Header3"/>
        <w:ind w:firstLine="0"/>
      </w:pPr>
      <w:bookmarkStart w:id="51" w:name="_Toc210851443"/>
      <w:r>
        <w:lastRenderedPageBreak/>
        <w:t>8. Приложения</w:t>
      </w:r>
      <w:bookmarkEnd w:id="51"/>
    </w:p>
    <w:p w:rsidR="002A0339" w:rsidRDefault="00BC7FBB" w:rsidP="00C43C47">
      <w:pPr>
        <w:pStyle w:val="Header4"/>
      </w:pPr>
      <w:bookmarkStart w:id="52" w:name="_Toc210851444"/>
      <w:bookmarkStart w:id="53" w:name="yaml-конфигурации-постобработки"/>
      <w:r>
        <w:t>8.1 YAML-конфигурации постобработки</w:t>
      </w:r>
      <w:bookmarkEnd w:id="52"/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2299"/>
        <w:gridCol w:w="4602"/>
        <w:gridCol w:w="7669"/>
      </w:tblGrid>
      <w:tr w:rsidR="002A0339" w:rsidRPr="00697743">
        <w:trPr>
          <w:tblHeader/>
        </w:trPr>
        <w:tc>
          <w:tcPr>
            <w:tcW w:w="1250" w:type="dxa"/>
          </w:tcPr>
          <w:p w:rsidR="002A0339" w:rsidRPr="00697743" w:rsidRDefault="00BC7FBB" w:rsidP="00697743">
            <w:pPr>
              <w:pStyle w:val="TableHeader-L"/>
            </w:pPr>
            <w:r w:rsidRPr="00697743">
              <w:t>Файл</w:t>
            </w:r>
          </w:p>
        </w:tc>
        <w:tc>
          <w:tcPr>
            <w:tcW w:w="2501" w:type="dxa"/>
          </w:tcPr>
          <w:p w:rsidR="002A0339" w:rsidRPr="00697743" w:rsidRDefault="00BC7FBB" w:rsidP="00697743">
            <w:pPr>
              <w:pStyle w:val="TableHeader-L"/>
            </w:pPr>
            <w:r w:rsidRPr="00697743">
              <w:t>Назначение</w:t>
            </w:r>
          </w:p>
        </w:tc>
        <w:tc>
          <w:tcPr>
            <w:tcW w:w="4168" w:type="dxa"/>
          </w:tcPr>
          <w:p w:rsidR="002A0339" w:rsidRPr="00697743" w:rsidRDefault="00BC7FBB" w:rsidP="00697743">
            <w:pPr>
              <w:pStyle w:val="TableHeader-L"/>
            </w:pPr>
            <w:r w:rsidRPr="00697743">
              <w:t>Ключевые параметры</w:t>
            </w:r>
          </w:p>
        </w:tc>
      </w:tr>
      <w:tr w:rsidR="002A0339" w:rsidRPr="003B2A29">
        <w:tc>
          <w:tcPr>
            <w:tcW w:w="1250" w:type="dxa"/>
          </w:tcPr>
          <w:p w:rsidR="002A0339" w:rsidRPr="00697743" w:rsidRDefault="00BC7FBB" w:rsidP="00697743">
            <w:pPr>
              <w:pStyle w:val="TableHeader-L"/>
            </w:pPr>
            <w:r w:rsidRPr="00697743">
              <w:t>config/pipeline/activities.yaml</w:t>
            </w:r>
          </w:p>
        </w:tc>
        <w:tc>
          <w:tcPr>
            <w:tcW w:w="2501" w:type="dxa"/>
          </w:tcPr>
          <w:p w:rsidR="002A0339" w:rsidRPr="00697743" w:rsidRDefault="00BC7FBB" w:rsidP="00697743">
            <w:pPr>
              <w:pStyle w:val="TableHeader-L"/>
            </w:pPr>
            <w:r w:rsidRPr="00697743">
              <w:t>Нормализация активностей</w:t>
            </w:r>
          </w:p>
        </w:tc>
        <w:tc>
          <w:tcPr>
            <w:tcW w:w="4168" w:type="dxa"/>
          </w:tcPr>
          <w:p w:rsidR="002A0339" w:rsidRPr="00F60706" w:rsidRDefault="00BC7FBB" w:rsidP="00697743">
            <w:pPr>
              <w:pStyle w:val="TableHeader-L"/>
              <w:rPr>
                <w:lang w:val="en-US"/>
              </w:rPr>
            </w:pPr>
            <w:r w:rsidRPr="00F60706">
              <w:rPr>
                <w:lang w:val="en-US"/>
              </w:rPr>
              <w:t>relation_normalization, enforce_uppercase_units, quality_terms.</w:t>
            </w:r>
          </w:p>
        </w:tc>
      </w:tr>
      <w:tr w:rsidR="002A0339" w:rsidRPr="003B2A29">
        <w:tc>
          <w:tcPr>
            <w:tcW w:w="1250" w:type="dxa"/>
          </w:tcPr>
          <w:p w:rsidR="002A0339" w:rsidRPr="00697743" w:rsidRDefault="00BC7FBB" w:rsidP="00697743">
            <w:pPr>
              <w:pStyle w:val="TableHeader-L"/>
            </w:pPr>
            <w:r w:rsidRPr="00697743">
              <w:t>config/pipeline/assays.yaml</w:t>
            </w:r>
          </w:p>
        </w:tc>
        <w:tc>
          <w:tcPr>
            <w:tcW w:w="2501" w:type="dxa"/>
          </w:tcPr>
          <w:p w:rsidR="002A0339" w:rsidRPr="00697743" w:rsidRDefault="00BC7FBB" w:rsidP="00697743">
            <w:pPr>
              <w:pStyle w:val="TableHeader-L"/>
            </w:pPr>
            <w:r w:rsidRPr="00697743">
              <w:t>Постобработка ассев</w:t>
            </w:r>
          </w:p>
        </w:tc>
        <w:tc>
          <w:tcPr>
            <w:tcW w:w="4168" w:type="dxa"/>
          </w:tcPr>
          <w:p w:rsidR="002A0339" w:rsidRPr="00F60706" w:rsidRDefault="00BC7FBB" w:rsidP="00697743">
            <w:pPr>
              <w:pStyle w:val="TableHeader-L"/>
              <w:rPr>
                <w:lang w:val="en-US"/>
              </w:rPr>
            </w:pPr>
            <w:r w:rsidRPr="00F60706">
              <w:rPr>
                <w:lang w:val="en-US"/>
              </w:rPr>
              <w:t>uppercase_categories, confirmatory_terms, normalize_identifiers.</w:t>
            </w:r>
          </w:p>
        </w:tc>
      </w:tr>
      <w:tr w:rsidR="002A0339" w:rsidRPr="003B2A29">
        <w:tc>
          <w:tcPr>
            <w:tcW w:w="1250" w:type="dxa"/>
          </w:tcPr>
          <w:p w:rsidR="002A0339" w:rsidRPr="00697743" w:rsidRDefault="00BC7FBB" w:rsidP="00697743">
            <w:pPr>
              <w:pStyle w:val="TableHeader-L"/>
            </w:pPr>
            <w:r w:rsidRPr="00697743">
              <w:t>config/pipeline/documents.yaml</w:t>
            </w:r>
          </w:p>
        </w:tc>
        <w:tc>
          <w:tcPr>
            <w:tcW w:w="2501" w:type="dxa"/>
          </w:tcPr>
          <w:p w:rsidR="002A0339" w:rsidRPr="00697743" w:rsidRDefault="00BC7FBB" w:rsidP="00697743">
            <w:pPr>
              <w:pStyle w:val="TableHeader-L"/>
            </w:pPr>
            <w:r w:rsidRPr="00697743">
              <w:t>Документный постпроцесс</w:t>
            </w:r>
          </w:p>
        </w:tc>
        <w:tc>
          <w:tcPr>
            <w:tcW w:w="4168" w:type="dxa"/>
          </w:tcPr>
          <w:p w:rsidR="002A0339" w:rsidRPr="00F60706" w:rsidRDefault="00BC7FBB" w:rsidP="00697743">
            <w:pPr>
              <w:pStyle w:val="TableHeader-L"/>
              <w:rPr>
                <w:lang w:val="en-US"/>
              </w:rPr>
            </w:pPr>
            <w:r w:rsidRPr="00F60706">
              <w:rPr>
                <w:lang w:val="en-US"/>
              </w:rPr>
              <w:t>normalise_unicode, fallback_year, ensure_unique_ids.</w:t>
            </w:r>
          </w:p>
        </w:tc>
      </w:tr>
      <w:tr w:rsidR="002A0339" w:rsidRPr="003B2A29">
        <w:tc>
          <w:tcPr>
            <w:tcW w:w="1250" w:type="dxa"/>
          </w:tcPr>
          <w:p w:rsidR="002A0339" w:rsidRPr="00697743" w:rsidRDefault="00BC7FBB" w:rsidP="00697743">
            <w:pPr>
              <w:pStyle w:val="TableHeader-L"/>
            </w:pPr>
            <w:r w:rsidRPr="00697743">
              <w:t>config/pipeline/targets.yaml</w:t>
            </w:r>
          </w:p>
        </w:tc>
        <w:tc>
          <w:tcPr>
            <w:tcW w:w="2501" w:type="dxa"/>
          </w:tcPr>
          <w:p w:rsidR="002A0339" w:rsidRPr="00697743" w:rsidRDefault="00BC7FBB" w:rsidP="00697743">
            <w:pPr>
              <w:pStyle w:val="TableHeader-L"/>
            </w:pPr>
            <w:r w:rsidRPr="00697743">
              <w:t>Конвейер целей</w:t>
            </w:r>
          </w:p>
        </w:tc>
        <w:tc>
          <w:tcPr>
            <w:tcW w:w="4168" w:type="dxa"/>
          </w:tcPr>
          <w:p w:rsidR="002A0339" w:rsidRPr="00F60706" w:rsidRDefault="00BC7FBB" w:rsidP="00697743">
            <w:pPr>
              <w:pStyle w:val="TableHeader-L"/>
              <w:rPr>
                <w:lang w:val="en-US"/>
              </w:rPr>
            </w:pPr>
            <w:r w:rsidRPr="00F60706">
              <w:rPr>
                <w:lang w:val="en-US"/>
              </w:rPr>
              <w:t>normalize_taxonomy, synonym_sources, sort_by.</w:t>
            </w:r>
          </w:p>
        </w:tc>
      </w:tr>
      <w:tr w:rsidR="002A0339" w:rsidRPr="003B2A29">
        <w:tc>
          <w:tcPr>
            <w:tcW w:w="1250" w:type="dxa"/>
          </w:tcPr>
          <w:p w:rsidR="002A0339" w:rsidRPr="00697743" w:rsidRDefault="00BC7FBB" w:rsidP="00697743">
            <w:pPr>
              <w:pStyle w:val="TableHeader-L"/>
            </w:pPr>
            <w:r w:rsidRPr="00697743">
              <w:t>config/pipeline/testitem.yaml</w:t>
            </w:r>
          </w:p>
        </w:tc>
        <w:tc>
          <w:tcPr>
            <w:tcW w:w="2501" w:type="dxa"/>
          </w:tcPr>
          <w:p w:rsidR="002A0339" w:rsidRPr="00697743" w:rsidRDefault="00BC7FBB" w:rsidP="00697743">
            <w:pPr>
              <w:pStyle w:val="TableHeader-L"/>
            </w:pPr>
            <w:r w:rsidRPr="00697743">
              <w:t>Конвейер тест-айтемов</w:t>
            </w:r>
          </w:p>
        </w:tc>
        <w:tc>
          <w:tcPr>
            <w:tcW w:w="4168" w:type="dxa"/>
          </w:tcPr>
          <w:p w:rsidR="002A0339" w:rsidRPr="00F60706" w:rsidRDefault="00BC7FBB" w:rsidP="00697743">
            <w:pPr>
              <w:pStyle w:val="TableHeader-L"/>
              <w:rPr>
                <w:lang w:val="en-US"/>
              </w:rPr>
            </w:pPr>
            <w:r w:rsidRPr="00697743">
              <w:t>Шаги</w:t>
            </w:r>
            <w:r w:rsidRPr="00F60706">
              <w:rPr>
                <w:lang w:val="en-US"/>
              </w:rPr>
              <w:t xml:space="preserve"> high-level, </w:t>
            </w:r>
            <w:r w:rsidRPr="00697743">
              <w:t>привязка</w:t>
            </w:r>
            <w:r w:rsidRPr="00F60706">
              <w:rPr>
                <w:lang w:val="en-US"/>
              </w:rPr>
              <w:t xml:space="preserve"> </w:t>
            </w:r>
            <w:r w:rsidRPr="00697743">
              <w:t>схемы</w:t>
            </w:r>
            <w:r w:rsidRPr="00F60706">
              <w:rPr>
                <w:lang w:val="en-US"/>
              </w:rPr>
              <w:t xml:space="preserve"> TestitemsSchema, artefacts (*.meta.yaml).</w:t>
            </w:r>
          </w:p>
        </w:tc>
      </w:tr>
    </w:tbl>
    <w:p w:rsidR="00C43C47" w:rsidRPr="00F60706" w:rsidRDefault="00C43C47" w:rsidP="00C43C47">
      <w:pPr>
        <w:pStyle w:val="Header4"/>
        <w:rPr>
          <w:lang w:val="en-US"/>
        </w:rPr>
      </w:pPr>
      <w:bookmarkStart w:id="54" w:name="быстрый-справочник-cli"/>
      <w:bookmarkEnd w:id="53"/>
    </w:p>
    <w:p w:rsidR="00472237" w:rsidRPr="003B2A29" w:rsidRDefault="00472237">
      <w:pPr>
        <w:spacing w:before="-1" w:after="-1"/>
        <w:ind w:firstLine="0"/>
        <w:jc w:val="left"/>
        <w:rPr>
          <w:rFonts w:eastAsiaTheme="minorHAnsi" w:cstheme="minorBidi"/>
          <w:b/>
          <w:i/>
          <w:szCs w:val="28"/>
          <w:lang w:val="en-US"/>
        </w:rPr>
      </w:pPr>
      <w:r w:rsidRPr="003B2A29">
        <w:rPr>
          <w:lang w:val="en-US"/>
        </w:rPr>
        <w:br w:type="page"/>
      </w:r>
    </w:p>
    <w:p w:rsidR="002A0339" w:rsidRDefault="00BC7FBB" w:rsidP="00C43C47">
      <w:pPr>
        <w:pStyle w:val="Header4"/>
      </w:pPr>
      <w:bookmarkStart w:id="55" w:name="_Toc210851445"/>
      <w:r>
        <w:lastRenderedPageBreak/>
        <w:t>8.2 Быстрый справочник CLI</w:t>
      </w:r>
      <w:bookmarkEnd w:id="55"/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2710"/>
        <w:gridCol w:w="6439"/>
        <w:gridCol w:w="5421"/>
      </w:tblGrid>
      <w:tr w:rsidR="002A0339">
        <w:trPr>
          <w:tblHeader/>
        </w:trPr>
        <w:tc>
          <w:tcPr>
            <w:tcW w:w="1473" w:type="dxa"/>
          </w:tcPr>
          <w:p w:rsidR="002A0339" w:rsidRDefault="00BC7FBB" w:rsidP="00697743">
            <w:pPr>
              <w:pStyle w:val="TableHeader-L"/>
            </w:pPr>
            <w:r>
              <w:t>Скрипт</w:t>
            </w:r>
          </w:p>
        </w:tc>
        <w:tc>
          <w:tcPr>
            <w:tcW w:w="3499" w:type="dxa"/>
          </w:tcPr>
          <w:p w:rsidR="002A0339" w:rsidRDefault="00BC7FBB" w:rsidP="00697743">
            <w:pPr>
              <w:pStyle w:val="TableHeader-L"/>
            </w:pPr>
            <w:r>
              <w:t>Основной сценарий</w:t>
            </w:r>
          </w:p>
        </w:tc>
        <w:tc>
          <w:tcPr>
            <w:tcW w:w="2946" w:type="dxa"/>
          </w:tcPr>
          <w:p w:rsidR="002A0339" w:rsidRDefault="00BC7FBB" w:rsidP="00697743">
            <w:pPr>
              <w:pStyle w:val="TableHeader-L"/>
            </w:pPr>
            <w:r>
              <w:t>Ключевые опции</w:t>
            </w:r>
          </w:p>
        </w:tc>
      </w:tr>
      <w:tr w:rsidR="002A0339" w:rsidRPr="003B2A29">
        <w:tc>
          <w:tcPr>
            <w:tcW w:w="1473" w:type="dxa"/>
          </w:tcPr>
          <w:p w:rsidR="002A0339" w:rsidRDefault="00BC7FBB" w:rsidP="00697743">
            <w:pPr>
              <w:pStyle w:val="TableHeader-L"/>
            </w:pPr>
            <w:r>
              <w:t>get_activity_data.py</w:t>
            </w:r>
          </w:p>
        </w:tc>
        <w:tc>
          <w:tcPr>
            <w:tcW w:w="3499" w:type="dxa"/>
          </w:tcPr>
          <w:p w:rsidR="002A0339" w:rsidRDefault="00BC7FBB" w:rsidP="00697743">
            <w:pPr>
              <w:pStyle w:val="TableHeader-L"/>
            </w:pPr>
            <w:r>
              <w:t>ETL активностей</w:t>
            </w:r>
          </w:p>
        </w:tc>
        <w:tc>
          <w:tcPr>
            <w:tcW w:w="2946" w:type="dxa"/>
          </w:tcPr>
          <w:p w:rsidR="002A0339" w:rsidRPr="007C1DF8" w:rsidRDefault="00BC7FBB" w:rsidP="00697743">
            <w:pPr>
              <w:pStyle w:val="TableHeader-L"/>
              <w:rPr>
                <w:lang w:val="en-US"/>
              </w:rPr>
            </w:pPr>
            <w:r w:rsidRPr="007C1DF8">
              <w:rPr>
                <w:lang w:val="en-US"/>
              </w:rPr>
              <w:t>--batch-size, --timeout, --workers, --dry-run, --skip-existing, --force.</w:t>
            </w:r>
          </w:p>
        </w:tc>
      </w:tr>
      <w:tr w:rsidR="002A0339" w:rsidRPr="003B2A29">
        <w:tc>
          <w:tcPr>
            <w:tcW w:w="1473" w:type="dxa"/>
          </w:tcPr>
          <w:p w:rsidR="002A0339" w:rsidRDefault="00BC7FBB" w:rsidP="00697743">
            <w:pPr>
              <w:pStyle w:val="TableHeader-L"/>
            </w:pPr>
            <w:r>
              <w:t>get_assay_data.py</w:t>
            </w:r>
          </w:p>
        </w:tc>
        <w:tc>
          <w:tcPr>
            <w:tcW w:w="3499" w:type="dxa"/>
          </w:tcPr>
          <w:p w:rsidR="002A0339" w:rsidRDefault="00BC7FBB" w:rsidP="00697743">
            <w:pPr>
              <w:pStyle w:val="TableHeader-L"/>
            </w:pPr>
            <w:r>
              <w:t>Выгрузка ассев</w:t>
            </w:r>
          </w:p>
        </w:tc>
        <w:tc>
          <w:tcPr>
            <w:tcW w:w="2946" w:type="dxa"/>
          </w:tcPr>
          <w:p w:rsidR="002A0339" w:rsidRPr="007C1DF8" w:rsidRDefault="00BC7FBB" w:rsidP="00697743">
            <w:pPr>
              <w:pStyle w:val="TableHeader-L"/>
              <w:rPr>
                <w:lang w:val="en-US"/>
              </w:rPr>
            </w:pPr>
            <w:r w:rsidRPr="007C1DF8">
              <w:rPr>
                <w:lang w:val="en-US"/>
              </w:rPr>
              <w:t>--batch-size, --timeout, --limit, --offset, --skip-existing.</w:t>
            </w:r>
          </w:p>
        </w:tc>
      </w:tr>
      <w:tr w:rsidR="002A0339" w:rsidRPr="003B2A29">
        <w:tc>
          <w:tcPr>
            <w:tcW w:w="1473" w:type="dxa"/>
          </w:tcPr>
          <w:p w:rsidR="002A0339" w:rsidRDefault="00BC7FBB" w:rsidP="00697743">
            <w:pPr>
              <w:pStyle w:val="TableHeader-L"/>
            </w:pPr>
            <w:r>
              <w:t>get_document_data.py</w:t>
            </w:r>
          </w:p>
        </w:tc>
        <w:tc>
          <w:tcPr>
            <w:tcW w:w="3499" w:type="dxa"/>
          </w:tcPr>
          <w:p w:rsidR="002A0339" w:rsidRDefault="00BC7FBB" w:rsidP="00697743">
            <w:pPr>
              <w:pStyle w:val="TableHeader-L"/>
            </w:pPr>
            <w:r>
              <w:t>Документная витрина</w:t>
            </w:r>
          </w:p>
        </w:tc>
        <w:tc>
          <w:tcPr>
            <w:tcW w:w="2946" w:type="dxa"/>
          </w:tcPr>
          <w:p w:rsidR="002A0339" w:rsidRPr="007C1DF8" w:rsidRDefault="00BC7FBB" w:rsidP="00697743">
            <w:pPr>
              <w:pStyle w:val="TableHeader-L"/>
              <w:rPr>
                <w:lang w:val="en-US"/>
              </w:rPr>
            </w:pPr>
            <w:r>
              <w:t>Подкоманды</w:t>
            </w:r>
            <w:r w:rsidRPr="007C1DF8">
              <w:rPr>
                <w:lang w:val="en-US"/>
              </w:rPr>
              <w:t xml:space="preserve"> (chembl, pubmed, semantic-scholar, openalex, crossref, all), --openalex-rps, --crossref-rps, --fallback-doi-*.</w:t>
            </w:r>
          </w:p>
        </w:tc>
      </w:tr>
      <w:tr w:rsidR="002A0339" w:rsidRPr="003B2A29">
        <w:tc>
          <w:tcPr>
            <w:tcW w:w="1473" w:type="dxa"/>
          </w:tcPr>
          <w:p w:rsidR="002A0339" w:rsidRDefault="00BC7FBB" w:rsidP="00697743">
            <w:pPr>
              <w:pStyle w:val="TableHeader-L"/>
            </w:pPr>
            <w:r>
              <w:t>get_target_data.py</w:t>
            </w:r>
          </w:p>
        </w:tc>
        <w:tc>
          <w:tcPr>
            <w:tcW w:w="3499" w:type="dxa"/>
          </w:tcPr>
          <w:p w:rsidR="002A0339" w:rsidRDefault="00BC7FBB" w:rsidP="00697743">
            <w:pPr>
              <w:pStyle w:val="TableHeader-L"/>
            </w:pPr>
            <w:r>
              <w:t>Цели и классификация</w:t>
            </w:r>
          </w:p>
        </w:tc>
        <w:tc>
          <w:tcPr>
            <w:tcW w:w="2946" w:type="dxa"/>
          </w:tcPr>
          <w:p w:rsidR="002A0339" w:rsidRPr="007C1DF8" w:rsidRDefault="00BC7FBB" w:rsidP="00697743">
            <w:pPr>
              <w:pStyle w:val="TableHeader-L"/>
              <w:rPr>
                <w:lang w:val="en-US"/>
              </w:rPr>
            </w:pPr>
            <w:r>
              <w:t>Подкоманды</w:t>
            </w:r>
            <w:r w:rsidRPr="007C1DF8">
              <w:rPr>
                <w:lang w:val="en-US"/>
              </w:rPr>
              <w:t xml:space="preserve"> (chembl, uniprot, iuphar, all), --disable-gtop, --chunk-size, --merge-mode, --taxon-filter.</w:t>
            </w:r>
          </w:p>
        </w:tc>
      </w:tr>
      <w:tr w:rsidR="002A0339" w:rsidRPr="003B2A29">
        <w:tc>
          <w:tcPr>
            <w:tcW w:w="1473" w:type="dxa"/>
          </w:tcPr>
          <w:p w:rsidR="002A0339" w:rsidRDefault="00BC7FBB" w:rsidP="00697743">
            <w:pPr>
              <w:pStyle w:val="TableHeader-L"/>
            </w:pPr>
            <w:r>
              <w:t>get_testitem_data.py</w:t>
            </w:r>
          </w:p>
        </w:tc>
        <w:tc>
          <w:tcPr>
            <w:tcW w:w="3499" w:type="dxa"/>
          </w:tcPr>
          <w:p w:rsidR="002A0339" w:rsidRDefault="00BC7FBB" w:rsidP="00697743">
            <w:pPr>
              <w:pStyle w:val="TableHeader-L"/>
            </w:pPr>
            <w:r>
              <w:t>Тест-айтемы</w:t>
            </w:r>
          </w:p>
        </w:tc>
        <w:tc>
          <w:tcPr>
            <w:tcW w:w="2946" w:type="dxa"/>
          </w:tcPr>
          <w:p w:rsidR="002A0339" w:rsidRPr="007C1DF8" w:rsidRDefault="00BC7FBB" w:rsidP="00697743">
            <w:pPr>
              <w:pStyle w:val="TableHeader-L"/>
              <w:rPr>
                <w:lang w:val="en-US"/>
              </w:rPr>
            </w:pPr>
            <w:r w:rsidRPr="007C1DF8">
              <w:rPr>
                <w:lang w:val="en-US"/>
              </w:rPr>
              <w:t>--batch-size, --timeout, --limit, --offset, --pubchem-rps, --force.</w:t>
            </w:r>
          </w:p>
        </w:tc>
      </w:tr>
      <w:tr w:rsidR="002A0339" w:rsidRPr="003B2A29">
        <w:tc>
          <w:tcPr>
            <w:tcW w:w="1473" w:type="dxa"/>
          </w:tcPr>
          <w:p w:rsidR="002A0339" w:rsidRDefault="00BC7FBB" w:rsidP="00697743">
            <w:pPr>
              <w:pStyle w:val="TableHeader-L"/>
            </w:pPr>
            <w:r>
              <w:t>get-data</w:t>
            </w:r>
          </w:p>
        </w:tc>
        <w:tc>
          <w:tcPr>
            <w:tcW w:w="3499" w:type="dxa"/>
          </w:tcPr>
          <w:p w:rsidR="002A0339" w:rsidRDefault="00BC7FBB" w:rsidP="00697743">
            <w:pPr>
              <w:pStyle w:val="TableHeader-L"/>
            </w:pPr>
            <w:r>
              <w:t>Объединённый драйвер</w:t>
            </w:r>
          </w:p>
        </w:tc>
        <w:tc>
          <w:tcPr>
            <w:tcW w:w="2946" w:type="dxa"/>
          </w:tcPr>
          <w:p w:rsidR="002A0339" w:rsidRPr="007C1DF8" w:rsidRDefault="00BC7FBB" w:rsidP="00697743">
            <w:pPr>
              <w:pStyle w:val="TableHeader-L"/>
              <w:rPr>
                <w:lang w:val="en-US"/>
              </w:rPr>
            </w:pPr>
            <w:r>
              <w:t>Делегирует</w:t>
            </w:r>
            <w:r w:rsidRPr="007C1DF8">
              <w:rPr>
                <w:lang w:val="en-US"/>
              </w:rPr>
              <w:t xml:space="preserve"> </w:t>
            </w:r>
            <w:r>
              <w:t>к</w:t>
            </w:r>
            <w:r w:rsidRPr="007C1DF8">
              <w:rPr>
                <w:lang w:val="en-US"/>
              </w:rPr>
              <w:t xml:space="preserve"> </w:t>
            </w:r>
            <w:r>
              <w:t>соответствующим</w:t>
            </w:r>
            <w:r w:rsidRPr="007C1DF8">
              <w:rPr>
                <w:lang w:val="en-US"/>
              </w:rPr>
              <w:t xml:space="preserve"> </w:t>
            </w:r>
            <w:r>
              <w:t>подкомандам</w:t>
            </w:r>
            <w:r w:rsidRPr="007C1DF8">
              <w:rPr>
                <w:lang w:val="en-US"/>
              </w:rPr>
              <w:t xml:space="preserve"> (activities, assays, targets, documents, testitems).</w:t>
            </w:r>
          </w:p>
        </w:tc>
      </w:tr>
      <w:tr w:rsidR="002A0339">
        <w:tc>
          <w:tcPr>
            <w:tcW w:w="1473" w:type="dxa"/>
          </w:tcPr>
          <w:p w:rsidR="002A0339" w:rsidRDefault="00BC7FBB" w:rsidP="00697743">
            <w:pPr>
              <w:pStyle w:val="TableHeader-L"/>
            </w:pPr>
            <w:r>
              <w:t>table-quality</w:t>
            </w:r>
          </w:p>
        </w:tc>
        <w:tc>
          <w:tcPr>
            <w:tcW w:w="3499" w:type="dxa"/>
          </w:tcPr>
          <w:p w:rsidR="002A0339" w:rsidRDefault="00BC7FBB" w:rsidP="00697743">
            <w:pPr>
              <w:pStyle w:val="TableHeader-L"/>
            </w:pPr>
            <w:r>
              <w:t>Профилирование</w:t>
            </w:r>
          </w:p>
        </w:tc>
        <w:tc>
          <w:tcPr>
            <w:tcW w:w="2946" w:type="dxa"/>
          </w:tcPr>
          <w:p w:rsidR="002A0339" w:rsidRDefault="00BC7FBB" w:rsidP="00697743">
            <w:pPr>
              <w:pStyle w:val="TableHeader-L"/>
            </w:pPr>
            <w:r>
              <w:t>Анализ существующих CSV, экспорт отчётов QA.</w:t>
            </w:r>
          </w:p>
        </w:tc>
      </w:tr>
    </w:tbl>
    <w:p w:rsidR="00202DE0" w:rsidRDefault="00202DE0" w:rsidP="00C43C47">
      <w:pPr>
        <w:pStyle w:val="Header4"/>
      </w:pPr>
      <w:bookmarkStart w:id="56" w:name="отчёты-qaтестирования"/>
      <w:bookmarkEnd w:id="54"/>
    </w:p>
    <w:p w:rsidR="002A0339" w:rsidRDefault="00BC7FBB" w:rsidP="00C43C47">
      <w:pPr>
        <w:pStyle w:val="Header4"/>
      </w:pPr>
      <w:bookmarkStart w:id="57" w:name="_Toc210851446"/>
      <w:r>
        <w:t>8.3 Отчёты QA/тестирования</w:t>
      </w:r>
      <w:bookmarkEnd w:id="57"/>
    </w:p>
    <w:p w:rsidR="002A0339" w:rsidRPr="007C1DF8" w:rsidRDefault="00BC7FBB">
      <w:pPr>
        <w:numPr>
          <w:ilvl w:val="0"/>
          <w:numId w:val="32"/>
        </w:numPr>
        <w:rPr>
          <w:lang w:val="en-US"/>
        </w:rPr>
      </w:pPr>
      <w:r>
        <w:t>Полный</w:t>
      </w:r>
      <w:r w:rsidRPr="007C1DF8">
        <w:rPr>
          <w:lang w:val="en-US"/>
        </w:rPr>
        <w:t xml:space="preserve"> </w:t>
      </w:r>
      <w:r>
        <w:t>отчёт</w:t>
      </w:r>
      <w:r w:rsidRPr="007C1DF8">
        <w:rPr>
          <w:lang w:val="en-US"/>
        </w:rPr>
        <w:t xml:space="preserve"> pytest: reports/test_report.json (</w:t>
      </w:r>
      <w:r>
        <w:t>структура</w:t>
      </w:r>
      <w:r w:rsidRPr="007C1DF8">
        <w:rPr>
          <w:lang w:val="en-US"/>
        </w:rPr>
        <w:t xml:space="preserve"> meta, summary, tests).</w:t>
      </w:r>
    </w:p>
    <w:p w:rsidR="002A0339" w:rsidRPr="007C1DF8" w:rsidRDefault="00BC7FBB">
      <w:pPr>
        <w:numPr>
          <w:ilvl w:val="0"/>
          <w:numId w:val="32"/>
        </w:numPr>
        <w:rPr>
          <w:lang w:val="en-US"/>
        </w:rPr>
      </w:pPr>
      <w:r>
        <w:t>Краткая</w:t>
      </w:r>
      <w:r w:rsidRPr="007C1DF8">
        <w:rPr>
          <w:lang w:val="en-US"/>
        </w:rPr>
        <w:t xml:space="preserve"> </w:t>
      </w:r>
      <w:r>
        <w:t>сводка</w:t>
      </w:r>
      <w:r w:rsidRPr="007C1DF8">
        <w:rPr>
          <w:lang w:val="en-US"/>
        </w:rPr>
        <w:t xml:space="preserve">: reports/test_summary.md — </w:t>
      </w:r>
      <w:r>
        <w:t>фиксирует</w:t>
      </w:r>
      <w:r w:rsidRPr="007C1DF8">
        <w:rPr>
          <w:lang w:val="en-US"/>
        </w:rPr>
        <w:t xml:space="preserve"> </w:t>
      </w:r>
      <w:r>
        <w:t>репозиторий</w:t>
      </w:r>
      <w:r w:rsidRPr="007C1DF8">
        <w:rPr>
          <w:lang w:val="en-US"/>
        </w:rPr>
        <w:t xml:space="preserve">, </w:t>
      </w:r>
      <w:r>
        <w:t>коммит</w:t>
      </w:r>
      <w:r w:rsidRPr="007C1DF8">
        <w:rPr>
          <w:lang w:val="en-US"/>
        </w:rPr>
        <w:t xml:space="preserve">, </w:t>
      </w:r>
      <w:r>
        <w:t>ветку</w:t>
      </w:r>
      <w:r w:rsidRPr="007C1DF8">
        <w:rPr>
          <w:lang w:val="en-US"/>
        </w:rPr>
        <w:t xml:space="preserve">, timestamp, </w:t>
      </w:r>
      <w:r>
        <w:t>длительность</w:t>
      </w:r>
      <w:r w:rsidRPr="007C1DF8">
        <w:rPr>
          <w:lang w:val="en-US"/>
        </w:rPr>
        <w:t>, success rate.</w:t>
      </w:r>
    </w:p>
    <w:p w:rsidR="002A0339" w:rsidRDefault="00BC7FBB">
      <w:pPr>
        <w:numPr>
          <w:ilvl w:val="0"/>
          <w:numId w:val="32"/>
        </w:numPr>
      </w:pPr>
      <w:r>
        <w:t>CI политика: success-rate ≥95 %, покрытие ключевых сценариев пайплайна 100 %, тесты детерминированы и без сетевых зависимостей (моки через responses, данные в tests/resources/).</w:t>
      </w:r>
    </w:p>
    <w:p w:rsidR="002A0339" w:rsidRDefault="00BC7FBB">
      <w:pPr>
        <w:numPr>
          <w:ilvl w:val="0"/>
          <w:numId w:val="32"/>
        </w:numPr>
      </w:pPr>
      <w:r>
        <w:t>Перед релизом обязательны команды:</w:t>
      </w:r>
    </w:p>
    <w:p w:rsidR="002A0339" w:rsidRPr="007C1DF8" w:rsidRDefault="00BC7FBB">
      <w:pPr>
        <w:pStyle w:val="SourceCode"/>
        <w:numPr>
          <w:ilvl w:val="0"/>
          <w:numId w:val="18"/>
        </w:numPr>
        <w:rPr>
          <w:lang w:val="en-US"/>
        </w:rPr>
      </w:pPr>
      <w:r w:rsidRPr="007C1DF8">
        <w:rPr>
          <w:rStyle w:val="ExtensionTok"/>
          <w:lang w:val="en-US"/>
        </w:rPr>
        <w:t>pytest</w:t>
      </w:r>
      <w:r w:rsidRPr="007C1DF8">
        <w:rPr>
          <w:rStyle w:val="NormalTok"/>
          <w:lang w:val="en-US"/>
        </w:rPr>
        <w:t xml:space="preserve"> </w:t>
      </w:r>
      <w:r w:rsidRPr="007C1DF8">
        <w:rPr>
          <w:rStyle w:val="AttributeTok"/>
          <w:lang w:val="en-US"/>
        </w:rPr>
        <w:t>--json-report</w:t>
      </w:r>
      <w:r w:rsidRPr="007C1DF8">
        <w:rPr>
          <w:rStyle w:val="NormalTok"/>
          <w:lang w:val="en-US"/>
        </w:rPr>
        <w:t xml:space="preserve"> </w:t>
      </w:r>
      <w:r w:rsidRPr="007C1DF8">
        <w:rPr>
          <w:rStyle w:val="AttributeTok"/>
          <w:lang w:val="en-US"/>
        </w:rPr>
        <w:t>--json-report-file</w:t>
      </w:r>
      <w:r w:rsidRPr="007C1DF8">
        <w:rPr>
          <w:rStyle w:val="OperatorTok"/>
          <w:lang w:val="en-US"/>
        </w:rPr>
        <w:t>=</w:t>
      </w:r>
      <w:r w:rsidRPr="007C1DF8">
        <w:rPr>
          <w:rStyle w:val="NormalTok"/>
          <w:lang w:val="en-US"/>
        </w:rPr>
        <w:t>reports/test_report.json</w:t>
      </w:r>
      <w:r w:rsidRPr="007C1DF8">
        <w:rPr>
          <w:lang w:val="en-US"/>
        </w:rPr>
        <w:br/>
      </w:r>
      <w:r w:rsidRPr="007C1DF8">
        <w:rPr>
          <w:rStyle w:val="ExtensionTok"/>
          <w:lang w:val="en-US"/>
        </w:rPr>
        <w:t>python</w:t>
      </w:r>
      <w:r w:rsidRPr="007C1DF8">
        <w:rPr>
          <w:rStyle w:val="NormalTok"/>
          <w:lang w:val="en-US"/>
        </w:rPr>
        <w:t xml:space="preserve"> tools/make_md_summary.py reports/test_report.json reports/test_summary.md</w:t>
      </w:r>
      <w:bookmarkEnd w:id="0"/>
      <w:bookmarkEnd w:id="50"/>
      <w:bookmarkEnd w:id="56"/>
    </w:p>
    <w:sectPr w:rsidR="002A0339" w:rsidRPr="007C1DF8" w:rsidSect="00B621D0">
      <w:pgSz w:w="16838" w:h="11906" w:orient="landscape" w:code="9"/>
      <w:pgMar w:top="851" w:right="1134" w:bottom="1701" w:left="1134" w:header="709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1C52" w:rsidRDefault="003D1C52" w:rsidP="007C1DF8">
      <w:pPr>
        <w:spacing w:after="0"/>
      </w:pPr>
      <w:r>
        <w:separator/>
      </w:r>
    </w:p>
  </w:endnote>
  <w:endnote w:type="continuationSeparator" w:id="0">
    <w:p w:rsidR="003D1C52" w:rsidRDefault="003D1C52" w:rsidP="007C1DF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6570767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C1DF8" w:rsidRDefault="007C1DF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B05FA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7C1DF8" w:rsidRDefault="007C1DF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1C52" w:rsidRDefault="003D1C52" w:rsidP="007C1DF8">
      <w:pPr>
        <w:spacing w:after="0"/>
      </w:pPr>
      <w:r>
        <w:separator/>
      </w:r>
    </w:p>
  </w:footnote>
  <w:footnote w:type="continuationSeparator" w:id="0">
    <w:p w:rsidR="003D1C52" w:rsidRDefault="003D1C52" w:rsidP="007C1DF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52F01DE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1AC2BAC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21D4637"/>
    <w:multiLevelType w:val="hybridMultilevel"/>
    <w:tmpl w:val="F552E1E4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7BF5928"/>
    <w:multiLevelType w:val="multilevel"/>
    <w:tmpl w:val="146839C0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0F236BFA"/>
    <w:multiLevelType w:val="hybridMultilevel"/>
    <w:tmpl w:val="F552E1E4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281007C"/>
    <w:multiLevelType w:val="hybridMultilevel"/>
    <w:tmpl w:val="0B8C5454"/>
    <w:lvl w:ilvl="0" w:tplc="CFB85BB6">
      <w:start w:val="1"/>
      <w:numFmt w:val="upperRoman"/>
      <w:lvlText w:val="%1."/>
      <w:lvlJc w:val="righ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362AA6"/>
    <w:multiLevelType w:val="hybridMultilevel"/>
    <w:tmpl w:val="6D4A1544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pStyle w:val="Heading7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pStyle w:val="Heading8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pStyle w:val="Heading9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18BB7A79"/>
    <w:multiLevelType w:val="hybridMultilevel"/>
    <w:tmpl w:val="9F3EACF2"/>
    <w:lvl w:ilvl="0" w:tplc="063EB390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BA41E9"/>
    <w:multiLevelType w:val="hybridMultilevel"/>
    <w:tmpl w:val="F552E1E4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2D31197"/>
    <w:multiLevelType w:val="multilevel"/>
    <w:tmpl w:val="DC703DA2"/>
    <w:lvl w:ilvl="0">
      <w:start w:val="1"/>
      <w:numFmt w:val="decimal"/>
      <w:lvlText w:val="%1"/>
      <w:lvlJc w:val="left"/>
      <w:pPr>
        <w:tabs>
          <w:tab w:val="num" w:pos="2381"/>
        </w:tabs>
        <w:ind w:left="2381" w:hanging="1661"/>
      </w:pPr>
      <w:rPr>
        <w:rFonts w:asciiTheme="majorHAnsi" w:hAnsiTheme="majorHAnsi" w:hint="default"/>
      </w:rPr>
    </w:lvl>
    <w:lvl w:ilvl="1">
      <w:start w:val="1"/>
      <w:numFmt w:val="decimal"/>
      <w:lvlText w:val="%1.%2"/>
      <w:lvlJc w:val="left"/>
      <w:pPr>
        <w:tabs>
          <w:tab w:val="num" w:pos="2381"/>
        </w:tabs>
        <w:ind w:left="2381" w:hanging="1661"/>
      </w:pPr>
      <w:rPr>
        <w:rFonts w:asciiTheme="majorHAnsi" w:hAnsiTheme="majorHAnsi" w:hint="default"/>
      </w:rPr>
    </w:lvl>
    <w:lvl w:ilvl="2">
      <w:start w:val="1"/>
      <w:numFmt w:val="decimal"/>
      <w:lvlText w:val="%1.%2.%3"/>
      <w:lvlJc w:val="left"/>
      <w:pPr>
        <w:tabs>
          <w:tab w:val="num" w:pos="2427"/>
        </w:tabs>
        <w:ind w:left="2381" w:hanging="1661"/>
      </w:pPr>
      <w:rPr>
        <w:rFonts w:asciiTheme="majorHAnsi" w:hAnsiTheme="majorHAnsi" w:hint="default"/>
      </w:rPr>
    </w:lvl>
    <w:lvl w:ilvl="3">
      <w:start w:val="1"/>
      <w:numFmt w:val="lowerLetter"/>
      <w:lvlText w:val="%1.%2.%3.%4"/>
      <w:lvlJc w:val="left"/>
      <w:pPr>
        <w:tabs>
          <w:tab w:val="num" w:pos="2427"/>
        </w:tabs>
        <w:ind w:left="2381" w:hanging="1661"/>
      </w:pPr>
      <w:rPr>
        <w:rFonts w:asciiTheme="majorHAnsi" w:hAnsiTheme="majorHAnsi" w:hint="default"/>
      </w:rPr>
    </w:lvl>
    <w:lvl w:ilvl="4">
      <w:start w:val="1"/>
      <w:numFmt w:val="lowerLetter"/>
      <w:lvlText w:val="(%5)"/>
      <w:lvlJc w:val="left"/>
      <w:pPr>
        <w:tabs>
          <w:tab w:val="num" w:pos="2427"/>
        </w:tabs>
        <w:ind w:left="1871" w:hanging="1151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427"/>
        </w:tabs>
        <w:ind w:left="1871" w:hanging="1151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427"/>
        </w:tabs>
        <w:ind w:left="1871" w:hanging="1151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427"/>
        </w:tabs>
        <w:ind w:left="1871" w:hanging="1151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2427"/>
        </w:tabs>
        <w:ind w:left="1871" w:hanging="1151"/>
      </w:pPr>
      <w:rPr>
        <w:rFonts w:hint="default"/>
      </w:rPr>
    </w:lvl>
  </w:abstractNum>
  <w:abstractNum w:abstractNumId="10" w15:restartNumberingAfterBreak="0">
    <w:nsid w:val="35E83664"/>
    <w:multiLevelType w:val="multilevel"/>
    <w:tmpl w:val="844242BA"/>
    <w:styleLink w:val="ListHeaders"/>
    <w:lvl w:ilvl="0">
      <w:start w:val="1"/>
      <w:numFmt w:val="decimal"/>
      <w:pStyle w:val="H2Numbering"/>
      <w:lvlText w:val="%1"/>
      <w:lvlJc w:val="left"/>
      <w:pPr>
        <w:tabs>
          <w:tab w:val="num" w:pos="2381"/>
        </w:tabs>
        <w:ind w:left="2381" w:hanging="1661"/>
      </w:pPr>
      <w:rPr>
        <w:rFonts w:asciiTheme="majorHAnsi" w:hAnsiTheme="majorHAnsi" w:hint="default"/>
      </w:rPr>
    </w:lvl>
    <w:lvl w:ilvl="1">
      <w:start w:val="1"/>
      <w:numFmt w:val="decimal"/>
      <w:pStyle w:val="H3Numbering"/>
      <w:lvlText w:val="%1.%2"/>
      <w:lvlJc w:val="left"/>
      <w:pPr>
        <w:tabs>
          <w:tab w:val="num" w:pos="2381"/>
        </w:tabs>
        <w:ind w:left="2381" w:hanging="1661"/>
      </w:pPr>
      <w:rPr>
        <w:rFonts w:asciiTheme="majorHAnsi" w:hAnsiTheme="majorHAnsi" w:hint="default"/>
      </w:rPr>
    </w:lvl>
    <w:lvl w:ilvl="2">
      <w:start w:val="1"/>
      <w:numFmt w:val="decimal"/>
      <w:pStyle w:val="H4Numbering"/>
      <w:lvlText w:val="%1.%2.%3"/>
      <w:lvlJc w:val="left"/>
      <w:pPr>
        <w:tabs>
          <w:tab w:val="num" w:pos="2427"/>
        </w:tabs>
        <w:ind w:left="2381" w:hanging="1661"/>
      </w:pPr>
      <w:rPr>
        <w:rFonts w:asciiTheme="majorHAnsi" w:hAnsiTheme="majorHAnsi" w:hint="default"/>
      </w:rPr>
    </w:lvl>
    <w:lvl w:ilvl="3">
      <w:start w:val="1"/>
      <w:numFmt w:val="lowerLetter"/>
      <w:pStyle w:val="H5Numbering"/>
      <w:lvlText w:val="%1.%2.%3.%4"/>
      <w:lvlJc w:val="left"/>
      <w:pPr>
        <w:tabs>
          <w:tab w:val="num" w:pos="2427"/>
        </w:tabs>
        <w:ind w:left="2381" w:hanging="1661"/>
      </w:pPr>
      <w:rPr>
        <w:rFonts w:asciiTheme="majorHAnsi" w:hAnsiTheme="majorHAnsi" w:hint="default"/>
      </w:rPr>
    </w:lvl>
    <w:lvl w:ilvl="4">
      <w:start w:val="1"/>
      <w:numFmt w:val="lowerLetter"/>
      <w:lvlText w:val="(%5)"/>
      <w:lvlJc w:val="left"/>
      <w:pPr>
        <w:tabs>
          <w:tab w:val="num" w:pos="2427"/>
        </w:tabs>
        <w:ind w:left="1871" w:hanging="1151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427"/>
        </w:tabs>
        <w:ind w:left="1871" w:hanging="1151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427"/>
        </w:tabs>
        <w:ind w:left="1871" w:hanging="1151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427"/>
        </w:tabs>
        <w:ind w:left="1871" w:hanging="1151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2427"/>
        </w:tabs>
        <w:ind w:left="1871" w:hanging="1151"/>
      </w:pPr>
      <w:rPr>
        <w:rFonts w:hint="default"/>
      </w:rPr>
    </w:lvl>
  </w:abstractNum>
  <w:abstractNum w:abstractNumId="11" w15:restartNumberingAfterBreak="0">
    <w:nsid w:val="3A7728EF"/>
    <w:multiLevelType w:val="hybridMultilevel"/>
    <w:tmpl w:val="0AF4811C"/>
    <w:lvl w:ilvl="0" w:tplc="719A8F86">
      <w:start w:val="1"/>
      <w:numFmt w:val="decimal"/>
      <w:pStyle w:val="ListParagraph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AD12224"/>
    <w:multiLevelType w:val="multilevel"/>
    <w:tmpl w:val="1748A480"/>
    <w:styleLink w:val="StyleListBulletOutlinenumbered12ptLeft0mm"/>
    <w:lvl w:ilvl="0">
      <w:start w:val="1"/>
      <w:numFmt w:val="bullet"/>
      <w:lvlText w:val=""/>
      <w:lvlJc w:val="left"/>
      <w:pPr>
        <w:tabs>
          <w:tab w:val="num" w:pos="1701"/>
        </w:tabs>
        <w:ind w:left="1701" w:hanging="567"/>
      </w:pPr>
      <w:rPr>
        <w:rFonts w:ascii="Symbol" w:hAnsi="Symbol" w:hint="default"/>
      </w:rPr>
    </w:lvl>
    <w:lvl w:ilvl="1">
      <w:start w:val="1"/>
      <w:numFmt w:val="bullet"/>
      <w:lvlRestart w:val="0"/>
      <w:lvlText w:val=""/>
      <w:lvlJc w:val="left"/>
      <w:pPr>
        <w:tabs>
          <w:tab w:val="num" w:pos="1361"/>
        </w:tabs>
        <w:ind w:left="1361" w:hanging="652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3EE46136"/>
    <w:multiLevelType w:val="multilevel"/>
    <w:tmpl w:val="51246C2E"/>
    <w:styleLink w:val="ListBase"/>
    <w:lvl w:ilvl="0">
      <w:start w:val="1"/>
      <w:numFmt w:val="decimal"/>
      <w:lvlText w:val="%1."/>
      <w:lvlJc w:val="left"/>
      <w:pPr>
        <w:tabs>
          <w:tab w:val="num" w:pos="1134"/>
        </w:tabs>
        <w:ind w:left="1134" w:hanging="425"/>
      </w:pPr>
      <w:rPr>
        <w:rFonts w:hint="default"/>
      </w:rPr>
    </w:lvl>
    <w:lvl w:ilvl="1">
      <w:start w:val="1"/>
      <w:numFmt w:val="bullet"/>
      <w:lvlText w:val=""/>
      <w:lvlJc w:val="left"/>
      <w:pPr>
        <w:tabs>
          <w:tab w:val="num" w:pos="1701"/>
        </w:tabs>
        <w:ind w:left="1701" w:hanging="567"/>
      </w:pPr>
      <w:rPr>
        <w:rFonts w:ascii="Symbol" w:hAnsi="Symbol" w:hint="default"/>
      </w:rPr>
    </w:lvl>
    <w:lvl w:ilvl="2">
      <w:start w:val="1"/>
      <w:numFmt w:val="none"/>
      <w:isLgl/>
      <w:lvlText w:val="%3"/>
      <w:lvlJc w:val="left"/>
      <w:pPr>
        <w:tabs>
          <w:tab w:val="num" w:pos="1701"/>
        </w:tabs>
        <w:ind w:left="1701" w:hanging="567"/>
      </w:pPr>
      <w:rPr>
        <w:rFonts w:ascii="Times New Roman" w:hAnsi="Times New Roman" w:hint="default"/>
      </w:rPr>
    </w:lvl>
    <w:lvl w:ilvl="3">
      <w:start w:val="1"/>
      <w:numFmt w:val="decimal"/>
      <w:lvlText w:val="(%4)"/>
      <w:lvlJc w:val="left"/>
      <w:pPr>
        <w:ind w:left="5987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6347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6707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06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427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7787" w:hanging="360"/>
      </w:pPr>
      <w:rPr>
        <w:rFonts w:hint="default"/>
      </w:rPr>
    </w:lvl>
  </w:abstractNum>
  <w:abstractNum w:abstractNumId="14" w15:restartNumberingAfterBreak="0">
    <w:nsid w:val="45690E16"/>
    <w:multiLevelType w:val="hybridMultilevel"/>
    <w:tmpl w:val="F552E1E4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45F34931"/>
    <w:multiLevelType w:val="hybridMultilevel"/>
    <w:tmpl w:val="373C6DB4"/>
    <w:lvl w:ilvl="0" w:tplc="84402F40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AE41A95"/>
    <w:multiLevelType w:val="hybridMultilevel"/>
    <w:tmpl w:val="0B8C5454"/>
    <w:lvl w:ilvl="0" w:tplc="CFB85BB6">
      <w:start w:val="1"/>
      <w:numFmt w:val="upperRoman"/>
      <w:lvlText w:val="%1."/>
      <w:lvlJc w:val="righ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1401F23"/>
    <w:multiLevelType w:val="multilevel"/>
    <w:tmpl w:val="28B62DF6"/>
    <w:styleLink w:val="ListBullet"/>
    <w:lvl w:ilvl="0">
      <w:start w:val="1"/>
      <w:numFmt w:val="bullet"/>
      <w:lvlText w:val=""/>
      <w:lvlJc w:val="left"/>
      <w:pPr>
        <w:tabs>
          <w:tab w:val="num" w:pos="1361"/>
        </w:tabs>
        <w:ind w:left="1361" w:hanging="652"/>
      </w:pPr>
      <w:rPr>
        <w:rFonts w:ascii="Symbol" w:hAnsi="Symbol" w:hint="default"/>
      </w:rPr>
    </w:lvl>
    <w:lvl w:ilvl="1">
      <w:start w:val="1"/>
      <w:numFmt w:val="bullet"/>
      <w:lvlRestart w:val="0"/>
      <w:lvlText w:val=""/>
      <w:lvlJc w:val="left"/>
      <w:pPr>
        <w:tabs>
          <w:tab w:val="num" w:pos="1361"/>
        </w:tabs>
        <w:ind w:left="1361" w:hanging="652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683E594E"/>
    <w:multiLevelType w:val="multilevel"/>
    <w:tmpl w:val="BDD2C358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68CE659B"/>
    <w:multiLevelType w:val="multilevel"/>
    <w:tmpl w:val="51246C2E"/>
    <w:lvl w:ilvl="0">
      <w:start w:val="1"/>
      <w:numFmt w:val="decimal"/>
      <w:lvlText w:val="%1."/>
      <w:lvlJc w:val="left"/>
      <w:pPr>
        <w:tabs>
          <w:tab w:val="num" w:pos="1134"/>
        </w:tabs>
        <w:ind w:left="1134" w:hanging="425"/>
      </w:pPr>
      <w:rPr>
        <w:rFonts w:hint="default"/>
      </w:rPr>
    </w:lvl>
    <w:lvl w:ilvl="1">
      <w:start w:val="1"/>
      <w:numFmt w:val="bullet"/>
      <w:lvlText w:val=""/>
      <w:lvlJc w:val="left"/>
      <w:pPr>
        <w:tabs>
          <w:tab w:val="num" w:pos="1701"/>
        </w:tabs>
        <w:ind w:left="1701" w:hanging="567"/>
      </w:pPr>
      <w:rPr>
        <w:rFonts w:ascii="Symbol" w:hAnsi="Symbol" w:hint="default"/>
      </w:rPr>
    </w:lvl>
    <w:lvl w:ilvl="2">
      <w:start w:val="1"/>
      <w:numFmt w:val="none"/>
      <w:isLgl/>
      <w:lvlText w:val="%3"/>
      <w:lvlJc w:val="left"/>
      <w:pPr>
        <w:tabs>
          <w:tab w:val="num" w:pos="1701"/>
        </w:tabs>
        <w:ind w:left="1701" w:hanging="567"/>
      </w:pPr>
      <w:rPr>
        <w:rFonts w:ascii="Times New Roman" w:hAnsi="Times New Roman" w:hint="default"/>
      </w:rPr>
    </w:lvl>
    <w:lvl w:ilvl="3">
      <w:start w:val="1"/>
      <w:numFmt w:val="decimal"/>
      <w:lvlText w:val="(%4)"/>
      <w:lvlJc w:val="left"/>
      <w:pPr>
        <w:ind w:left="5987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6347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6707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06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427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7787" w:hanging="360"/>
      </w:pPr>
      <w:rPr>
        <w:rFonts w:hint="default"/>
      </w:rPr>
    </w:lvl>
  </w:abstractNum>
  <w:abstractNum w:abstractNumId="20" w15:restartNumberingAfterBreak="0">
    <w:nsid w:val="7CCC60C8"/>
    <w:multiLevelType w:val="multilevel"/>
    <w:tmpl w:val="9D2C256A"/>
    <w:lvl w:ilvl="0">
      <w:start w:val="1"/>
      <w:numFmt w:val="decimal"/>
      <w:pStyle w:val="Heading1"/>
      <w:lvlText w:val="%1."/>
      <w:lvlJc w:val="left"/>
      <w:pPr>
        <w:ind w:left="1080" w:hanging="360"/>
      </w:pPr>
      <w:rPr>
        <w:rFonts w:cs="Times New Roman" w:hint="default"/>
        <w:b/>
      </w:rPr>
    </w:lvl>
    <w:lvl w:ilvl="1">
      <w:start w:val="1"/>
      <w:numFmt w:val="decimal"/>
      <w:pStyle w:val="Heading2"/>
      <w:lvlText w:val="%1.%2."/>
      <w:lvlJc w:val="left"/>
      <w:pPr>
        <w:ind w:left="1294" w:hanging="432"/>
      </w:pPr>
      <w:rPr>
        <w:rFonts w:cs="Times New Roman"/>
        <w:i w:val="0"/>
      </w:rPr>
    </w:lvl>
    <w:lvl w:ilvl="2">
      <w:start w:val="1"/>
      <w:numFmt w:val="decimal"/>
      <w:pStyle w:val="Heading3"/>
      <w:lvlText w:val="%1.%2.%3."/>
      <w:lvlJc w:val="left"/>
      <w:pPr>
        <w:ind w:left="3350" w:hanging="504"/>
      </w:pPr>
      <w:rPr>
        <w:rFonts w:cs="Times New Roman"/>
      </w:rPr>
    </w:lvl>
    <w:lvl w:ilvl="3">
      <w:start w:val="1"/>
      <w:numFmt w:val="decimal"/>
      <w:pStyle w:val="Heading4"/>
      <w:lvlText w:val="%1.%2.%3.%4."/>
      <w:lvlJc w:val="left"/>
      <w:pPr>
        <w:ind w:left="2219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95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345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96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446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5040" w:hanging="1440"/>
      </w:pPr>
      <w:rPr>
        <w:rFonts w:cs="Times New Roman"/>
      </w:rPr>
    </w:lvl>
  </w:abstractNum>
  <w:num w:numId="1">
    <w:abstractNumId w:val="19"/>
  </w:num>
  <w:num w:numId="2">
    <w:abstractNumId w:val="9"/>
  </w:num>
  <w:num w:numId="3">
    <w:abstractNumId w:val="9"/>
  </w:num>
  <w:num w:numId="4">
    <w:abstractNumId w:val="9"/>
  </w:num>
  <w:num w:numId="5">
    <w:abstractNumId w:val="9"/>
  </w:num>
  <w:num w:numId="6">
    <w:abstractNumId w:val="13"/>
  </w:num>
  <w:num w:numId="7">
    <w:abstractNumId w:val="17"/>
  </w:num>
  <w:num w:numId="8">
    <w:abstractNumId w:val="10"/>
  </w:num>
  <w:num w:numId="9">
    <w:abstractNumId w:val="20"/>
  </w:num>
  <w:num w:numId="10">
    <w:abstractNumId w:val="20"/>
  </w:num>
  <w:num w:numId="11">
    <w:abstractNumId w:val="20"/>
  </w:num>
  <w:num w:numId="12">
    <w:abstractNumId w:val="20"/>
  </w:num>
  <w:num w:numId="13">
    <w:abstractNumId w:val="6"/>
  </w:num>
  <w:num w:numId="14">
    <w:abstractNumId w:val="6"/>
  </w:num>
  <w:num w:numId="15">
    <w:abstractNumId w:val="6"/>
  </w:num>
  <w:num w:numId="16">
    <w:abstractNumId w:val="11"/>
  </w:num>
  <w:num w:numId="17">
    <w:abstractNumId w:val="12"/>
  </w:num>
  <w:num w:numId="18">
    <w:abstractNumId w:val="0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1"/>
  </w:num>
  <w:num w:numId="32">
    <w:abstractNumId w:val="1"/>
  </w:num>
  <w:num w:numId="33">
    <w:abstractNumId w:val="18"/>
  </w:num>
  <w:num w:numId="34">
    <w:abstractNumId w:val="3"/>
  </w:num>
  <w:num w:numId="35">
    <w:abstractNumId w:val="15"/>
  </w:num>
  <w:num w:numId="36">
    <w:abstractNumId w:val="7"/>
  </w:num>
  <w:num w:numId="37">
    <w:abstractNumId w:val="2"/>
  </w:num>
  <w:num w:numId="38">
    <w:abstractNumId w:val="8"/>
  </w:num>
  <w:num w:numId="39">
    <w:abstractNumId w:val="4"/>
  </w:num>
  <w:num w:numId="40">
    <w:abstractNumId w:val="14"/>
  </w:num>
  <w:num w:numId="41">
    <w:abstractNumId w:val="16"/>
  </w:num>
  <w:num w:numId="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embedSystemFonts/>
  <w:attachedTemplate r:id="rId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120"/>
  <w:drawingGridVerticalSpacing w:val="36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1776"/>
    <w:rsid w:val="00047727"/>
    <w:rsid w:val="0006063A"/>
    <w:rsid w:val="001B3DB1"/>
    <w:rsid w:val="001D5920"/>
    <w:rsid w:val="001F02BC"/>
    <w:rsid w:val="00202DE0"/>
    <w:rsid w:val="00225C8F"/>
    <w:rsid w:val="00232AFA"/>
    <w:rsid w:val="00270CF4"/>
    <w:rsid w:val="002A0339"/>
    <w:rsid w:val="00335486"/>
    <w:rsid w:val="003B2A29"/>
    <w:rsid w:val="003D1B7E"/>
    <w:rsid w:val="003D1C52"/>
    <w:rsid w:val="00440C2A"/>
    <w:rsid w:val="00472237"/>
    <w:rsid w:val="00521776"/>
    <w:rsid w:val="00566483"/>
    <w:rsid w:val="005D519E"/>
    <w:rsid w:val="005D633C"/>
    <w:rsid w:val="00697743"/>
    <w:rsid w:val="007B73C6"/>
    <w:rsid w:val="007C1DF8"/>
    <w:rsid w:val="00853835"/>
    <w:rsid w:val="00AB1DB0"/>
    <w:rsid w:val="00AE335B"/>
    <w:rsid w:val="00B621D0"/>
    <w:rsid w:val="00B77251"/>
    <w:rsid w:val="00B94BA2"/>
    <w:rsid w:val="00BC7FBB"/>
    <w:rsid w:val="00BD2491"/>
    <w:rsid w:val="00C43C47"/>
    <w:rsid w:val="00D943E3"/>
    <w:rsid w:val="00E50B4C"/>
    <w:rsid w:val="00F60706"/>
    <w:rsid w:val="00FB0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19CE637-71EB-46CB-A99A-2F681F21A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theme="minorBidi"/>
        <w:sz w:val="24"/>
        <w:szCs w:val="24"/>
        <w:lang w:val="en-US" w:eastAsia="en-US" w:bidi="ar-SA"/>
      </w:rPr>
    </w:rPrDefault>
    <w:pPrDefault>
      <w:pPr>
        <w:spacing w:before="-1" w:after="-1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unhideWhenUsed="1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uiPriority="21" w:qFormat="1"/>
    <w:lsdException w:name="Subtle Reference" w:semiHidden="1" w:uiPriority="31" w:unhideWhenUsed="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47727"/>
    <w:pPr>
      <w:spacing w:before="0" w:after="120"/>
      <w:ind w:firstLine="397"/>
      <w:jc w:val="both"/>
    </w:pPr>
    <w:rPr>
      <w:rFonts w:cs="Times New Roman"/>
      <w:szCs w:val="22"/>
      <w:lang w:val="ru-RU"/>
    </w:rPr>
  </w:style>
  <w:style w:type="paragraph" w:styleId="Heading1">
    <w:name w:val="heading 1"/>
    <w:aliases w:val="Заголовок 1-2"/>
    <w:basedOn w:val="Normal"/>
    <w:next w:val="Normal"/>
    <w:link w:val="Heading1Char"/>
    <w:uiPriority w:val="99"/>
    <w:rsid w:val="00047727"/>
    <w:pPr>
      <w:numPr>
        <w:numId w:val="12"/>
      </w:numPr>
      <w:contextualSpacing/>
      <w:outlineLvl w:val="0"/>
    </w:pPr>
    <w:rPr>
      <w:b/>
      <w:caps/>
      <w:szCs w:val="24"/>
      <w:lang w:val="en-US"/>
    </w:rPr>
  </w:style>
  <w:style w:type="paragraph" w:styleId="Heading2">
    <w:name w:val="heading 2"/>
    <w:basedOn w:val="Heading1"/>
    <w:next w:val="Normal"/>
    <w:link w:val="Heading2Char"/>
    <w:uiPriority w:val="99"/>
    <w:semiHidden/>
    <w:rsid w:val="00047727"/>
    <w:pPr>
      <w:numPr>
        <w:ilvl w:val="1"/>
      </w:numPr>
      <w:outlineLvl w:val="1"/>
    </w:pPr>
    <w:rPr>
      <w:caps w:val="0"/>
    </w:rPr>
  </w:style>
  <w:style w:type="paragraph" w:styleId="Heading3">
    <w:name w:val="heading 3"/>
    <w:aliases w:val="Заголовок 3 Знак1,Заголовок 3 Знак Знак Знак Знак Знак1"/>
    <w:basedOn w:val="Heading2"/>
    <w:next w:val="Normal"/>
    <w:link w:val="Heading3Char"/>
    <w:uiPriority w:val="99"/>
    <w:semiHidden/>
    <w:rsid w:val="00047727"/>
    <w:pPr>
      <w:numPr>
        <w:ilvl w:val="2"/>
      </w:numPr>
      <w:outlineLvl w:val="2"/>
    </w:pPr>
  </w:style>
  <w:style w:type="paragraph" w:styleId="Heading4">
    <w:name w:val="heading 4"/>
    <w:basedOn w:val="Heading3"/>
    <w:next w:val="Normal"/>
    <w:link w:val="Heading4Char"/>
    <w:uiPriority w:val="99"/>
    <w:semiHidden/>
    <w:qFormat/>
    <w:rsid w:val="00047727"/>
    <w:pPr>
      <w:numPr>
        <w:ilvl w:val="3"/>
      </w:numPr>
      <w:outlineLvl w:val="3"/>
    </w:pPr>
  </w:style>
  <w:style w:type="paragraph" w:styleId="Heading5">
    <w:name w:val="heading 5"/>
    <w:basedOn w:val="Heading4"/>
    <w:next w:val="Normal"/>
    <w:link w:val="Heading5Char"/>
    <w:uiPriority w:val="99"/>
    <w:semiHidden/>
    <w:qFormat/>
    <w:rsid w:val="00047727"/>
    <w:pPr>
      <w:keepNext/>
      <w:numPr>
        <w:ilvl w:val="0"/>
        <w:numId w:val="0"/>
      </w:numPr>
      <w:tabs>
        <w:tab w:val="left" w:pos="1152"/>
        <w:tab w:val="num" w:pos="1440"/>
      </w:tabs>
      <w:spacing w:before="120" w:after="240"/>
      <w:contextualSpacing w:val="0"/>
      <w:outlineLvl w:val="4"/>
    </w:pPr>
    <w:rPr>
      <w:rFonts w:ascii="Arial" w:hAnsi="Arial" w:cs="Arial"/>
      <w:bCs/>
      <w:i/>
      <w:iCs/>
      <w:sz w:val="22"/>
      <w:szCs w:val="22"/>
      <w:lang w:val="en-GB"/>
    </w:rPr>
  </w:style>
  <w:style w:type="paragraph" w:styleId="Heading6">
    <w:name w:val="heading 6"/>
    <w:basedOn w:val="Normal"/>
    <w:next w:val="Normal"/>
    <w:link w:val="Heading6Char"/>
    <w:uiPriority w:val="99"/>
    <w:semiHidden/>
    <w:qFormat/>
    <w:rsid w:val="00047727"/>
    <w:pPr>
      <w:spacing w:before="240" w:after="60"/>
      <w:outlineLvl w:val="5"/>
    </w:pPr>
    <w:rPr>
      <w:i/>
      <w:iCs/>
      <w:sz w:val="22"/>
      <w:lang w:val="en-GB"/>
    </w:rPr>
  </w:style>
  <w:style w:type="paragraph" w:styleId="Heading7">
    <w:name w:val="heading 7"/>
    <w:aliases w:val="DO NOT USE,DO NOT USE3,DO NOT USE4,DO NOT USE31,DO NOT USE311, DO NOT USE"/>
    <w:basedOn w:val="Heading6"/>
    <w:next w:val="Normal"/>
    <w:link w:val="Heading7Char"/>
    <w:uiPriority w:val="99"/>
    <w:semiHidden/>
    <w:qFormat/>
    <w:rsid w:val="00047727"/>
    <w:pPr>
      <w:keepNext/>
      <w:numPr>
        <w:ilvl w:val="6"/>
        <w:numId w:val="15"/>
      </w:numPr>
      <w:spacing w:before="120" w:after="240"/>
      <w:outlineLvl w:val="6"/>
    </w:pPr>
    <w:rPr>
      <w:rFonts w:ascii="Arial" w:hAnsi="Arial"/>
      <w:b/>
      <w:lang w:val="en-US"/>
    </w:rPr>
  </w:style>
  <w:style w:type="paragraph" w:styleId="Heading8">
    <w:name w:val="heading 8"/>
    <w:aliases w:val="DO NOT USE2,DO NOT USE21,DO NOT USE211"/>
    <w:basedOn w:val="Heading7"/>
    <w:next w:val="Normal"/>
    <w:link w:val="Heading8Char"/>
    <w:uiPriority w:val="99"/>
    <w:semiHidden/>
    <w:qFormat/>
    <w:rsid w:val="00047727"/>
    <w:pPr>
      <w:numPr>
        <w:ilvl w:val="7"/>
      </w:numPr>
      <w:outlineLvl w:val="7"/>
    </w:pPr>
  </w:style>
  <w:style w:type="paragraph" w:styleId="Heading9">
    <w:name w:val="heading 9"/>
    <w:aliases w:val="DO NOT USE1,DO NOT USE11,DO NOT USE111"/>
    <w:basedOn w:val="Heading8"/>
    <w:next w:val="Normal"/>
    <w:link w:val="Heading9Char"/>
    <w:uiPriority w:val="99"/>
    <w:semiHidden/>
    <w:qFormat/>
    <w:rsid w:val="00047727"/>
    <w:pPr>
      <w:numPr>
        <w:ilvl w:val="8"/>
      </w:numPr>
      <w:tabs>
        <w:tab w:val="num" w:pos="1800"/>
      </w:tabs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-s15-i00">
    <w:name w:val="$C-s1.5-i0.0"/>
    <w:uiPriority w:val="99"/>
    <w:qFormat/>
    <w:rsid w:val="00047727"/>
    <w:pPr>
      <w:spacing w:before="0" w:after="0" w:line="300" w:lineRule="auto"/>
      <w:jc w:val="center"/>
    </w:pPr>
  </w:style>
  <w:style w:type="paragraph" w:customStyle="1" w:styleId="Header1">
    <w:name w:val="@Header1"/>
    <w:basedOn w:val="C-s15-i00"/>
    <w:next w:val="Normal"/>
    <w:uiPriority w:val="9"/>
    <w:qFormat/>
    <w:rsid w:val="00047727"/>
    <w:pPr>
      <w:keepNext/>
      <w:keepLines/>
      <w:pageBreakBefore/>
      <w:suppressLineNumbers/>
      <w:suppressAutoHyphens/>
      <w:outlineLvl w:val="0"/>
    </w:pPr>
    <w:rPr>
      <w:caps/>
      <w:sz w:val="32"/>
    </w:rPr>
  </w:style>
  <w:style w:type="paragraph" w:customStyle="1" w:styleId="Header10">
    <w:name w:val="!Header1"/>
    <w:basedOn w:val="Header1"/>
    <w:next w:val="Normal"/>
    <w:uiPriority w:val="99"/>
    <w:qFormat/>
    <w:rsid w:val="00047727"/>
    <w:pPr>
      <w:outlineLvl w:val="9"/>
    </w:pPr>
    <w:rPr>
      <w:lang w:val="ru-RU"/>
    </w:rPr>
  </w:style>
  <w:style w:type="paragraph" w:customStyle="1" w:styleId="L-s10-i05">
    <w:name w:val="$L-s1.0-i0.5"/>
    <w:uiPriority w:val="99"/>
    <w:qFormat/>
    <w:rsid w:val="00047727"/>
    <w:pPr>
      <w:keepLines/>
      <w:suppressLineNumbers/>
      <w:suppressAutoHyphens/>
      <w:spacing w:before="0" w:after="0"/>
      <w:ind w:firstLine="720"/>
    </w:pPr>
  </w:style>
  <w:style w:type="paragraph" w:customStyle="1" w:styleId="Header2">
    <w:name w:val="@Header2"/>
    <w:basedOn w:val="L-s10-i05"/>
    <w:next w:val="Normal"/>
    <w:uiPriority w:val="9"/>
    <w:qFormat/>
    <w:rsid w:val="00047727"/>
    <w:pPr>
      <w:keepNext/>
      <w:spacing w:line="360" w:lineRule="auto"/>
      <w:outlineLvl w:val="1"/>
    </w:pPr>
    <w:rPr>
      <w:caps/>
      <w:sz w:val="28"/>
    </w:rPr>
  </w:style>
  <w:style w:type="paragraph" w:customStyle="1" w:styleId="Header20">
    <w:name w:val="!Header2"/>
    <w:basedOn w:val="Header2"/>
    <w:uiPriority w:val="99"/>
    <w:qFormat/>
    <w:rsid w:val="00047727"/>
    <w:pPr>
      <w:outlineLvl w:val="9"/>
    </w:pPr>
  </w:style>
  <w:style w:type="paragraph" w:customStyle="1" w:styleId="L-s15-i05">
    <w:name w:val="$L-s1.5-i0.5"/>
    <w:uiPriority w:val="99"/>
    <w:qFormat/>
    <w:rsid w:val="00047727"/>
    <w:pPr>
      <w:suppressLineNumbers/>
      <w:suppressAutoHyphens/>
      <w:spacing w:before="0" w:after="0" w:line="300" w:lineRule="auto"/>
      <w:ind w:firstLine="720"/>
    </w:pPr>
  </w:style>
  <w:style w:type="paragraph" w:customStyle="1" w:styleId="Header3">
    <w:name w:val="@Header3"/>
    <w:basedOn w:val="L-s15-i05"/>
    <w:next w:val="Normal"/>
    <w:uiPriority w:val="9"/>
    <w:qFormat/>
    <w:rsid w:val="00047727"/>
    <w:pPr>
      <w:outlineLvl w:val="2"/>
    </w:pPr>
    <w:rPr>
      <w:sz w:val="28"/>
      <w:szCs w:val="28"/>
      <w:lang w:val="ru-RU"/>
    </w:rPr>
  </w:style>
  <w:style w:type="paragraph" w:customStyle="1" w:styleId="Header30">
    <w:name w:val="!Header3"/>
    <w:basedOn w:val="Header3"/>
    <w:uiPriority w:val="99"/>
    <w:qFormat/>
    <w:rsid w:val="00047727"/>
    <w:pPr>
      <w:outlineLvl w:val="9"/>
    </w:pPr>
  </w:style>
  <w:style w:type="character" w:customStyle="1" w:styleId="12N">
    <w:name w:val="#12N"/>
    <w:basedOn w:val="DefaultParagraphFont"/>
    <w:uiPriority w:val="99"/>
    <w:qFormat/>
    <w:rsid w:val="00047727"/>
    <w:rPr>
      <w:sz w:val="24"/>
    </w:rPr>
  </w:style>
  <w:style w:type="character" w:customStyle="1" w:styleId="10N">
    <w:name w:val="#10N"/>
    <w:basedOn w:val="12N"/>
    <w:uiPriority w:val="99"/>
    <w:rsid w:val="00047727"/>
    <w:rPr>
      <w:sz w:val="20"/>
    </w:rPr>
  </w:style>
  <w:style w:type="character" w:customStyle="1" w:styleId="10B">
    <w:name w:val="#10B"/>
    <w:basedOn w:val="10N"/>
    <w:uiPriority w:val="99"/>
    <w:qFormat/>
    <w:rsid w:val="00047727"/>
    <w:rPr>
      <w:b/>
      <w:sz w:val="20"/>
    </w:rPr>
  </w:style>
  <w:style w:type="character" w:customStyle="1" w:styleId="10I">
    <w:name w:val="#10I"/>
    <w:basedOn w:val="10N"/>
    <w:uiPriority w:val="99"/>
    <w:qFormat/>
    <w:rsid w:val="00047727"/>
    <w:rPr>
      <w:rFonts w:eastAsia="SimSun"/>
      <w:i/>
      <w:sz w:val="20"/>
      <w:szCs w:val="22"/>
    </w:rPr>
  </w:style>
  <w:style w:type="character" w:customStyle="1" w:styleId="12B">
    <w:name w:val="#12B"/>
    <w:basedOn w:val="12N"/>
    <w:uiPriority w:val="99"/>
    <w:qFormat/>
    <w:rsid w:val="00047727"/>
    <w:rPr>
      <w:b/>
      <w:sz w:val="24"/>
    </w:rPr>
  </w:style>
  <w:style w:type="character" w:customStyle="1" w:styleId="12I">
    <w:name w:val="#12I"/>
    <w:basedOn w:val="12N"/>
    <w:uiPriority w:val="99"/>
    <w:qFormat/>
    <w:rsid w:val="00047727"/>
    <w:rPr>
      <w:i/>
      <w:sz w:val="24"/>
    </w:rPr>
  </w:style>
  <w:style w:type="character" w:customStyle="1" w:styleId="12U">
    <w:name w:val="#12U"/>
    <w:basedOn w:val="12N"/>
    <w:uiPriority w:val="99"/>
    <w:qFormat/>
    <w:rsid w:val="00047727"/>
    <w:rPr>
      <w:sz w:val="24"/>
      <w:u w:val="single"/>
    </w:rPr>
  </w:style>
  <w:style w:type="character" w:customStyle="1" w:styleId="14N">
    <w:name w:val="#14N"/>
    <w:basedOn w:val="DefaultParagraphFont"/>
    <w:uiPriority w:val="99"/>
    <w:qFormat/>
    <w:rsid w:val="00047727"/>
    <w:rPr>
      <w:sz w:val="28"/>
    </w:rPr>
  </w:style>
  <w:style w:type="character" w:customStyle="1" w:styleId="16N">
    <w:name w:val="#16N"/>
    <w:basedOn w:val="DefaultParagraphFont"/>
    <w:uiPriority w:val="99"/>
    <w:qFormat/>
    <w:rsid w:val="00047727"/>
    <w:rPr>
      <w:b w:val="0"/>
      <w:i w:val="0"/>
      <w:sz w:val="32"/>
    </w:rPr>
  </w:style>
  <w:style w:type="paragraph" w:customStyle="1" w:styleId="Base">
    <w:name w:val="#Base"/>
    <w:link w:val="BaseChar"/>
    <w:uiPriority w:val="99"/>
    <w:qFormat/>
    <w:rsid w:val="00047727"/>
    <w:pPr>
      <w:spacing w:before="0" w:after="0"/>
    </w:pPr>
  </w:style>
  <w:style w:type="character" w:customStyle="1" w:styleId="BaseChar">
    <w:name w:val="#Base Char"/>
    <w:basedOn w:val="DefaultParagraphFont"/>
    <w:link w:val="Base"/>
    <w:uiPriority w:val="99"/>
    <w:rsid w:val="00047727"/>
  </w:style>
  <w:style w:type="paragraph" w:customStyle="1" w:styleId="C-s10-i00">
    <w:name w:val="$C-s1.0-i0.0"/>
    <w:uiPriority w:val="99"/>
    <w:qFormat/>
    <w:rsid w:val="00047727"/>
    <w:pPr>
      <w:keepLines/>
      <w:suppressLineNumbers/>
      <w:suppressAutoHyphens/>
      <w:spacing w:before="0" w:after="0"/>
      <w:jc w:val="center"/>
    </w:pPr>
  </w:style>
  <w:style w:type="paragraph" w:customStyle="1" w:styleId="C-s10-i00-22">
    <w:name w:val="$C-s1.0-i0.0-2:2"/>
    <w:basedOn w:val="C-s10-i00"/>
    <w:uiPriority w:val="99"/>
    <w:qFormat/>
    <w:rsid w:val="00047727"/>
    <w:pPr>
      <w:spacing w:before="40" w:after="40"/>
    </w:pPr>
    <w:rPr>
      <w:lang w:val="ru-RU"/>
    </w:rPr>
  </w:style>
  <w:style w:type="paragraph" w:customStyle="1" w:styleId="C-s10-i00-33">
    <w:name w:val="$C-s1.0-i0.0-3:3"/>
    <w:basedOn w:val="C-s10-i00"/>
    <w:uiPriority w:val="99"/>
    <w:qFormat/>
    <w:rsid w:val="00047727"/>
    <w:pPr>
      <w:spacing w:before="60" w:after="60"/>
    </w:pPr>
    <w:rPr>
      <w:rFonts w:eastAsiaTheme="minorHAnsi"/>
      <w:lang w:val="ru-RU"/>
    </w:rPr>
  </w:style>
  <w:style w:type="paragraph" w:customStyle="1" w:styleId="L-s10-i00">
    <w:name w:val="$L-s1.0-i0.0"/>
    <w:link w:val="L-s10-i00Char"/>
    <w:uiPriority w:val="99"/>
    <w:qFormat/>
    <w:rsid w:val="00047727"/>
    <w:pPr>
      <w:keepLines/>
      <w:suppressLineNumbers/>
      <w:suppressAutoHyphens/>
      <w:spacing w:before="0" w:after="0"/>
    </w:pPr>
  </w:style>
  <w:style w:type="character" w:customStyle="1" w:styleId="L-s10-i00Char">
    <w:name w:val="$L-s1.0-i0.0 Char"/>
    <w:basedOn w:val="DefaultParagraphFont"/>
    <w:link w:val="L-s10-i00"/>
    <w:uiPriority w:val="99"/>
    <w:rsid w:val="00047727"/>
  </w:style>
  <w:style w:type="paragraph" w:customStyle="1" w:styleId="L-s10-i00-22">
    <w:name w:val="$L-s1.0-i0.0-2:2"/>
    <w:basedOn w:val="L-s10-i00"/>
    <w:link w:val="L-s10-i00-22Char"/>
    <w:uiPriority w:val="99"/>
    <w:qFormat/>
    <w:rsid w:val="00047727"/>
    <w:pPr>
      <w:spacing w:before="40" w:after="40"/>
    </w:pPr>
    <w:rPr>
      <w:lang w:val="ru-RU"/>
    </w:rPr>
  </w:style>
  <w:style w:type="character" w:customStyle="1" w:styleId="L-s10-i00-22Char">
    <w:name w:val="$L-s1.0-i0.0-2:2 Char"/>
    <w:basedOn w:val="L-s10-i00Char"/>
    <w:link w:val="L-s10-i00-22"/>
    <w:uiPriority w:val="99"/>
    <w:rsid w:val="00047727"/>
    <w:rPr>
      <w:lang w:val="ru-RU"/>
    </w:rPr>
  </w:style>
  <w:style w:type="paragraph" w:customStyle="1" w:styleId="L-s10-i00-33">
    <w:name w:val="$L-s1.0-i0.0-3:3"/>
    <w:basedOn w:val="L-s10-i00"/>
    <w:link w:val="L-s10-i00-33Char"/>
    <w:uiPriority w:val="99"/>
    <w:qFormat/>
    <w:rsid w:val="00047727"/>
    <w:pPr>
      <w:spacing w:before="60" w:after="60"/>
    </w:pPr>
    <w:rPr>
      <w:rFonts w:eastAsiaTheme="minorHAnsi"/>
      <w:lang w:val="ru-RU"/>
    </w:rPr>
  </w:style>
  <w:style w:type="character" w:customStyle="1" w:styleId="L-s10-i00-33Char">
    <w:name w:val="$L-s1.0-i0.0-3:3 Char"/>
    <w:basedOn w:val="L-s10-i00Char"/>
    <w:link w:val="L-s10-i00-33"/>
    <w:uiPriority w:val="99"/>
    <w:rsid w:val="00047727"/>
    <w:rPr>
      <w:rFonts w:eastAsiaTheme="minorHAnsi"/>
      <w:lang w:val="ru-RU"/>
    </w:rPr>
  </w:style>
  <w:style w:type="paragraph" w:customStyle="1" w:styleId="L-s15-i00">
    <w:name w:val="$L-s1.5-i0.0"/>
    <w:basedOn w:val="Base"/>
    <w:uiPriority w:val="99"/>
    <w:qFormat/>
    <w:rsid w:val="00047727"/>
    <w:pPr>
      <w:spacing w:line="300" w:lineRule="auto"/>
    </w:pPr>
  </w:style>
  <w:style w:type="table" w:customStyle="1" w:styleId="TableCommon">
    <w:name w:val="$Table.Common"/>
    <w:basedOn w:val="TableNormal"/>
    <w:uiPriority w:val="99"/>
    <w:rsid w:val="00047727"/>
    <w:pPr>
      <w:spacing w:before="0" w:after="0"/>
      <w:jc w:val="center"/>
    </w:pPr>
    <w:tblPr>
      <w:tblBorders>
        <w:top w:val="single" w:sz="4" w:space="0" w:color="auto"/>
        <w:bottom w:val="single" w:sz="4" w:space="0" w:color="auto"/>
      </w:tblBorders>
      <w:tblCellMar>
        <w:top w:w="57" w:type="dxa"/>
        <w:left w:w="57" w:type="dxa"/>
        <w:bottom w:w="57" w:type="dxa"/>
        <w:right w:w="57" w:type="dxa"/>
      </w:tblCellMar>
    </w:tblPr>
    <w:tcPr>
      <w:vAlign w:val="center"/>
    </w:tcPr>
    <w:tblStylePr w:type="firstRow">
      <w:tblPr/>
      <w:tcPr>
        <w:tcBorders>
          <w:top w:val="single" w:sz="4" w:space="0" w:color="auto"/>
          <w:bottom w:val="single" w:sz="4" w:space="0" w:color="auto"/>
        </w:tcBorders>
      </w:tcPr>
    </w:tblStylePr>
    <w:tblStylePr w:type="lastRow">
      <w:tblPr/>
      <w:tcPr>
        <w:tcBorders>
          <w:bottom w:val="single" w:sz="4" w:space="0" w:color="auto"/>
        </w:tcBorders>
      </w:tcPr>
    </w:tblStylePr>
  </w:style>
  <w:style w:type="paragraph" w:customStyle="1" w:styleId="EmployeesLabel">
    <w:name w:val="@Employees.Label"/>
    <w:basedOn w:val="Normal"/>
    <w:link w:val="EmployeesLabelChar"/>
    <w:uiPriority w:val="24"/>
    <w:rsid w:val="00047727"/>
    <w:pPr>
      <w:keepNext/>
      <w:keepLines/>
      <w:suppressLineNumbers/>
      <w:suppressAutoHyphens/>
      <w:spacing w:before="100" w:beforeAutospacing="1" w:after="100" w:afterAutospacing="1"/>
      <w:ind w:left="113" w:firstLine="0"/>
      <w:jc w:val="left"/>
    </w:pPr>
    <w:rPr>
      <w:rFonts w:eastAsiaTheme="minorHAnsi" w:cstheme="minorBidi"/>
      <w:szCs w:val="24"/>
    </w:rPr>
  </w:style>
  <w:style w:type="character" w:customStyle="1" w:styleId="EmployeesLabelChar">
    <w:name w:val="@Employees.Label Char"/>
    <w:basedOn w:val="L-s10-i00-22Char"/>
    <w:link w:val="EmployeesLabel"/>
    <w:uiPriority w:val="24"/>
    <w:rsid w:val="00047727"/>
    <w:rPr>
      <w:rFonts w:eastAsiaTheme="minorHAnsi"/>
      <w:lang w:val="ru-RU"/>
    </w:rPr>
  </w:style>
  <w:style w:type="paragraph" w:customStyle="1" w:styleId="Foot-note">
    <w:name w:val="@Foot-note"/>
    <w:basedOn w:val="L-s10-i00"/>
    <w:uiPriority w:val="49"/>
    <w:qFormat/>
    <w:rsid w:val="00047727"/>
    <w:rPr>
      <w:sz w:val="20"/>
      <w:lang w:val="ru-RU"/>
    </w:rPr>
  </w:style>
  <w:style w:type="paragraph" w:customStyle="1" w:styleId="FrontpageCompany">
    <w:name w:val="@Frontpage.Company"/>
    <w:basedOn w:val="C-s10-i00"/>
    <w:uiPriority w:val="24"/>
    <w:qFormat/>
    <w:rsid w:val="00047727"/>
    <w:pPr>
      <w:keepNext/>
    </w:pPr>
    <w:rPr>
      <w:caps/>
      <w:lang w:val="ru-RU"/>
    </w:rPr>
  </w:style>
  <w:style w:type="paragraph" w:customStyle="1" w:styleId="FrontpageLabel">
    <w:name w:val="@Frontpage.Label"/>
    <w:basedOn w:val="L-s10-i00"/>
    <w:uiPriority w:val="24"/>
    <w:rsid w:val="00047727"/>
    <w:pPr>
      <w:keepNext/>
    </w:pPr>
  </w:style>
  <w:style w:type="paragraph" w:customStyle="1" w:styleId="FrontpageTitle">
    <w:name w:val="@Frontpage.Title"/>
    <w:basedOn w:val="C-s15-i00"/>
    <w:uiPriority w:val="24"/>
    <w:rsid w:val="00047727"/>
    <w:rPr>
      <w:caps/>
      <w:sz w:val="28"/>
    </w:rPr>
  </w:style>
  <w:style w:type="paragraph" w:customStyle="1" w:styleId="FrontpagesubTitle">
    <w:name w:val="@Frontpage.subTitle"/>
    <w:basedOn w:val="FrontpageTitle"/>
    <w:uiPriority w:val="24"/>
    <w:rsid w:val="00047727"/>
    <w:pPr>
      <w:keepNext/>
      <w:keepLines/>
      <w:suppressLineNumbers/>
      <w:suppressAutoHyphens/>
      <w:spacing w:before="100" w:beforeAutospacing="1" w:after="100" w:afterAutospacing="1"/>
    </w:pPr>
    <w:rPr>
      <w:caps w:val="0"/>
      <w:sz w:val="26"/>
    </w:rPr>
  </w:style>
  <w:style w:type="paragraph" w:customStyle="1" w:styleId="H2Numbering">
    <w:name w:val="@H2_Numbering"/>
    <w:basedOn w:val="Header2"/>
    <w:uiPriority w:val="10"/>
    <w:qFormat/>
    <w:rsid w:val="00047727"/>
    <w:pPr>
      <w:numPr>
        <w:numId w:val="8"/>
      </w:numPr>
    </w:pPr>
    <w:rPr>
      <w:rFonts w:eastAsiaTheme="minorHAnsi"/>
      <w:b/>
      <w:sz w:val="24"/>
    </w:rPr>
  </w:style>
  <w:style w:type="paragraph" w:customStyle="1" w:styleId="H3Numbering">
    <w:name w:val="@H3_Numbering"/>
    <w:basedOn w:val="Header3"/>
    <w:uiPriority w:val="10"/>
    <w:qFormat/>
    <w:rsid w:val="00047727"/>
    <w:pPr>
      <w:numPr>
        <w:ilvl w:val="1"/>
        <w:numId w:val="8"/>
      </w:numPr>
    </w:pPr>
    <w:rPr>
      <w:rFonts w:eastAsiaTheme="minorHAnsi"/>
      <w:b/>
      <w:sz w:val="24"/>
    </w:rPr>
  </w:style>
  <w:style w:type="paragraph" w:customStyle="1" w:styleId="H4Numbering">
    <w:name w:val="@H4_Numbering"/>
    <w:basedOn w:val="Normal"/>
    <w:uiPriority w:val="10"/>
    <w:qFormat/>
    <w:rsid w:val="00047727"/>
    <w:pPr>
      <w:keepNext/>
      <w:keepLines/>
      <w:numPr>
        <w:ilvl w:val="2"/>
        <w:numId w:val="8"/>
      </w:numPr>
      <w:suppressLineNumbers/>
      <w:suppressAutoHyphens/>
      <w:spacing w:after="0" w:line="300" w:lineRule="auto"/>
      <w:jc w:val="left"/>
      <w:outlineLvl w:val="3"/>
    </w:pPr>
    <w:rPr>
      <w:rFonts w:eastAsiaTheme="minorHAnsi" w:cstheme="minorBidi"/>
      <w:b/>
      <w:i/>
      <w:szCs w:val="28"/>
    </w:rPr>
  </w:style>
  <w:style w:type="paragraph" w:customStyle="1" w:styleId="H5Numbering">
    <w:name w:val="@H5_Numbering"/>
    <w:basedOn w:val="Normal"/>
    <w:uiPriority w:val="10"/>
    <w:qFormat/>
    <w:rsid w:val="00047727"/>
    <w:pPr>
      <w:keepNext/>
      <w:keepLines/>
      <w:numPr>
        <w:ilvl w:val="3"/>
        <w:numId w:val="8"/>
      </w:numPr>
      <w:suppressLineNumbers/>
      <w:suppressAutoHyphens/>
      <w:spacing w:before="40" w:after="40"/>
      <w:jc w:val="left"/>
      <w:outlineLvl w:val="4"/>
    </w:pPr>
    <w:rPr>
      <w:rFonts w:eastAsiaTheme="minorHAnsi" w:cstheme="minorBidi"/>
      <w:i/>
      <w:szCs w:val="28"/>
    </w:rPr>
  </w:style>
  <w:style w:type="paragraph" w:customStyle="1" w:styleId="Header4">
    <w:name w:val="@Header4"/>
    <w:basedOn w:val="Header3"/>
    <w:uiPriority w:val="9"/>
    <w:qFormat/>
    <w:rsid w:val="00B621D0"/>
    <w:pPr>
      <w:keepLines/>
      <w:ind w:firstLine="0"/>
      <w:outlineLvl w:val="3"/>
    </w:pPr>
    <w:rPr>
      <w:rFonts w:eastAsiaTheme="minorHAnsi"/>
      <w:b/>
      <w:i/>
      <w:sz w:val="24"/>
    </w:rPr>
  </w:style>
  <w:style w:type="paragraph" w:customStyle="1" w:styleId="Header5">
    <w:name w:val="@Header5"/>
    <w:basedOn w:val="Header4"/>
    <w:uiPriority w:val="9"/>
    <w:qFormat/>
    <w:rsid w:val="00047727"/>
    <w:pPr>
      <w:keepNext/>
      <w:spacing w:before="40" w:after="40" w:line="240" w:lineRule="auto"/>
      <w:outlineLvl w:val="4"/>
    </w:pPr>
    <w:rPr>
      <w:b w:val="0"/>
    </w:rPr>
  </w:style>
  <w:style w:type="paragraph" w:customStyle="1" w:styleId="Header6">
    <w:name w:val="@Header6"/>
    <w:basedOn w:val="Header5"/>
    <w:uiPriority w:val="9"/>
    <w:qFormat/>
    <w:rsid w:val="00047727"/>
    <w:rPr>
      <w:i w:val="0"/>
      <w:u w:val="single"/>
    </w:rPr>
  </w:style>
  <w:style w:type="paragraph" w:customStyle="1" w:styleId="Head-note">
    <w:name w:val="@Head-note"/>
    <w:basedOn w:val="Foot-note"/>
    <w:uiPriority w:val="99"/>
    <w:rsid w:val="00047727"/>
  </w:style>
  <w:style w:type="numbering" w:customStyle="1" w:styleId="ListBase">
    <w:name w:val="@List.Base"/>
    <w:basedOn w:val="NoList"/>
    <w:uiPriority w:val="99"/>
    <w:rsid w:val="00047727"/>
    <w:pPr>
      <w:numPr>
        <w:numId w:val="6"/>
      </w:numPr>
    </w:pPr>
  </w:style>
  <w:style w:type="numbering" w:customStyle="1" w:styleId="ListBullet">
    <w:name w:val="@List.Bullet"/>
    <w:uiPriority w:val="99"/>
    <w:rsid w:val="00047727"/>
    <w:pPr>
      <w:numPr>
        <w:numId w:val="7"/>
      </w:numPr>
    </w:pPr>
  </w:style>
  <w:style w:type="numbering" w:customStyle="1" w:styleId="ListHeaders">
    <w:name w:val="@List.Headers"/>
    <w:uiPriority w:val="99"/>
    <w:rsid w:val="00047727"/>
    <w:pPr>
      <w:numPr>
        <w:numId w:val="8"/>
      </w:numPr>
    </w:pPr>
  </w:style>
  <w:style w:type="paragraph" w:customStyle="1" w:styleId="Paragraph">
    <w:name w:val="@Paragraph"/>
    <w:basedOn w:val="L-s15-i05"/>
    <w:link w:val="ParagraphChar"/>
    <w:qFormat/>
    <w:rsid w:val="007C1DF8"/>
    <w:pPr>
      <w:keepLines/>
      <w:spacing w:line="360" w:lineRule="auto"/>
    </w:pPr>
  </w:style>
  <w:style w:type="character" w:customStyle="1" w:styleId="ParagraphChar">
    <w:name w:val="@Paragraph Char"/>
    <w:basedOn w:val="DefaultParagraphFont"/>
    <w:link w:val="Paragraph"/>
    <w:rsid w:val="007C1DF8"/>
  </w:style>
  <w:style w:type="paragraph" w:customStyle="1" w:styleId="Paragraphs10i00">
    <w:name w:val="@Paragraph s1.0_i0.0"/>
    <w:basedOn w:val="L-s10-i00"/>
    <w:qFormat/>
    <w:rsid w:val="00047727"/>
    <w:pPr>
      <w:spacing w:before="40" w:after="40"/>
    </w:pPr>
  </w:style>
  <w:style w:type="table" w:customStyle="1" w:styleId="TableBlank">
    <w:name w:val="@Table.Blank"/>
    <w:basedOn w:val="TableNormal"/>
    <w:uiPriority w:val="99"/>
    <w:rsid w:val="00047727"/>
    <w:pPr>
      <w:spacing w:before="0" w:after="0"/>
      <w:jc w:val="center"/>
    </w:pPr>
    <w:tblPr>
      <w:tblCellMar>
        <w:top w:w="57" w:type="dxa"/>
        <w:left w:w="57" w:type="dxa"/>
        <w:bottom w:w="57" w:type="dxa"/>
        <w:right w:w="57" w:type="dxa"/>
      </w:tblCellMar>
    </w:tblPr>
    <w:tcPr>
      <w:vAlign w:val="center"/>
    </w:tcPr>
  </w:style>
  <w:style w:type="table" w:customStyle="1" w:styleId="TableBorderC">
    <w:name w:val="@Table.Border C"/>
    <w:basedOn w:val="TableBlank"/>
    <w:rsid w:val="000477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BorderB">
    <w:name w:val="@Table.Border B"/>
    <w:basedOn w:val="TableBorderC"/>
    <w:rsid w:val="00047727"/>
    <w:tblPr/>
    <w:tcPr>
      <w:vAlign w:val="bottom"/>
    </w:tcPr>
  </w:style>
  <w:style w:type="table" w:customStyle="1" w:styleId="TableBorderT">
    <w:name w:val="@Table.Border T"/>
    <w:basedOn w:val="TableBorderC"/>
    <w:rsid w:val="00047727"/>
    <w:tblPr/>
    <w:tcPr>
      <w:vAlign w:val="top"/>
    </w:tcPr>
  </w:style>
  <w:style w:type="paragraph" w:customStyle="1" w:styleId="TableText">
    <w:name w:val="@Table.Text"/>
    <w:basedOn w:val="C-s10-i00-22"/>
    <w:uiPriority w:val="19"/>
    <w:rsid w:val="00047727"/>
  </w:style>
  <w:style w:type="paragraph" w:customStyle="1" w:styleId="TableHeader-C">
    <w:name w:val="@Table.Header-C"/>
    <w:basedOn w:val="TableText"/>
    <w:next w:val="TableText"/>
    <w:uiPriority w:val="19"/>
    <w:rsid w:val="00047727"/>
    <w:pPr>
      <w:keepNext/>
      <w:spacing w:before="20" w:after="20"/>
    </w:pPr>
  </w:style>
  <w:style w:type="paragraph" w:customStyle="1" w:styleId="TableHeader-L">
    <w:name w:val="@Table.Header-L"/>
    <w:basedOn w:val="TableText"/>
    <w:next w:val="TableText"/>
    <w:uiPriority w:val="19"/>
    <w:rsid w:val="00047727"/>
    <w:pPr>
      <w:keepNext/>
      <w:spacing w:before="20" w:after="20"/>
      <w:ind w:left="113"/>
      <w:jc w:val="left"/>
    </w:pPr>
  </w:style>
  <w:style w:type="paragraph" w:customStyle="1" w:styleId="TableHeader-R">
    <w:name w:val="@Table.Header-R"/>
    <w:basedOn w:val="TableHeader-L"/>
    <w:uiPriority w:val="19"/>
    <w:rsid w:val="00047727"/>
    <w:pPr>
      <w:jc w:val="right"/>
    </w:pPr>
  </w:style>
  <w:style w:type="paragraph" w:customStyle="1" w:styleId="TitlePicture">
    <w:name w:val="@Title.Picture"/>
    <w:basedOn w:val="C-s15-i00"/>
    <w:uiPriority w:val="9"/>
    <w:qFormat/>
    <w:rsid w:val="00047727"/>
    <w:pPr>
      <w:keepLines/>
      <w:suppressLineNumbers/>
      <w:suppressAutoHyphens/>
    </w:pPr>
  </w:style>
  <w:style w:type="paragraph" w:customStyle="1" w:styleId="TitleTable">
    <w:name w:val="@Title.Table"/>
    <w:basedOn w:val="L-s15-i00"/>
    <w:uiPriority w:val="9"/>
    <w:qFormat/>
    <w:rsid w:val="00047727"/>
    <w:pPr>
      <w:keepNext/>
      <w:keepLines/>
      <w:suppressLineNumbers/>
      <w:suppressAutoHyphens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47727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7727"/>
    <w:rPr>
      <w:rFonts w:ascii="Segoe UI" w:hAnsi="Segoe UI" w:cs="Segoe UI"/>
      <w:sz w:val="18"/>
      <w:szCs w:val="18"/>
      <w:lang w:val="ru-RU"/>
    </w:rPr>
  </w:style>
  <w:style w:type="character" w:styleId="BookTitle">
    <w:name w:val="Book Title"/>
    <w:basedOn w:val="DefaultParagraphFont"/>
    <w:uiPriority w:val="33"/>
    <w:qFormat/>
    <w:rsid w:val="00047727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qFormat/>
    <w:rsid w:val="00047727"/>
    <w:pPr>
      <w:spacing w:after="200"/>
    </w:pPr>
    <w:rPr>
      <w:i/>
      <w:iCs/>
      <w:color w:val="44546A" w:themeColor="text2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04772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4772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47727"/>
    <w:rPr>
      <w:rFonts w:cs="Times New Roman"/>
      <w:sz w:val="20"/>
      <w:szCs w:val="20"/>
      <w:lang w:val="ru-R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4772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47727"/>
    <w:rPr>
      <w:rFonts w:cs="Times New Roman"/>
      <w:b/>
      <w:bCs/>
      <w:sz w:val="20"/>
      <w:szCs w:val="20"/>
      <w:lang w:val="ru-RU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047727"/>
    <w:pPr>
      <w:spacing w:after="0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47727"/>
    <w:rPr>
      <w:rFonts w:ascii="Segoe UI" w:hAnsi="Segoe UI" w:cs="Segoe UI"/>
      <w:sz w:val="16"/>
      <w:szCs w:val="16"/>
      <w:lang w:val="ru-RU"/>
    </w:rPr>
  </w:style>
  <w:style w:type="character" w:styleId="Emphasis">
    <w:name w:val="Emphasis"/>
    <w:basedOn w:val="DefaultParagraphFont"/>
    <w:uiPriority w:val="20"/>
    <w:qFormat/>
    <w:rsid w:val="00047727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047727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semiHidden/>
    <w:rsid w:val="00047727"/>
    <w:pPr>
      <w:tabs>
        <w:tab w:val="center" w:pos="4844"/>
        <w:tab w:val="right" w:pos="9689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47727"/>
    <w:rPr>
      <w:rFonts w:cs="Times New Roman"/>
      <w:szCs w:val="22"/>
      <w:lang w:val="ru-RU"/>
    </w:rPr>
  </w:style>
  <w:style w:type="character" w:customStyle="1" w:styleId="Heading1Char">
    <w:name w:val="Heading 1 Char"/>
    <w:aliases w:val="Заголовок 1-2 Char"/>
    <w:basedOn w:val="DefaultParagraphFont"/>
    <w:link w:val="Heading1"/>
    <w:uiPriority w:val="99"/>
    <w:rsid w:val="00047727"/>
    <w:rPr>
      <w:rFonts w:cs="Times New Roman"/>
      <w:b/>
      <w:caps/>
    </w:rPr>
  </w:style>
  <w:style w:type="character" w:customStyle="1" w:styleId="Heading2Char">
    <w:name w:val="Heading 2 Char"/>
    <w:basedOn w:val="DefaultParagraphFont"/>
    <w:link w:val="Heading2"/>
    <w:uiPriority w:val="99"/>
    <w:semiHidden/>
    <w:rsid w:val="00047727"/>
    <w:rPr>
      <w:rFonts w:cs="Times New Roman"/>
      <w:b/>
    </w:rPr>
  </w:style>
  <w:style w:type="character" w:customStyle="1" w:styleId="Heading3Char">
    <w:name w:val="Heading 3 Char"/>
    <w:aliases w:val="Заголовок 3 Знак1 Char,Заголовок 3 Знак Знак Знак Знак Знак1 Char"/>
    <w:basedOn w:val="DefaultParagraphFont"/>
    <w:link w:val="Heading3"/>
    <w:uiPriority w:val="99"/>
    <w:semiHidden/>
    <w:rsid w:val="00047727"/>
    <w:rPr>
      <w:rFonts w:cs="Times New Roman"/>
      <w:b/>
    </w:rPr>
  </w:style>
  <w:style w:type="character" w:customStyle="1" w:styleId="Heading4Char">
    <w:name w:val="Heading 4 Char"/>
    <w:basedOn w:val="DefaultParagraphFont"/>
    <w:link w:val="Heading4"/>
    <w:uiPriority w:val="99"/>
    <w:semiHidden/>
    <w:rsid w:val="00047727"/>
    <w:rPr>
      <w:rFonts w:cs="Times New Roman"/>
      <w:b/>
    </w:rPr>
  </w:style>
  <w:style w:type="character" w:customStyle="1" w:styleId="Heading5Char">
    <w:name w:val="Heading 5 Char"/>
    <w:basedOn w:val="DefaultParagraphFont"/>
    <w:link w:val="Heading5"/>
    <w:uiPriority w:val="99"/>
    <w:semiHidden/>
    <w:rsid w:val="00047727"/>
    <w:rPr>
      <w:rFonts w:ascii="Arial" w:hAnsi="Arial" w:cs="Arial"/>
      <w:b/>
      <w:bCs/>
      <w:i/>
      <w:iCs/>
      <w:sz w:val="22"/>
      <w:szCs w:val="22"/>
      <w:lang w:val="en-GB"/>
    </w:rPr>
  </w:style>
  <w:style w:type="character" w:customStyle="1" w:styleId="Heading6Char">
    <w:name w:val="Heading 6 Char"/>
    <w:basedOn w:val="DefaultParagraphFont"/>
    <w:link w:val="Heading6"/>
    <w:uiPriority w:val="99"/>
    <w:semiHidden/>
    <w:rsid w:val="00047727"/>
    <w:rPr>
      <w:rFonts w:cs="Times New Roman"/>
      <w:i/>
      <w:iCs/>
      <w:sz w:val="22"/>
      <w:szCs w:val="22"/>
      <w:lang w:val="en-GB"/>
    </w:rPr>
  </w:style>
  <w:style w:type="character" w:customStyle="1" w:styleId="Heading7Char">
    <w:name w:val="Heading 7 Char"/>
    <w:aliases w:val="DO NOT USE Char,DO NOT USE3 Char,DO NOT USE4 Char,DO NOT USE31 Char,DO NOT USE311 Char, DO NOT USE Char"/>
    <w:basedOn w:val="DefaultParagraphFont"/>
    <w:link w:val="Heading7"/>
    <w:uiPriority w:val="99"/>
    <w:semiHidden/>
    <w:rsid w:val="00047727"/>
    <w:rPr>
      <w:rFonts w:ascii="Arial" w:hAnsi="Arial" w:cs="Times New Roman"/>
      <w:b/>
      <w:i/>
      <w:iCs/>
      <w:sz w:val="22"/>
      <w:szCs w:val="22"/>
    </w:rPr>
  </w:style>
  <w:style w:type="character" w:customStyle="1" w:styleId="Heading8Char">
    <w:name w:val="Heading 8 Char"/>
    <w:aliases w:val="DO NOT USE2 Char,DO NOT USE21 Char,DO NOT USE211 Char"/>
    <w:basedOn w:val="DefaultParagraphFont"/>
    <w:link w:val="Heading8"/>
    <w:uiPriority w:val="99"/>
    <w:semiHidden/>
    <w:rsid w:val="00047727"/>
    <w:rPr>
      <w:rFonts w:ascii="Arial" w:hAnsi="Arial" w:cs="Times New Roman"/>
      <w:b/>
      <w:i/>
      <w:iCs/>
      <w:sz w:val="22"/>
      <w:szCs w:val="22"/>
    </w:rPr>
  </w:style>
  <w:style w:type="character" w:customStyle="1" w:styleId="Heading9Char">
    <w:name w:val="Heading 9 Char"/>
    <w:aliases w:val="DO NOT USE1 Char,DO NOT USE11 Char,DO NOT USE111 Char"/>
    <w:basedOn w:val="DefaultParagraphFont"/>
    <w:link w:val="Heading9"/>
    <w:uiPriority w:val="99"/>
    <w:semiHidden/>
    <w:rsid w:val="00047727"/>
    <w:rPr>
      <w:rFonts w:ascii="Arial" w:hAnsi="Arial" w:cs="Times New Roman"/>
      <w:b/>
      <w:i/>
      <w:iCs/>
      <w:sz w:val="22"/>
      <w:szCs w:val="22"/>
    </w:rPr>
  </w:style>
  <w:style w:type="character" w:styleId="Hyperlink">
    <w:name w:val="Hyperlink"/>
    <w:basedOn w:val="DefaultParagraphFont"/>
    <w:uiPriority w:val="99"/>
    <w:rsid w:val="00047727"/>
    <w:rPr>
      <w:color w:val="0563C1" w:themeColor="hyperlink"/>
      <w:u w:val="single"/>
    </w:rPr>
  </w:style>
  <w:style w:type="character" w:styleId="IntenseEmphasis">
    <w:name w:val="Intense Emphasis"/>
    <w:basedOn w:val="DefaultParagraphFont"/>
    <w:uiPriority w:val="21"/>
    <w:qFormat/>
    <w:rsid w:val="00047727"/>
    <w:rPr>
      <w:i/>
      <w:iCs/>
      <w:color w:val="5B9BD5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7727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7727"/>
    <w:rPr>
      <w:rFonts w:cs="Times New Roman"/>
      <w:i/>
      <w:iCs/>
      <w:color w:val="5B9BD5" w:themeColor="accent1"/>
      <w:szCs w:val="22"/>
      <w:lang w:val="ru-RU"/>
    </w:rPr>
  </w:style>
  <w:style w:type="character" w:styleId="IntenseReference">
    <w:name w:val="Intense Reference"/>
    <w:basedOn w:val="DefaultParagraphFont"/>
    <w:uiPriority w:val="32"/>
    <w:qFormat/>
    <w:rsid w:val="00047727"/>
    <w:rPr>
      <w:b/>
      <w:bCs/>
      <w:smallCaps/>
      <w:color w:val="5B9BD5" w:themeColor="accent1"/>
      <w:spacing w:val="5"/>
    </w:rPr>
  </w:style>
  <w:style w:type="paragraph" w:styleId="ListParagraph">
    <w:name w:val="List Paragraph"/>
    <w:basedOn w:val="Normal"/>
    <w:link w:val="ListParagraphChar"/>
    <w:uiPriority w:val="34"/>
    <w:qFormat/>
    <w:rsid w:val="00047727"/>
    <w:pPr>
      <w:numPr>
        <w:numId w:val="16"/>
      </w:numPr>
    </w:pPr>
    <w:rPr>
      <w:szCs w:val="24"/>
      <w:lang w:val="en-US"/>
    </w:rPr>
  </w:style>
  <w:style w:type="character" w:customStyle="1" w:styleId="ListParagraphChar">
    <w:name w:val="List Paragraph Char"/>
    <w:link w:val="ListParagraph"/>
    <w:uiPriority w:val="34"/>
    <w:rsid w:val="00047727"/>
    <w:rPr>
      <w:rFonts w:cs="Times New Roman"/>
    </w:rPr>
  </w:style>
  <w:style w:type="numbering" w:customStyle="1" w:styleId="StyleListBulletOutlinenumbered12ptLeft0mm">
    <w:name w:val="Style @List.Bullet + Outline numbered 12 pt Left:  0 mm"/>
    <w:basedOn w:val="NoList"/>
    <w:rsid w:val="00047727"/>
    <w:pPr>
      <w:numPr>
        <w:numId w:val="17"/>
      </w:numPr>
    </w:pPr>
  </w:style>
  <w:style w:type="table" w:styleId="TableGrid">
    <w:name w:val="Table Grid"/>
    <w:basedOn w:val="TableNormal"/>
    <w:uiPriority w:val="39"/>
    <w:rsid w:val="00047727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Authorities">
    <w:name w:val="table of authorities"/>
    <w:basedOn w:val="Normal"/>
    <w:next w:val="Normal"/>
    <w:link w:val="TableofAuthoritiesChar"/>
    <w:uiPriority w:val="99"/>
    <w:semiHidden/>
    <w:unhideWhenUsed/>
    <w:rsid w:val="00047727"/>
    <w:pPr>
      <w:spacing w:after="0"/>
      <w:ind w:left="240" w:hanging="240"/>
    </w:pPr>
  </w:style>
  <w:style w:type="character" w:customStyle="1" w:styleId="TableofAuthoritiesChar">
    <w:name w:val="Table of Authorities Char"/>
    <w:basedOn w:val="DefaultParagraphFont"/>
    <w:link w:val="TableofAuthorities"/>
    <w:uiPriority w:val="99"/>
    <w:semiHidden/>
    <w:rsid w:val="00047727"/>
    <w:rPr>
      <w:rFonts w:cs="Times New Roman"/>
      <w:szCs w:val="22"/>
      <w:lang w:val="ru-RU"/>
    </w:rPr>
  </w:style>
  <w:style w:type="paragraph" w:styleId="TableofFigures">
    <w:name w:val="table of figures"/>
    <w:aliases w:val="@Table of Figures"/>
    <w:basedOn w:val="TableofAuthorities"/>
    <w:next w:val="Normal"/>
    <w:link w:val="TableofFiguresChar"/>
    <w:uiPriority w:val="99"/>
    <w:semiHidden/>
    <w:rsid w:val="00047727"/>
    <w:pPr>
      <w:ind w:left="1701" w:hanging="1701"/>
    </w:pPr>
  </w:style>
  <w:style w:type="character" w:customStyle="1" w:styleId="TableofFiguresChar">
    <w:name w:val="Table of Figures Char"/>
    <w:aliases w:val="@Table of Figures Char"/>
    <w:basedOn w:val="TableofAuthoritiesChar"/>
    <w:link w:val="TableofFigures"/>
    <w:uiPriority w:val="99"/>
    <w:semiHidden/>
    <w:rsid w:val="00047727"/>
    <w:rPr>
      <w:rFonts w:cs="Times New Roman"/>
      <w:szCs w:val="22"/>
      <w:lang w:val="ru-RU"/>
    </w:rPr>
  </w:style>
  <w:style w:type="paragraph" w:styleId="TOC1">
    <w:name w:val="toc 1"/>
    <w:basedOn w:val="Normal"/>
    <w:next w:val="Normal"/>
    <w:autoRedefine/>
    <w:uiPriority w:val="39"/>
    <w:unhideWhenUsed/>
    <w:rsid w:val="0004772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047727"/>
    <w:pPr>
      <w:tabs>
        <w:tab w:val="left" w:pos="1100"/>
        <w:tab w:val="right" w:leader="dot" w:pos="9628"/>
      </w:tabs>
      <w:spacing w:before="200" w:after="80"/>
      <w:ind w:left="352" w:firstLine="352"/>
      <w:jc w:val="left"/>
    </w:pPr>
    <w:rPr>
      <w:caps/>
    </w:rPr>
  </w:style>
  <w:style w:type="paragraph" w:styleId="TOC3">
    <w:name w:val="toc 3"/>
    <w:basedOn w:val="Header30"/>
    <w:next w:val="Normal"/>
    <w:autoRedefine/>
    <w:uiPriority w:val="39"/>
    <w:unhideWhenUsed/>
    <w:qFormat/>
    <w:rsid w:val="003B2A29"/>
    <w:pPr>
      <w:tabs>
        <w:tab w:val="left" w:pos="1400"/>
        <w:tab w:val="right" w:leader="dot" w:pos="9628"/>
      </w:tabs>
      <w:spacing w:before="60" w:after="20"/>
      <w:ind w:left="352" w:hanging="68"/>
      <w:contextualSpacing/>
    </w:pPr>
    <w:rPr>
      <w:rFonts w:eastAsiaTheme="minorHAnsi"/>
      <w:sz w:val="24"/>
    </w:rPr>
  </w:style>
  <w:style w:type="paragraph" w:styleId="TOC4">
    <w:name w:val="toc 4"/>
    <w:basedOn w:val="Normal"/>
    <w:next w:val="Normal"/>
    <w:autoRedefine/>
    <w:uiPriority w:val="39"/>
    <w:unhideWhenUsed/>
    <w:rsid w:val="003B2A29"/>
    <w:pPr>
      <w:tabs>
        <w:tab w:val="left" w:pos="1819"/>
        <w:tab w:val="right" w:leader="dot" w:pos="9628"/>
      </w:tabs>
      <w:spacing w:before="20" w:after="20"/>
      <w:ind w:left="1134" w:hanging="680"/>
      <w:jc w:val="left"/>
    </w:pPr>
  </w:style>
  <w:style w:type="paragraph" w:styleId="TOC5">
    <w:name w:val="toc 5"/>
    <w:basedOn w:val="Normal"/>
    <w:next w:val="Normal"/>
    <w:autoRedefine/>
    <w:uiPriority w:val="39"/>
    <w:unhideWhenUsed/>
    <w:rsid w:val="00047727"/>
    <w:pPr>
      <w:spacing w:after="100" w:line="259" w:lineRule="auto"/>
      <w:ind w:left="880" w:firstLine="0"/>
      <w:jc w:val="left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TOC6">
    <w:name w:val="toc 6"/>
    <w:basedOn w:val="Normal"/>
    <w:next w:val="Normal"/>
    <w:autoRedefine/>
    <w:uiPriority w:val="39"/>
    <w:unhideWhenUsed/>
    <w:rsid w:val="00047727"/>
    <w:pPr>
      <w:spacing w:after="100" w:line="259" w:lineRule="auto"/>
      <w:ind w:left="1100" w:firstLine="0"/>
      <w:jc w:val="left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TOC7">
    <w:name w:val="toc 7"/>
    <w:basedOn w:val="Normal"/>
    <w:next w:val="Normal"/>
    <w:autoRedefine/>
    <w:uiPriority w:val="39"/>
    <w:unhideWhenUsed/>
    <w:rsid w:val="00047727"/>
    <w:pPr>
      <w:spacing w:after="100" w:line="259" w:lineRule="auto"/>
      <w:ind w:left="1320" w:firstLine="0"/>
      <w:jc w:val="left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TOC8">
    <w:name w:val="toc 8"/>
    <w:basedOn w:val="Normal"/>
    <w:next w:val="Normal"/>
    <w:autoRedefine/>
    <w:uiPriority w:val="39"/>
    <w:unhideWhenUsed/>
    <w:rsid w:val="00047727"/>
    <w:pPr>
      <w:spacing w:after="100" w:line="259" w:lineRule="auto"/>
      <w:ind w:left="1540" w:firstLine="0"/>
      <w:jc w:val="left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TOC9">
    <w:name w:val="toc 9"/>
    <w:basedOn w:val="Normal"/>
    <w:next w:val="Normal"/>
    <w:autoRedefine/>
    <w:uiPriority w:val="39"/>
    <w:unhideWhenUsed/>
    <w:rsid w:val="00047727"/>
    <w:pPr>
      <w:spacing w:after="100" w:line="259" w:lineRule="auto"/>
      <w:ind w:left="1760" w:firstLine="0"/>
      <w:jc w:val="left"/>
    </w:pPr>
    <w:rPr>
      <w:rFonts w:asciiTheme="minorHAnsi" w:eastAsiaTheme="minorEastAsia" w:hAnsiTheme="minorHAnsi" w:cstheme="minorBidi"/>
      <w:sz w:val="22"/>
      <w:lang w:eastAsia="ru-RU"/>
    </w:r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paragraph" w:styleId="Footer">
    <w:name w:val="footer"/>
    <w:basedOn w:val="Normal"/>
    <w:link w:val="FooterChar"/>
    <w:uiPriority w:val="99"/>
    <w:unhideWhenUsed/>
    <w:rsid w:val="007C1DF8"/>
    <w:pPr>
      <w:tabs>
        <w:tab w:val="center" w:pos="4844"/>
        <w:tab w:val="right" w:pos="9689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7C1DF8"/>
    <w:rPr>
      <w:rFonts w:cs="Times New Roman"/>
      <w:szCs w:val="22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NotRelyOnCSS/>
  <w:doNotOrganizeInFolder/>
  <w:doNotUseLongFileNames/>
  <w:pixelsPerInch w:val="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edor\AppData\Roaming\Microsoft\Templates\&#1043;&#1054;&#1057;&#1058;%207.32-2017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ГОСТ 7.32-2017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 Version="1987"/>
</file>

<file path=customXml/itemProps1.xml><?xml version="1.0" encoding="utf-8"?>
<ds:datastoreItem xmlns:ds="http://schemas.openxmlformats.org/officeDocument/2006/customXml" ds:itemID="{5EF64036-75F1-49A0-BA1D-0D76A10125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ГОСТ 7.32-2017.dotm</Template>
  <TotalTime>0</TotalTime>
  <Pages>20</Pages>
  <Words>3391</Words>
  <Characters>19331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Fedor</dc:creator>
  <cp:keywords/>
  <cp:lastModifiedBy>Новиков Федор Николаевич</cp:lastModifiedBy>
  <cp:revision>2</cp:revision>
  <dcterms:created xsi:type="dcterms:W3CDTF">2025-10-08T22:29:00Z</dcterms:created>
  <dcterms:modified xsi:type="dcterms:W3CDTF">2025-10-08T22:29:00Z</dcterms:modified>
</cp:coreProperties>
</file>