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6F9DB">
      <w:pP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ru-RU"/>
        </w:rPr>
        <w:t>А)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Запросы с соединением таблиц (JOIN)</w:t>
      </w:r>
    </w:p>
    <w:p w14:paraId="272DCE57">
      <w:pP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</w:p>
    <w:p w14:paraId="6CAD9A1E">
      <w:pPr>
        <w:numPr>
          <w:ilvl w:val="0"/>
          <w:numId w:val="1"/>
        </w:numP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Выводит состав отгрузки с названием товаров</w:t>
      </w:r>
    </w:p>
    <w:p w14:paraId="3FC7DACE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7A6ADDBE">
      <w:r>
        <w:drawing>
          <wp:inline distT="0" distB="0" distL="114300" distR="114300">
            <wp:extent cx="5270500" cy="2851150"/>
            <wp:effectExtent l="0" t="0" r="2540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03DD1">
      <w:pPr>
        <w:rPr>
          <w:rFonts w:hint="default"/>
          <w:lang w:val="ru-RU"/>
        </w:rPr>
      </w:pPr>
    </w:p>
    <w:p w14:paraId="46D0A378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Выводит оплаты с номерами заказов и названием клиентов</w:t>
      </w:r>
    </w:p>
    <w:p w14:paraId="0C805B46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AC53AE">
      <w:pPr>
        <w:numPr>
          <w:numId w:val="0"/>
        </w:numPr>
      </w:pPr>
      <w:r>
        <w:drawing>
          <wp:inline distT="0" distB="0" distL="114300" distR="114300">
            <wp:extent cx="5274310" cy="3354705"/>
            <wp:effectExtent l="0" t="0" r="13970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F185">
      <w:pPr>
        <w:numPr>
          <w:numId w:val="0"/>
        </w:numPr>
      </w:pPr>
    </w:p>
    <w:p w14:paraId="218650D7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Выводит остатки товаров с названием складов</w:t>
      </w:r>
    </w:p>
    <w:p w14:paraId="725DA968">
      <w:pPr>
        <w:numPr>
          <w:numId w:val="0"/>
        </w:numPr>
        <w:ind w:leftChars="0"/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drawing>
          <wp:inline distT="0" distB="0" distL="114300" distR="114300">
            <wp:extent cx="5272405" cy="3458210"/>
            <wp:effectExtent l="0" t="0" r="635" b="12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C1CF4">
      <w:pPr>
        <w:numPr>
          <w:numId w:val="0"/>
        </w:numPr>
        <w:rPr>
          <w:rFonts w:hint="default"/>
          <w:lang w:val="ru-RU"/>
        </w:rPr>
      </w:pPr>
    </w:p>
    <w:p w14:paraId="0051E682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Выводит отгрузки с названиями перевозчиков</w:t>
      </w:r>
    </w:p>
    <w:p w14:paraId="72056D0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4D3459">
      <w:pPr>
        <w:numPr>
          <w:numId w:val="0"/>
        </w:numPr>
        <w:ind w:leftChars="0"/>
      </w:pPr>
      <w:r>
        <w:drawing>
          <wp:inline distT="0" distB="0" distL="114300" distR="114300">
            <wp:extent cx="5269230" cy="2397760"/>
            <wp:effectExtent l="0" t="0" r="3810" b="1016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6805B">
      <w:pPr>
        <w:numPr>
          <w:numId w:val="0"/>
        </w:numPr>
        <w:ind w:leftChars="0"/>
      </w:pPr>
    </w:p>
    <w:p w14:paraId="7D4E56E9">
      <w:pPr>
        <w:numPr>
          <w:numId w:val="0"/>
        </w:numPr>
        <w:ind w:lef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B)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Запросы с группировкой и агрегатными функциями</w:t>
      </w:r>
    </w:p>
    <w:p w14:paraId="1C69174D">
      <w:pPr>
        <w:numPr>
          <w:numId w:val="0"/>
        </w:numPr>
        <w:ind w:left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43FC9634">
      <w:pPr>
        <w:numPr>
          <w:numId w:val="0"/>
        </w:numPr>
        <w:ind w:leftChars="0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3)Выводит топ 5 клиентов по сумме заказов</w:t>
      </w:r>
    </w:p>
    <w:p w14:paraId="383B19BD">
      <w:pPr>
        <w:numPr>
          <w:numId w:val="0"/>
        </w:numPr>
        <w:ind w:leftChars="0"/>
      </w:pPr>
      <w:r>
        <w:drawing>
          <wp:inline distT="0" distB="0" distL="114300" distR="114300">
            <wp:extent cx="5274310" cy="3057525"/>
            <wp:effectExtent l="0" t="0" r="13970" b="57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9DB28">
      <w:pPr>
        <w:numPr>
          <w:numId w:val="0"/>
        </w:numPr>
        <w:ind w:leftChars="0"/>
      </w:pPr>
    </w:p>
    <w:p w14:paraId="5E5C8C01">
      <w:pPr>
        <w:numPr>
          <w:numId w:val="0"/>
        </w:numPr>
        <w:ind w:leftChars="0"/>
        <w:rPr>
          <w:rFonts w:hint="default"/>
          <w:lang w:val="ru-RU"/>
        </w:rPr>
      </w:pPr>
    </w:p>
    <w:p w14:paraId="31A9ED3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4)Общая сумма оплат по способам оплаты</w:t>
      </w:r>
    </w:p>
    <w:p w14:paraId="228DB2C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AEC4A5">
      <w:pPr>
        <w:numPr>
          <w:numId w:val="0"/>
        </w:numPr>
        <w:ind w:leftChars="0"/>
      </w:pPr>
      <w:r>
        <w:drawing>
          <wp:inline distT="0" distB="0" distL="114300" distR="114300">
            <wp:extent cx="4886325" cy="2943225"/>
            <wp:effectExtent l="0" t="0" r="5715" b="133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F2FCA">
      <w:pPr>
        <w:numPr>
          <w:numId w:val="0"/>
        </w:numPr>
        <w:ind w:leftChars="0"/>
      </w:pPr>
    </w:p>
    <w:p w14:paraId="4FCCFFA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5)Средняя стоимость заказа по каждому клиенту</w:t>
      </w:r>
    </w:p>
    <w:p w14:paraId="1784A40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F1B0DD4">
      <w:pPr>
        <w:numPr>
          <w:ilvl w:val="0"/>
          <w:numId w:val="3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Запросы с вычисляемыми полями</w:t>
      </w:r>
    </w:p>
    <w:p w14:paraId="31C48685">
      <w:pPr>
        <w:numPr>
          <w:numId w:val="0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0DB5016">
      <w:pPr>
        <w:numPr>
          <w:numId w:val="0"/>
        </w:num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3)Выводит сумму НДС (20%) для каждого заказа</w:t>
      </w:r>
    </w:p>
    <w:p w14:paraId="6878BEDD">
      <w:pPr>
        <w:numPr>
          <w:numId w:val="0"/>
        </w:num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4972050" cy="3952875"/>
            <wp:effectExtent l="0" t="0" r="11430" b="952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E9BC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898B3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4)Выводит сумму оплат с учетом статуса(только проведенные)</w:t>
      </w:r>
    </w:p>
    <w:p w14:paraId="5E27041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B39136">
      <w:pPr>
        <w:numPr>
          <w:numId w:val="0"/>
        </w:numPr>
        <w:ind w:leftChars="0"/>
      </w:pPr>
      <w:r>
        <w:drawing>
          <wp:inline distT="0" distB="0" distL="114300" distR="114300">
            <wp:extent cx="5267960" cy="2286635"/>
            <wp:effectExtent l="0" t="0" r="5080" b="1460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B91A4">
      <w:pPr>
        <w:numPr>
          <w:numId w:val="0"/>
        </w:numPr>
        <w:ind w:leftChars="0"/>
      </w:pPr>
    </w:p>
    <w:p w14:paraId="0F46435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3A161"/>
    <w:multiLevelType w:val="singleLevel"/>
    <w:tmpl w:val="02B3A161"/>
    <w:lvl w:ilvl="0" w:tentative="0">
      <w:start w:val="3"/>
      <w:numFmt w:val="upperLetter"/>
      <w:lvlText w:val="%1)"/>
      <w:lvlJc w:val="left"/>
      <w:pPr>
        <w:tabs>
          <w:tab w:val="left" w:pos="312"/>
        </w:tabs>
      </w:pPr>
    </w:lvl>
  </w:abstractNum>
  <w:abstractNum w:abstractNumId="1">
    <w:nsid w:val="40861F71"/>
    <w:multiLevelType w:val="singleLevel"/>
    <w:tmpl w:val="40861F71"/>
    <w:lvl w:ilvl="0" w:tentative="0">
      <w:start w:val="3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64E18323"/>
    <w:multiLevelType w:val="singleLevel"/>
    <w:tmpl w:val="64E18323"/>
    <w:lvl w:ilvl="0" w:tentative="0">
      <w:start w:val="4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13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2026-06-21T00:16:12Z</dcterms:created>
  <dc:creator>Honor</dc:creator>
  <cp:lastModifiedBy>Дима Салтыков</cp:lastModifiedBy>
  <dcterms:modified xsi:type="dcterms:W3CDTF">2026-06-21T01:37:01Z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eyJoZGlkIjoiZjFmZWIzNDg2MmIzZjExOTIzMmViNTBmYTMwYTk0ZWYiLCJ1c2VySWQiOiI4NDI1MDMyOTMyMzYifQ==</vt:lpwstr>
  </property>
  <property fmtid="{D5CDD505-2E9C-101B-9397-08002B2CF9AE}" pid="4" name="ICV">
    <vt:lpwstr>2F57DAD241DB4EAA9D2C150C223A383C_12</vt:lpwstr>
  </property>
</Properties>
</file>