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1290B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AE8F04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1A7FE2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36AD4BA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666C35E">
      <w:pPr>
        <w:spacing w:line="360" w:lineRule="auto"/>
        <w:ind w:firstLine="567"/>
        <w:jc w:val="both"/>
        <w:rPr>
          <w:sz w:val="22"/>
          <w:szCs w:val="22"/>
        </w:rPr>
      </w:pPr>
    </w:p>
    <w:p w14:paraId="27FA5926">
      <w:pPr>
        <w:spacing w:line="360" w:lineRule="auto"/>
        <w:ind w:firstLine="567"/>
        <w:jc w:val="both"/>
        <w:rPr>
          <w:sz w:val="22"/>
          <w:szCs w:val="22"/>
        </w:rPr>
      </w:pPr>
    </w:p>
    <w:p w14:paraId="024BF976">
      <w:pPr>
        <w:spacing w:line="360" w:lineRule="auto"/>
        <w:ind w:firstLine="567"/>
        <w:jc w:val="both"/>
        <w:rPr>
          <w:sz w:val="22"/>
          <w:szCs w:val="22"/>
        </w:rPr>
      </w:pPr>
    </w:p>
    <w:p w14:paraId="1DF74A3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A16001D">
      <w:pPr>
        <w:ind w:firstLine="567"/>
        <w:jc w:val="both"/>
        <w:rPr>
          <w:b/>
          <w:sz w:val="28"/>
          <w:szCs w:val="28"/>
        </w:rPr>
      </w:pPr>
    </w:p>
    <w:p w14:paraId="37A969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40D8CF0F">
      <w:pPr>
        <w:jc w:val="center"/>
        <w:rPr>
          <w:b/>
          <w:sz w:val="28"/>
          <w:szCs w:val="28"/>
        </w:rPr>
      </w:pPr>
    </w:p>
    <w:p w14:paraId="70B20A8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ПМ.11. Разработка, администрирование и защита баз данных</w:t>
      </w:r>
    </w:p>
    <w:p w14:paraId="7E69DB9B">
      <w:pPr>
        <w:jc w:val="center"/>
        <w:rPr>
          <w:b/>
          <w:sz w:val="28"/>
          <w:szCs w:val="28"/>
        </w:rPr>
      </w:pPr>
    </w:p>
    <w:p w14:paraId="29324F79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 «</w:t>
      </w:r>
      <w:r>
        <w:rPr>
          <w:b/>
          <w:sz w:val="28"/>
          <w:szCs w:val="28"/>
          <w:lang w:val="ru-RU"/>
        </w:rPr>
        <w:t>Продажи</w:t>
      </w:r>
      <w:r>
        <w:rPr>
          <w:b/>
          <w:sz w:val="28"/>
          <w:szCs w:val="28"/>
        </w:rPr>
        <w:t>»</w:t>
      </w:r>
    </w:p>
    <w:p w14:paraId="031228D8">
      <w:pPr>
        <w:spacing w:line="360" w:lineRule="auto"/>
        <w:ind w:firstLine="567"/>
        <w:jc w:val="both"/>
        <w:rPr>
          <w:sz w:val="22"/>
          <w:szCs w:val="22"/>
        </w:rPr>
      </w:pPr>
    </w:p>
    <w:p w14:paraId="3C2B9901">
      <w:pPr>
        <w:spacing w:line="360" w:lineRule="auto"/>
        <w:rPr>
          <w:sz w:val="22"/>
          <w:szCs w:val="22"/>
        </w:rPr>
      </w:pPr>
    </w:p>
    <w:p w14:paraId="5E7CE430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49EC237E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Салтыков</w:t>
      </w:r>
      <w:r>
        <w:rPr>
          <w:rFonts w:hint="default"/>
          <w:sz w:val="28"/>
          <w:szCs w:val="28"/>
          <w:lang w:val="ru-RU"/>
        </w:rPr>
        <w:t xml:space="preserve"> Дмитрий Сергеевич</w:t>
      </w:r>
    </w:p>
    <w:p w14:paraId="71B221A6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>П-1</w:t>
      </w:r>
    </w:p>
    <w:p w14:paraId="6722D899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E99866E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471D7C8A">
      <w:pPr>
        <w:pStyle w:val="12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Махнев Александр Анатольевич</w:t>
      </w:r>
    </w:p>
    <w:p w14:paraId="5743D42D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624657E8">
      <w:pPr>
        <w:pStyle w:val="12"/>
        <w:spacing w:before="0" w:beforeAutospacing="0" w:after="0" w:afterAutospacing="0" w:line="360" w:lineRule="auto"/>
        <w:ind w:left="4820"/>
        <w:rPr>
          <w:rFonts w:hint="default"/>
          <w:i/>
          <w:color w:val="000000"/>
          <w:sz w:val="28"/>
          <w:szCs w:val="28"/>
          <w:u w:val="single"/>
          <w:lang w:val="ru-RU"/>
        </w:rPr>
      </w:pPr>
      <w:r>
        <w:rPr>
          <w:i/>
          <w:color w:val="000000"/>
          <w:sz w:val="28"/>
          <w:szCs w:val="28"/>
        </w:rPr>
        <w:t>____________</w:t>
      </w:r>
      <w:r>
        <w:rPr>
          <w:rFonts w:hint="default"/>
          <w:i/>
          <w:color w:val="000000"/>
          <w:sz w:val="28"/>
          <w:szCs w:val="28"/>
          <w:lang w:val="ru-RU"/>
        </w:rPr>
        <w:t xml:space="preserve">_____    </w:t>
      </w:r>
      <w:r>
        <w:rPr>
          <w:rFonts w:hint="default" w:eastAsia="Arial" w:cs="Times New Roman"/>
          <w:i w:val="0"/>
          <w:iCs w:val="0"/>
          <w:caps w:val="0"/>
          <w:color w:val="000000"/>
          <w:spacing w:val="0"/>
          <w:sz w:val="28"/>
          <w:szCs w:val="28"/>
          <w:u w:val="single"/>
          <w:lang w:val="ru-RU"/>
        </w:rPr>
        <w:t xml:space="preserve">        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u w:val="single"/>
        </w:rPr>
        <w:t>Фалалеев</w:t>
      </w:r>
      <w:r>
        <w:rPr>
          <w:rFonts w:hint="default" w:eastAsia="Arial" w:cs="Times New Roman"/>
          <w:i w:val="0"/>
          <w:iCs w:val="0"/>
          <w:caps w:val="0"/>
          <w:color w:val="000000"/>
          <w:spacing w:val="0"/>
          <w:sz w:val="28"/>
          <w:szCs w:val="28"/>
          <w:u w:val="single"/>
          <w:lang w:val="ru-RU"/>
        </w:rPr>
        <w:t xml:space="preserve">.Д.А        </w:t>
      </w:r>
    </w:p>
    <w:p w14:paraId="2B0B212D">
      <w:pPr>
        <w:pStyle w:val="12"/>
        <w:spacing w:before="0" w:beforeAutospacing="0" w:after="0" w:afterAutospacing="0" w:line="360" w:lineRule="auto"/>
        <w:ind w:left="4820"/>
        <w:rPr>
          <w:rFonts w:hint="default"/>
          <w:i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vertAlign w:val="superscript"/>
        </w:rPr>
        <w:t xml:space="preserve">           </w:t>
      </w:r>
      <w:r>
        <w:rPr>
          <w:rFonts w:hint="default"/>
          <w:color w:val="000000"/>
          <w:sz w:val="28"/>
          <w:szCs w:val="28"/>
          <w:vertAlign w:val="superscript"/>
          <w:lang w:val="ru-RU"/>
        </w:rPr>
        <w:t xml:space="preserve">  </w:t>
      </w:r>
      <w:r>
        <w:rPr>
          <w:color w:val="000000"/>
          <w:sz w:val="28"/>
          <w:szCs w:val="28"/>
          <w:vertAlign w:val="superscript"/>
        </w:rPr>
        <w:t xml:space="preserve">     подпись                            </w:t>
      </w:r>
      <w:r>
        <w:rPr>
          <w:rFonts w:hint="default"/>
          <w:color w:val="000000"/>
          <w:sz w:val="28"/>
          <w:szCs w:val="28"/>
          <w:vertAlign w:val="superscript"/>
          <w:lang w:val="ru-RU"/>
        </w:rPr>
        <w:t xml:space="preserve">            </w:t>
      </w:r>
      <w:r>
        <w:rPr>
          <w:color w:val="000000"/>
          <w:sz w:val="28"/>
          <w:szCs w:val="28"/>
          <w:vertAlign w:val="superscript"/>
        </w:rPr>
        <w:t xml:space="preserve">   </w:t>
      </w:r>
      <w:r>
        <w:rPr>
          <w:color w:val="000000"/>
          <w:sz w:val="28"/>
          <w:szCs w:val="28"/>
          <w:vertAlign w:val="superscript"/>
          <w:lang w:val="ru-RU"/>
        </w:rPr>
        <w:t>Фамилия</w:t>
      </w:r>
      <w:r>
        <w:rPr>
          <w:rFonts w:hint="default"/>
          <w:color w:val="000000"/>
          <w:sz w:val="28"/>
          <w:szCs w:val="28"/>
          <w:vertAlign w:val="superscript"/>
          <w:lang w:val="ru-RU"/>
        </w:rPr>
        <w:t>.И.О</w:t>
      </w:r>
    </w:p>
    <w:p w14:paraId="3BCA452E">
      <w:pPr>
        <w:pStyle w:val="12"/>
        <w:spacing w:before="0" w:beforeAutospacing="0" w:after="0" w:afterAutospacing="0" w:line="360" w:lineRule="auto"/>
        <w:ind w:left="4820"/>
        <w:rPr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282EF12C">
      <w:pPr>
        <w:ind w:left="4678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Акционерное общество «Красный якорь»</w:t>
      </w:r>
    </w:p>
    <w:p w14:paraId="3F6A14A5">
      <w:pPr>
        <w:pBdr>
          <w:top w:val="single" w:color="auto" w:sz="4" w:space="1"/>
          <w:bottom w:val="single" w:color="auto" w:sz="4" w:space="1"/>
        </w:pBdr>
        <w:ind w:left="4678"/>
        <w:rPr>
          <w:sz w:val="28"/>
          <w:szCs w:val="28"/>
        </w:rPr>
      </w:pPr>
    </w:p>
    <w:p w14:paraId="3119A91F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</w:t>
      </w:r>
      <w:r>
        <w:rPr>
          <w:rFonts w:hint="default"/>
          <w:color w:val="000000"/>
          <w:sz w:val="28"/>
          <w:szCs w:val="28"/>
          <w:vertAlign w:val="superscript"/>
          <w:lang w:val="ru-RU"/>
        </w:rPr>
        <w:t xml:space="preserve">                     </w:t>
      </w:r>
      <w:r>
        <w:rPr>
          <w:color w:val="000000"/>
          <w:sz w:val="28"/>
          <w:szCs w:val="28"/>
          <w:vertAlign w:val="baseline"/>
          <w:lang w:val="ru-RU"/>
        </w:rPr>
        <w:t>Наименование</w:t>
      </w:r>
      <w:r>
        <w:rPr>
          <w:rFonts w:hint="default"/>
          <w:color w:val="000000"/>
          <w:sz w:val="28"/>
          <w:szCs w:val="28"/>
          <w:vertAlign w:val="baseline"/>
          <w:lang w:val="ru-RU"/>
        </w:rPr>
        <w:t xml:space="preserve"> организации</w:t>
      </w:r>
      <w:r>
        <w:rPr>
          <w:color w:val="000000"/>
          <w:sz w:val="28"/>
          <w:szCs w:val="28"/>
        </w:rPr>
        <w:tab/>
      </w:r>
    </w:p>
    <w:p w14:paraId="0CC945F3">
      <w:pPr>
        <w:pStyle w:val="12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47866322">
      <w:pPr>
        <w:pStyle w:val="12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sz w:val="28"/>
          <w:szCs w:val="28"/>
        </w:rPr>
        <w:t>____________________________________</w:t>
      </w:r>
      <w:r>
        <w:rPr>
          <w:rFonts w:hint="default" w:eastAsia="Arial" w:cs="Times New Roman"/>
          <w:i w:val="0"/>
          <w:iCs w:val="0"/>
          <w:caps w:val="0"/>
          <w:color w:val="000000"/>
          <w:spacing w:val="0"/>
          <w:sz w:val="28"/>
          <w:szCs w:val="28"/>
          <w:u w:val="single"/>
          <w:lang w:val="ru-RU"/>
        </w:rPr>
        <w:t xml:space="preserve">  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___________/________________________</w:t>
      </w:r>
    </w:p>
    <w:p w14:paraId="313AC86D">
      <w:pPr>
        <w:pStyle w:val="12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6C23D2D">
      <w:pPr>
        <w:pStyle w:val="12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25E47909">
      <w:pPr>
        <w:ind w:left="5529"/>
        <w:jc w:val="center"/>
      </w:pPr>
      <w:r>
        <w:t xml:space="preserve"> </w:t>
      </w:r>
    </w:p>
    <w:p w14:paraId="607462BB">
      <w:pPr>
        <w:ind w:left="4500"/>
      </w:pPr>
    </w:p>
    <w:p w14:paraId="70A5B0A4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rFonts w:hint="default"/>
          <w:sz w:val="28"/>
          <w:szCs w:val="28"/>
          <w:lang w:val="ru-RU"/>
        </w:rPr>
        <w:t>5-2026</w:t>
      </w:r>
      <w:r>
        <w:rPr>
          <w:sz w:val="28"/>
          <w:szCs w:val="28"/>
        </w:rPr>
        <w:t xml:space="preserve"> уч. Год</w:t>
      </w:r>
    </w:p>
    <w:p w14:paraId="2D7E18A7">
      <w:pPr>
        <w:jc w:val="center"/>
        <w:rPr>
          <w:sz w:val="28"/>
          <w:szCs w:val="28"/>
        </w:rPr>
      </w:pPr>
    </w:p>
    <w:p w14:paraId="37CEAAF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Содержание</w:t>
      </w:r>
    </w:p>
    <w:p w14:paraId="7774AB8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Выполнение анализа и предварительной обработки информации</w:t>
      </w:r>
    </w:p>
    <w:p w14:paraId="7122EC5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Постановка задачи: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нужно разработать БД для отдела продаж фанерного комбината «Красный якорь» (г. Слободской), которая позволит:</w:t>
      </w:r>
    </w:p>
    <w:p w14:paraId="2F394E3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вести учёт товаров (фанера разных сортов и размеров);</w:t>
      </w:r>
    </w:p>
    <w:p w14:paraId="594C02C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управлять клиентской базой (организации и физические лица);</w:t>
      </w:r>
    </w:p>
    <w:p w14:paraId="524B8B7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оформлять заказы и отгрузки;</w:t>
      </w:r>
    </w:p>
    <w:p w14:paraId="75EA269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контролировать остатки на складе;</w:t>
      </w:r>
    </w:p>
    <w:p w14:paraId="0B2802A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вести учёт оплат от клиентов;</w:t>
      </w:r>
    </w:p>
    <w:p w14:paraId="7A7DDDD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формировать отчётность по продажам;</w:t>
      </w:r>
    </w:p>
    <w:p w14:paraId="794C42C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разграничивать доступ для менеджеров, кладовщиков, бухгалтеров и руководства.</w:t>
      </w:r>
    </w:p>
    <w:p w14:paraId="2AE665F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Краткая характеристика предприятия:</w:t>
      </w:r>
    </w:p>
    <w:p w14:paraId="3C6415C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«Красный якорь» — градообразующее предприятие города Слободского, основанное в 1860 году. Основной вид деятельности — производство и реализация фанеры различных марок и размеров. Продукция экспортируется в многие страны мира. Предприятие имеет развитую структуру: производственные цеха, складские помещения, отдел продаж, бухгалтерию, логистический отдел.</w:t>
      </w:r>
    </w:p>
    <w:p w14:paraId="364B190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Ключевые бизнес-процессы отдела продаж:</w:t>
      </w:r>
    </w:p>
    <w:p w14:paraId="22A7F7E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приём заказов от клиентов;</w:t>
      </w:r>
    </w:p>
    <w:p w14:paraId="735BF3B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проверка наличия товара на складе;</w:t>
      </w:r>
    </w:p>
    <w:p w14:paraId="27AECCE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 отгрузочных документов;</w:t>
      </w:r>
    </w:p>
    <w:p w14:paraId="7DD9C7B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отгрузка готовой продукции;</w:t>
      </w:r>
    </w:p>
    <w:p w14:paraId="70042BC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выставление счетов и учёт оплат;</w:t>
      </w:r>
    </w:p>
    <w:p w14:paraId="2B1E172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формирование отчётности для руководства.</w:t>
      </w:r>
    </w:p>
    <w:p w14:paraId="4907DC0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Основные пользователи информационной системы:</w:t>
      </w:r>
    </w:p>
    <w:p w14:paraId="3158046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9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1)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Менеджер по продажам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работа с заказами и клиентами, создание заказов, контроль отгрузок.</w:t>
      </w:r>
    </w:p>
    <w:p w14:paraId="039B0C2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9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Кладовщик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учёт остатков и отгрузка товара, ведение остатков, формирование отгрузок.</w:t>
      </w:r>
    </w:p>
    <w:p w14:paraId="62B5C19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9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3)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Бухгалтер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финансовый учёт и отчётность, выставление счетов, учёт оплат.</w:t>
      </w:r>
    </w:p>
    <w:p w14:paraId="47AAE0F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9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4)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Руководитель отдела продаж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контроль и аналитика, просмотр всех данных, формирование отчётов.</w:t>
      </w:r>
    </w:p>
    <w:p w14:paraId="53B79DB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9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просмотр своих заказов, отгрузок и оплат, скачивание счетов.</w:t>
      </w:r>
    </w:p>
    <w:p w14:paraId="718DD77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Администратор БД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управление системой, создание пользователей, управление правами, резервное копирование.</w:t>
      </w:r>
    </w:p>
    <w:p w14:paraId="3AEB12F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Выделение объектов и атрибутов в соответствии с заданием</w:t>
      </w:r>
    </w:p>
    <w:p w14:paraId="4EBB2CB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Объекты и атрибуты:</w:t>
      </w:r>
    </w:p>
    <w:p w14:paraId="0A6EBDD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Товары</w:t>
      </w:r>
    </w:p>
    <w:p w14:paraId="725886F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КодТовара (первичный ключ)</w:t>
      </w:r>
    </w:p>
    <w:p w14:paraId="42C0C25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Наименование</w:t>
      </w:r>
    </w:p>
    <w:p w14:paraId="7B43ADF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Артикул</w:t>
      </w:r>
    </w:p>
    <w:p w14:paraId="6806337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Группа</w:t>
      </w:r>
    </w:p>
    <w:p w14:paraId="47A9C58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ЕдиницаИзмерения</w:t>
      </w:r>
    </w:p>
    <w:p w14:paraId="0E3BE9D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ЕдиницаИзмерения2</w:t>
      </w:r>
    </w:p>
    <w:p w14:paraId="2C49599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ОбъемЗнаменатель</w:t>
      </w:r>
    </w:p>
    <w:p w14:paraId="5118C3E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ОбъемЧислитель</w:t>
      </w:r>
    </w:p>
    <w:p w14:paraId="2B932E8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Цена</w:t>
      </w:r>
    </w:p>
    <w:p w14:paraId="36DD3EB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Активен</w:t>
      </w:r>
    </w:p>
    <w:p w14:paraId="4291C2B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Клиенты</w:t>
      </w:r>
    </w:p>
    <w:p w14:paraId="1C6E80E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КодКлиента (первичный ключ)</w:t>
      </w:r>
    </w:p>
    <w:p w14:paraId="4ADD944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ТипКлиента (Организация / Физическое лицо)</w:t>
      </w:r>
    </w:p>
    <w:p w14:paraId="4D09E34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Наименование</w:t>
      </w:r>
    </w:p>
    <w:p w14:paraId="1E11A15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(для организации)</w:t>
      </w:r>
    </w:p>
    <w:p w14:paraId="1EA8226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КонтактноеЛицо</w:t>
      </w:r>
    </w:p>
    <w:p w14:paraId="5A04C4A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Телефон</w:t>
      </w:r>
    </w:p>
    <w:p w14:paraId="5704A78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Email</w:t>
      </w:r>
    </w:p>
    <w:p w14:paraId="6C98C37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Адрес</w:t>
      </w:r>
    </w:p>
    <w:p w14:paraId="6322F55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Заказы</w:t>
      </w:r>
    </w:p>
    <w:p w14:paraId="3BAE327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НомерЗаказа (первичный ключ)</w:t>
      </w:r>
    </w:p>
    <w:p w14:paraId="342721B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КодКлиента (внешний ключ)</w:t>
      </w:r>
    </w:p>
    <w:p w14:paraId="42471B7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ДатаЗаказа</w:t>
      </w:r>
    </w:p>
    <w:p w14:paraId="1051D86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ДатаОтгрузкиПлановая</w:t>
      </w:r>
    </w:p>
    <w:p w14:paraId="2A2E29C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СтатусЗаказа (Новый / В работе / Отгружен / Закрыт)</w:t>
      </w:r>
    </w:p>
    <w:p w14:paraId="6BBF245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ОбщаяСумма</w:t>
      </w:r>
    </w:p>
    <w:p w14:paraId="1EABEBB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Отгрузки</w:t>
      </w:r>
    </w:p>
    <w:p w14:paraId="189E9F7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КодОтгрузки (первичный ключ)</w:t>
      </w:r>
    </w:p>
    <w:p w14:paraId="084ABA3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НомерЗаказа (внешний ключ)</w:t>
      </w:r>
    </w:p>
    <w:p w14:paraId="4D6B58F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ДатаОтгрузки</w:t>
      </w:r>
    </w:p>
    <w:p w14:paraId="1995361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КодСотрудника (внешний ключ)</w:t>
      </w:r>
    </w:p>
    <w:p w14:paraId="71F272F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СтатусОтгрузки (Выполнена / В процессе / Ожидает / Отменена)</w:t>
      </w:r>
    </w:p>
    <w:p w14:paraId="2B5C7E7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ТранспортнаяКомпания</w:t>
      </w:r>
    </w:p>
    <w:p w14:paraId="5CC729F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НомерТранспортнойНакладной</w:t>
      </w:r>
    </w:p>
    <w:p w14:paraId="353BFA6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Состав отгрузки</w:t>
      </w:r>
    </w:p>
    <w:p w14:paraId="0E8BDC8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КодЗаписи (первичный ключ)</w:t>
      </w:r>
    </w:p>
    <w:p w14:paraId="504A517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КодОтгрузки (внешний ключ)</w:t>
      </w:r>
    </w:p>
    <w:p w14:paraId="1BAD5A6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КодТовара (внешний ключ)</w:t>
      </w:r>
    </w:p>
    <w:p w14:paraId="32B9F93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-КодСклада(внешний ключ)</w:t>
      </w:r>
    </w:p>
    <w:p w14:paraId="7993146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</w:t>
      </w:r>
    </w:p>
    <w:p w14:paraId="784E1DC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ЦенаНаМомент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Загрузки</w:t>
      </w:r>
    </w:p>
    <w:p w14:paraId="000B193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Сумма </w:t>
      </w:r>
    </w:p>
    <w:p w14:paraId="765986B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Склады</w:t>
      </w:r>
    </w:p>
    <w:p w14:paraId="21B024E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КодСклада (первичный ключ)</w:t>
      </w:r>
    </w:p>
    <w:p w14:paraId="13075AD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Название</w:t>
      </w:r>
    </w:p>
    <w:p w14:paraId="18D8566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Адрес</w:t>
      </w:r>
    </w:p>
    <w:p w14:paraId="2749502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Ответственный (внешний ключ)</w:t>
      </w:r>
    </w:p>
    <w:p w14:paraId="27FC618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7. Остатки товаров на складах</w:t>
      </w:r>
    </w:p>
    <w:p w14:paraId="1A2F487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КодОстатка (первичный ключ)</w:t>
      </w:r>
    </w:p>
    <w:p w14:paraId="7AD3408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КодСклада (внешний ключ)</w:t>
      </w:r>
    </w:p>
    <w:p w14:paraId="64D00C7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КодТовара (внешний ключ)</w:t>
      </w:r>
    </w:p>
    <w:p w14:paraId="6B1B4A5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</w:t>
      </w:r>
    </w:p>
    <w:p w14:paraId="0DA9BE5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8. Сотрудники</w:t>
      </w:r>
    </w:p>
    <w:p w14:paraId="1992A24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КодСотрудника (первичный ключ)</w:t>
      </w:r>
    </w:p>
    <w:p w14:paraId="5D428EC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Фамилия</w:t>
      </w:r>
    </w:p>
    <w:p w14:paraId="3B2B129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Имя</w:t>
      </w:r>
    </w:p>
    <w:p w14:paraId="60AA32C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Отчество</w:t>
      </w:r>
    </w:p>
    <w:p w14:paraId="4066A2F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Должность</w:t>
      </w:r>
    </w:p>
    <w:p w14:paraId="1DAC2EC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Отдел</w:t>
      </w:r>
    </w:p>
    <w:p w14:paraId="094AF4F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Телефон</w:t>
      </w:r>
    </w:p>
    <w:p w14:paraId="33B3E16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ДатаПриёма</w:t>
      </w:r>
    </w:p>
    <w:p w14:paraId="3456DAF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Активен</w:t>
      </w:r>
    </w:p>
    <w:p w14:paraId="075BF527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9. Пользователи</w:t>
      </w:r>
    </w:p>
    <w:p w14:paraId="372CA5C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КодПользователя (первичный ключ)</w:t>
      </w:r>
    </w:p>
    <w:p w14:paraId="22C5BA8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Логин</w:t>
      </w:r>
    </w:p>
    <w:p w14:paraId="0264478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Пароль</w:t>
      </w:r>
    </w:p>
    <w:p w14:paraId="732FF7A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КодСотрудника (внешний ключ)</w:t>
      </w:r>
    </w:p>
    <w:p w14:paraId="4C4C038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Должность (Администратор / Менеджер / Кладовщик / Бухгалтер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)</w:t>
      </w:r>
    </w:p>
    <w:p w14:paraId="672836B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Активен</w:t>
      </w:r>
    </w:p>
    <w:p w14:paraId="6E3312C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ДатаРегистрации</w:t>
      </w:r>
    </w:p>
    <w:p w14:paraId="2404834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10. Оплаты</w:t>
      </w:r>
    </w:p>
    <w:p w14:paraId="6B41884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КодОплаты (первичный ключ)</w:t>
      </w:r>
    </w:p>
    <w:p w14:paraId="7A37A0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НомерЗаказа (внешний ключ)</w:t>
      </w:r>
    </w:p>
    <w:p w14:paraId="55BFD2A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Сумма</w:t>
      </w:r>
    </w:p>
    <w:p w14:paraId="7F98482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ДатаОплаты</w:t>
      </w:r>
    </w:p>
    <w:p w14:paraId="1016ABE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СпособОплаты (Наличные / Безналичный)</w:t>
      </w:r>
    </w:p>
    <w:p w14:paraId="03EFF13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СтатусОплаты (Ожидание / Проведена / Отменена)</w:t>
      </w:r>
    </w:p>
    <w:p w14:paraId="24E69781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11. Транспортные компании</w:t>
      </w:r>
    </w:p>
    <w:p w14:paraId="1EC9C94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КодТранспортнойКомпании (первичный ключ)</w:t>
      </w:r>
    </w:p>
    <w:p w14:paraId="4268E26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Название</w:t>
      </w:r>
    </w:p>
    <w:p w14:paraId="579E8A6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КонтактноеЛицо</w:t>
      </w:r>
    </w:p>
    <w:p w14:paraId="0679E30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Телефон</w:t>
      </w:r>
    </w:p>
    <w:p w14:paraId="740CA1B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Email</w:t>
      </w:r>
    </w:p>
    <w:p w14:paraId="17E7D06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Активна</w:t>
      </w:r>
    </w:p>
    <w:p w14:paraId="24FB91E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ED156FF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Построение и обоснование концептуальной модели базы данных (БД)</w:t>
      </w:r>
    </w:p>
    <w:p w14:paraId="128A1C5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Концептуальная модель базы данных разработана на основе анализа деятельности отдела продаж фанерного комбината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«Красный якорь»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(г. Слободской) и отражает основные объекты предметной области, их характеристики и взаимосвязи.</w:t>
      </w:r>
    </w:p>
    <w:p w14:paraId="294B867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Основными сущностями предметной области являются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товары, клиенты, заказы, отгрузки, состав отгрузки, склады, остатки товаров, сотрудники, пользователи, оплаты и транспортные компании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E9719E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Концептуальная модель позволяет представить структуру хранения данных без привязки к конкретной системе управления базами данных и определить основные бизнес-процессы организации.</w:t>
      </w:r>
    </w:p>
    <w:p w14:paraId="1B7A8D8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Бизнес-правила предметной области</w:t>
      </w:r>
    </w:p>
    <w:p w14:paraId="2591DA0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процессе моделирования были определены следующие бизнес-правила:</w:t>
      </w:r>
    </w:p>
    <w:p w14:paraId="7AE9780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 может быть как организацией, так и физическим лицом. Для организаций обязательно заполнение ИНН.</w:t>
      </w:r>
    </w:p>
    <w:p w14:paraId="2AEDF69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Заказ создаётся менеджером на основании заявки клиента. Один клиент может иметь много заказов.</w:t>
      </w:r>
    </w:p>
    <w:p w14:paraId="35DF153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3)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Заказ может содержать несколько позиций (товаров). Каждая позиция фиксируется в составе заказа с указанием количества и цены на момент заказа.</w:t>
      </w:r>
    </w:p>
    <w:p w14:paraId="39BF23C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4)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Отгрузка выполняется на основании заказа. Один заказ может отгружаться частями (несколько отгрузок).</w:t>
      </w:r>
    </w:p>
    <w:p w14:paraId="64D8CFC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составе отгрузки указывается, с какого склада и какой товар отгружается, а также фиксируется цена на момент загрузки.</w:t>
      </w:r>
    </w:p>
    <w:p w14:paraId="79E161B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Остатки товаров ведутся в разрезе складов. При отгрузке остатки уменьшаются автоматически.</w:t>
      </w:r>
    </w:p>
    <w:p w14:paraId="7840B76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7)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Оплата может производиться как полностью, так и частями по одному заказу. Способы оплаты: наличные или безналичный расчёт.</w:t>
      </w:r>
    </w:p>
    <w:p w14:paraId="7A7335A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8)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Пользователи системы делятся на роли: менеджер, кладовщик, бухгалтер, руководитель, администратор, клиент. Каждая роль имеет свой набор прав.</w:t>
      </w:r>
    </w:p>
    <w:p w14:paraId="3E95C59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9)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Транспортные компании используются для доставки товаров клиентам. К одной отгрузке привязывается одна транспортная компания.</w:t>
      </w:r>
    </w:p>
    <w:p w14:paraId="5C29DA7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9B0167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основании выделенных сущностей и бизнес-правил была построена концептуальная модель базы данных, представленная в виде диаграммы прецедентов (Use Case). Данная модель отражает структуру предметной области, обеспечивает целостность данных и служит основой для дальнейшего логического и физического проектирования базы данных.</w:t>
      </w:r>
    </w:p>
    <w:p w14:paraId="33BD9DF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 xml:space="preserve">Результатом данного этапа является ER-диаграмма (Рисунок 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).</w:t>
      </w:r>
    </w:p>
    <w:p w14:paraId="17EA6ED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8BBA66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center"/>
      </w:pPr>
      <w:r>
        <w:drawing>
          <wp:inline distT="0" distB="0" distL="114300" distR="114300">
            <wp:extent cx="5376545" cy="3458845"/>
            <wp:effectExtent l="0" t="0" r="3175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20E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center"/>
      </w:pPr>
    </w:p>
    <w:p w14:paraId="54FE402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1-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ERD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диаграмма базы данных</w:t>
      </w:r>
    </w:p>
    <w:p w14:paraId="14CFA4B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3580DC3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Проектирование и нормализация БД в полном соответствии с поставленной задачей и применением CASE-средств</w:t>
      </w:r>
    </w:p>
    <w:p w14:paraId="305C6D22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left="0" w:leftChars="0" w:right="0" w:rightChars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Проектирование базы данных выполнялось на основании проведенного анализа предметной области и выделенных сущностей. Целью проектирования являлось создание структуры базы данных, обеспечивающей хранение и обработку информации о товарах, клиентах, заказах, отгрузках, складах, остатках, сотрудниках, пользователях, оплатах и транспортных компаниях.</w:t>
      </w:r>
    </w:p>
    <w:p w14:paraId="7176C96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качестве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CASE-средства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использовалась программа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"https://draw.io/" \t "https://chat.deepseek.com/a/chat/s/_blank" </w:instrTex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Draw.io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"https://diagrams.net/" \t "https://chat.deepseek.com/a/chat/s/_blank" </w:instrTex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diagrams.net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предназначенная для визуального моделирования информационных систем и построения ER-диаграмм.</w:t>
      </w:r>
    </w:p>
    <w:p w14:paraId="16A9979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описания структуры базы данных была использована нотация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Crow's Foot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(Нотация Мартина), позволяющая наглядно отображать сущности, атрибуты и связи между ними.</w:t>
      </w:r>
    </w:p>
    <w:p w14:paraId="401E7EC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результате проектирования была разработана ER-диаграмма базы данных, содержащая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11 сущностей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связанных отношениями типа «один ко многим» (1:N) и «один к одному» (1:1).</w:t>
      </w:r>
    </w:p>
    <w:p w14:paraId="741529A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Нормализация базы данных</w:t>
      </w:r>
    </w:p>
    <w:p w14:paraId="649F87B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обеспечения целостности данных и исключения избыточности была выполнена нормализация структуры базы данных до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третьей нормальной формы (3НФ)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03FB9D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Первая нормальная форма (1НФ)</w:t>
      </w:r>
    </w:p>
    <w:p w14:paraId="455D783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таблицы содержат только атомарные значения. Повторяющиеся группы данных отсутствуют. Каждое поле содержит только одно значение, а каждая запись является уникальной.</w:t>
      </w:r>
    </w:p>
    <w:p w14:paraId="3C7F43C7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Например, информация о товарах хранится в таблице «Товары», информация о клиентах — в таблице «Клиенты», а информация о заказах — в таблице «Заказы».</w:t>
      </w:r>
    </w:p>
    <w:p w14:paraId="5B66ADD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Вторая нормальная форма (2НФ)</w:t>
      </w:r>
    </w:p>
    <w:p w14:paraId="772A11CB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неключевые атрибуты полностью зависят от первичного ключа таблицы. Частичные зависимости отсутствуют.</w:t>
      </w:r>
    </w:p>
    <w:p w14:paraId="1C342FD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Например, сведения о складах вынесены в отдельную таблицу «Склады», а сведения о транспортных компаниях — в таблицу «ТранспортныеКомпании».</w:t>
      </w:r>
    </w:p>
    <w:p w14:paraId="1D9AFF1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Третья нормальная форма (3НФ)</w:t>
      </w:r>
    </w:p>
    <w:p w14:paraId="75D92BB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Транзитивные зависимости между неключевыми атрибутами отсутствуют. Для устранения избыточности были созданы отдельные справочники:</w:t>
      </w:r>
    </w:p>
    <w:p w14:paraId="743CDC9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Товары (справочник продукции);</w:t>
      </w:r>
    </w:p>
    <w:p w14:paraId="4F01914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Клиенты (справочник покупателей);</w:t>
      </w:r>
    </w:p>
    <w:p w14:paraId="0642818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Склады (справочник складских помещений);</w:t>
      </w:r>
    </w:p>
    <w:p w14:paraId="65128DF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Сотрудники (справочник работников);</w:t>
      </w:r>
    </w:p>
    <w:p w14:paraId="5680A84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ТранспортныеКомпании (справочник перевозчиков).</w:t>
      </w:r>
    </w:p>
    <w:p w14:paraId="798CEE9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Использование справочников позволило минимизировать дублирование данных и обеспечить удобство сопровождения базы данных.</w:t>
      </w:r>
    </w:p>
    <w:p w14:paraId="66E66D5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результате выполненной нормализации база данных приведена к третьей нормальной форме (3НФ), что обеспечивает:</w:t>
      </w:r>
    </w:p>
    <w:p w14:paraId="4134FD5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отсутствие избыточности данных;</w:t>
      </w:r>
    </w:p>
    <w:p w14:paraId="26F0242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поддержание ссылочной целостности;</w:t>
      </w:r>
    </w:p>
    <w:p w14:paraId="7A5217B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снижение вероятности возникновения аномалий при добавлении, изменении и удалении данных;</w:t>
      </w:r>
    </w:p>
    <w:p w14:paraId="67A1D97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повышение эффективности обработки информации.</w:t>
      </w:r>
    </w:p>
    <w:p w14:paraId="1D5D0B5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</w:p>
    <w:p w14:paraId="4C42B929">
      <w:pPr>
        <w:pStyle w:val="2"/>
        <w:bidi w:val="0"/>
        <w:jc w:val="center"/>
        <w:rPr>
          <w:rFonts w:ascii="Times New Roman CYR" w:hAnsi="Times New Roman CYR" w:cs="Times New Roman CYR"/>
          <w:color w:val="000000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</w:t>
      </w:r>
      <w:r>
        <w:rPr>
          <w:rFonts w:hint="default" w:ascii="Times New Roman" w:hAnsi="Times New Roman" w:cs="Times New Roman"/>
          <w:sz w:val="28"/>
          <w:szCs w:val="28"/>
        </w:rPr>
        <w:t>Выполнение построения БД в предложенной СУБД и заполнение всех таблиц с помощью соответствующих средств.</w:t>
      </w:r>
    </w:p>
    <w:p w14:paraId="7C9A2B3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</w:p>
    <w:p w14:paraId="40555B9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4592320" cy="2712720"/>
            <wp:effectExtent l="0" t="0" r="10160" b="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340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42D8BE4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2-Таблица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Товары</w:t>
      </w:r>
      <w:r>
        <w:rPr>
          <w:rFonts w:hint="default"/>
          <w:sz w:val="28"/>
          <w:szCs w:val="28"/>
          <w:lang w:val="en-US"/>
        </w:rPr>
        <w:t>”</w:t>
      </w:r>
    </w:p>
    <w:p w14:paraId="61EB611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7E6039C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248275" cy="2638425"/>
            <wp:effectExtent l="0" t="0" r="9525" b="133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6F0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3A75105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3- 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Клиенты</w:t>
      </w:r>
      <w:r>
        <w:rPr>
          <w:rFonts w:hint="default"/>
          <w:sz w:val="28"/>
          <w:szCs w:val="28"/>
          <w:lang w:val="en-US"/>
        </w:rPr>
        <w:t>”</w:t>
      </w:r>
    </w:p>
    <w:p w14:paraId="0540CA7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lang w:val="ru-RU"/>
        </w:rPr>
      </w:pPr>
    </w:p>
    <w:p w14:paraId="27F3520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/>
          <w:lang w:val="ru-RU"/>
        </w:rPr>
      </w:pPr>
    </w:p>
    <w:p w14:paraId="0F0B9F3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419725" cy="2019300"/>
            <wp:effectExtent l="0" t="0" r="5715" b="762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060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0A75C50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4- 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Заказы</w:t>
      </w:r>
      <w:r>
        <w:rPr>
          <w:rFonts w:hint="default"/>
          <w:sz w:val="28"/>
          <w:szCs w:val="28"/>
          <w:lang w:val="en-US"/>
        </w:rPr>
        <w:t>”</w:t>
      </w:r>
    </w:p>
    <w:p w14:paraId="40F8589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24BAD88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457825" cy="2695575"/>
            <wp:effectExtent l="0" t="0" r="13335" b="190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62A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0F3482C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5-Таблица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Сотрудники</w:t>
      </w:r>
      <w:r>
        <w:rPr>
          <w:rFonts w:hint="default"/>
          <w:sz w:val="28"/>
          <w:szCs w:val="28"/>
          <w:lang w:val="en-US"/>
        </w:rPr>
        <w:t>”</w:t>
      </w:r>
    </w:p>
    <w:p w14:paraId="781278F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lang w:val="ru-RU"/>
        </w:rPr>
      </w:pPr>
    </w:p>
    <w:p w14:paraId="476C289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781675" cy="2457450"/>
            <wp:effectExtent l="0" t="0" r="9525" b="1143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607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0CE7AEC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6- 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Отгрузки</w:t>
      </w:r>
      <w:r>
        <w:rPr>
          <w:rFonts w:hint="default"/>
          <w:sz w:val="28"/>
          <w:szCs w:val="28"/>
          <w:lang w:val="en-US"/>
        </w:rPr>
        <w:t>”</w:t>
      </w:r>
    </w:p>
    <w:p w14:paraId="70D5910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69F9726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p w14:paraId="3BF0AE7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095875" cy="1447800"/>
            <wp:effectExtent l="0" t="0" r="9525" b="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ADF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3BCF4BE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Рисунок 7-Таблица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Склады</w:t>
      </w:r>
      <w:r>
        <w:rPr>
          <w:rFonts w:hint="default"/>
          <w:sz w:val="28"/>
          <w:szCs w:val="28"/>
          <w:lang w:val="en-US"/>
        </w:rPr>
        <w:t>”</w:t>
      </w:r>
    </w:p>
    <w:p w14:paraId="4E1E873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2399BA4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048250" cy="1447800"/>
            <wp:effectExtent l="0" t="0" r="11430" b="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C21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569D332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Рисунок 8-Таблица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ОстаткиТоваров</w:t>
      </w:r>
      <w:r>
        <w:rPr>
          <w:rFonts w:hint="default"/>
          <w:sz w:val="28"/>
          <w:szCs w:val="28"/>
          <w:lang w:val="en-US"/>
        </w:rPr>
        <w:t>”</w:t>
      </w:r>
    </w:p>
    <w:p w14:paraId="5E66066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6437990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876925" cy="2152650"/>
            <wp:effectExtent l="0" t="0" r="5715" b="1143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6F5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6E576F6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9-Таблица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Пользователи</w:t>
      </w:r>
      <w:r>
        <w:rPr>
          <w:rFonts w:hint="default"/>
          <w:sz w:val="28"/>
          <w:szCs w:val="28"/>
          <w:lang w:val="en-US"/>
        </w:rPr>
        <w:t>”</w:t>
      </w:r>
    </w:p>
    <w:p w14:paraId="18AFD09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1D05E17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257800" cy="2019300"/>
            <wp:effectExtent l="0" t="0" r="0" b="762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EAA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0403287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10-Таблица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Оплаты</w:t>
      </w:r>
      <w:r>
        <w:rPr>
          <w:rFonts w:hint="default"/>
          <w:sz w:val="28"/>
          <w:szCs w:val="28"/>
          <w:lang w:val="en-US"/>
        </w:rPr>
        <w:t>”</w:t>
      </w:r>
    </w:p>
    <w:p w14:paraId="13ABEB0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76C558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4619625" cy="1952625"/>
            <wp:effectExtent l="0" t="0" r="13335" b="13335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00F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sz w:val="28"/>
          <w:szCs w:val="28"/>
        </w:rPr>
      </w:pPr>
    </w:p>
    <w:p w14:paraId="0E71118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11- Таблица</w:t>
      </w:r>
      <w:r>
        <w:rPr>
          <w:rFonts w:hint="default"/>
          <w:sz w:val="28"/>
          <w:szCs w:val="28"/>
          <w:lang w:val="en-US"/>
        </w:rPr>
        <w:t xml:space="preserve"> “</w:t>
      </w:r>
      <w:r>
        <w:rPr>
          <w:rFonts w:hint="default"/>
          <w:sz w:val="28"/>
          <w:szCs w:val="28"/>
          <w:lang w:val="ru-RU"/>
        </w:rPr>
        <w:t>Транспортные Компании</w:t>
      </w:r>
      <w:r>
        <w:rPr>
          <w:rFonts w:hint="default"/>
          <w:sz w:val="28"/>
          <w:szCs w:val="28"/>
          <w:lang w:val="en-US"/>
        </w:rPr>
        <w:t>”</w:t>
      </w:r>
    </w:p>
    <w:p w14:paraId="2E7CC86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p w14:paraId="218DB6F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581650" cy="2124075"/>
            <wp:effectExtent l="0" t="0" r="11430" b="952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C0E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2305DFB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12-Таблица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>Состав отгрузки</w:t>
      </w:r>
      <w:r>
        <w:rPr>
          <w:rFonts w:hint="default"/>
          <w:sz w:val="28"/>
          <w:szCs w:val="28"/>
          <w:lang w:val="en-US"/>
        </w:rPr>
        <w:t>”</w:t>
      </w:r>
    </w:p>
    <w:p w14:paraId="642A3F4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p w14:paraId="1D13207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Словарь данных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869"/>
        <w:gridCol w:w="2562"/>
        <w:gridCol w:w="1706"/>
        <w:gridCol w:w="2953"/>
      </w:tblGrid>
      <w:tr w14:paraId="11238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D7B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64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FA0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6D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2F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6AAEC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0" w:hRule="atLeast"/>
        </w:trPr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0080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B6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КодТовара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4F3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DE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C099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товара</w:t>
            </w:r>
          </w:p>
        </w:tc>
      </w:tr>
      <w:tr w14:paraId="2A444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DBDE9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7C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56C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NVARCHAR(255)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651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4F0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Полное наименование товара</w:t>
            </w:r>
          </w:p>
        </w:tc>
      </w:tr>
      <w:tr w14:paraId="07D0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38C7B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B2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Артикул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9A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769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0FA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Внутренний код товара</w:t>
            </w:r>
          </w:p>
        </w:tc>
      </w:tr>
      <w:tr w14:paraId="696FB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D8701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87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Группа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0210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9B9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77D5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Группа номенклатуры</w:t>
            </w:r>
          </w:p>
        </w:tc>
      </w:tr>
      <w:tr w14:paraId="46D1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F80BD8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81B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ЕдиницаИзмерения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940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D4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AB4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Основная единица измерения (л., м3)</w:t>
            </w:r>
          </w:p>
        </w:tc>
      </w:tr>
      <w:tr w14:paraId="22055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B0D0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C6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ЕдиницаИзмерения2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DB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F17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B662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Дополнительная единица измерения</w:t>
            </w:r>
          </w:p>
        </w:tc>
      </w:tr>
      <w:tr w14:paraId="49A2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90A062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4B6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ОбъемЗнаменатель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6E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DECIMAL(18,3)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4A9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5BCB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Объёмный коэффициент (знаменатель)</w:t>
            </w:r>
          </w:p>
        </w:tc>
      </w:tr>
      <w:tr w14:paraId="67F0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B742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6F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ОбъемЧислитель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D740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DECIMAL(18,3)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D1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E1F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Объёмный коэффициент (числитель)</w:t>
            </w:r>
          </w:p>
        </w:tc>
      </w:tr>
      <w:tr w14:paraId="4F779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6EBA0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0F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Цена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0B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DECIMAL(18,2)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4BC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9A4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Цена за единицу товара</w:t>
            </w:r>
          </w:p>
        </w:tc>
      </w:tr>
      <w:tr w14:paraId="6E75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BFA43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150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Активен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F8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BIT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86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2843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Доступен для продажи</w:t>
            </w:r>
          </w:p>
        </w:tc>
      </w:tr>
    </w:tbl>
    <w:p w14:paraId="31A75C9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p w14:paraId="4BC3206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Таблица 1-Словарь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Товары</w:t>
      </w:r>
      <w:r>
        <w:rPr>
          <w:rFonts w:hint="default"/>
          <w:sz w:val="28"/>
          <w:szCs w:val="28"/>
          <w:lang w:val="en-US"/>
        </w:rPr>
        <w:t>”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2274"/>
        <w:gridCol w:w="2416"/>
        <w:gridCol w:w="2145"/>
        <w:gridCol w:w="3300"/>
      </w:tblGrid>
      <w:tr w14:paraId="61055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BC8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BF0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12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9BF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593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1A5A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788F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A6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КодКлиента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13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A1D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697C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клиента</w:t>
            </w:r>
          </w:p>
        </w:tc>
      </w:tr>
      <w:tr w14:paraId="24541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02E209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19AC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ТипКлиента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B9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71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09F3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Организация / Физическое лицо</w:t>
            </w:r>
          </w:p>
        </w:tc>
      </w:tr>
      <w:tr w14:paraId="42BF8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16A814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E6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32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34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3C8F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 организации или ФИО</w:t>
            </w:r>
          </w:p>
        </w:tc>
      </w:tr>
      <w:tr w14:paraId="4EEB0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DC5571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830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ИНН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D78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9C9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C59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ИНН (для организаций)</w:t>
            </w:r>
          </w:p>
        </w:tc>
      </w:tr>
      <w:tr w14:paraId="7A7D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9E92A6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4E7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КонтактноеЛицо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7D8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5F2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161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ФИО контактного лица</w:t>
            </w:r>
          </w:p>
        </w:tc>
      </w:tr>
      <w:tr w14:paraId="53FC2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B6AA0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60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Телефон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16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E7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B1C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Контактный телефон</w:t>
            </w:r>
          </w:p>
        </w:tc>
      </w:tr>
      <w:tr w14:paraId="0D939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37036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57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C1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138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2DAF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Электронная почта</w:t>
            </w:r>
          </w:p>
        </w:tc>
      </w:tr>
      <w:tr w14:paraId="0210C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0D0C20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249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Адрес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C52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111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F39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Юридический/фактический адрес</w:t>
            </w:r>
          </w:p>
        </w:tc>
      </w:tr>
    </w:tbl>
    <w:p w14:paraId="509DB70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46820F5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Таблица 2-Словарь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Клиенты</w:t>
      </w:r>
      <w:r>
        <w:rPr>
          <w:rFonts w:hint="default"/>
          <w:sz w:val="28"/>
          <w:szCs w:val="28"/>
          <w:lang w:val="en-US"/>
        </w:rPr>
        <w:t>”</w:t>
      </w:r>
    </w:p>
    <w:p w14:paraId="6CF80FB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3204"/>
        <w:gridCol w:w="2422"/>
        <w:gridCol w:w="1751"/>
        <w:gridCol w:w="2713"/>
      </w:tblGrid>
      <w:tr w14:paraId="5B0D8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C4F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FA5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52E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717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CF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5A7C3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080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5B4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НомерЗаказа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4FDA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5C5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2BC8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номер заказа</w:t>
            </w:r>
          </w:p>
        </w:tc>
      </w:tr>
      <w:tr w14:paraId="3ACEC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A9C3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5C9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КодКлиента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B9F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178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477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Клиенты</w:t>
            </w:r>
          </w:p>
        </w:tc>
      </w:tr>
      <w:tr w14:paraId="2BC33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175147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76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ДатаЗаказа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52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515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3A1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 создания заказа</w:t>
            </w:r>
          </w:p>
        </w:tc>
      </w:tr>
      <w:tr w14:paraId="74E04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AF2575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44B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ДатаОтгрузкиПлановая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16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0D7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14E3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Плановая дата отгрузки</w:t>
            </w:r>
          </w:p>
        </w:tc>
      </w:tr>
      <w:tr w14:paraId="7BBE9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BED554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DC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СтатусЗаказа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3E2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NVARCHAR(30)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570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4D22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Новый / В работе / Отгружен / Закрыт</w:t>
            </w:r>
          </w:p>
        </w:tc>
      </w:tr>
      <w:tr w14:paraId="2E180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D4B394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09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ОбщаяСумма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4F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DECIMAL(18,2)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4D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2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A85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Итоговая сумма заказа</w:t>
            </w:r>
          </w:p>
        </w:tc>
      </w:tr>
    </w:tbl>
    <w:p w14:paraId="645D4E9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6AE9013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Таблица 3- 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Заказы</w:t>
      </w:r>
      <w:r>
        <w:rPr>
          <w:rFonts w:hint="default"/>
          <w:sz w:val="28"/>
          <w:szCs w:val="28"/>
          <w:lang w:val="en-US"/>
        </w:rPr>
        <w:t>”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"/>
        <w:gridCol w:w="3825"/>
        <w:gridCol w:w="2359"/>
        <w:gridCol w:w="2095"/>
        <w:gridCol w:w="1874"/>
      </w:tblGrid>
      <w:tr w14:paraId="2621C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EDFE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9C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13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FF4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40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09CE7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B81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595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КодОтгрузки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4D5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9A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2E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отгрузки</w:t>
            </w:r>
          </w:p>
        </w:tc>
      </w:tr>
      <w:tr w14:paraId="6D40C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9FF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2ED9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НомерЗаказа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F15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A6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E257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Заказы</w:t>
            </w:r>
          </w:p>
        </w:tc>
      </w:tr>
      <w:tr w14:paraId="2006C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2CB31D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65F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ДатаОтгрузки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FC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62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82D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 фактической отгрузки</w:t>
            </w:r>
          </w:p>
        </w:tc>
      </w:tr>
      <w:tr w14:paraId="3871C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574F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96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КодСотрудника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052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FB0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30E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Сотрудники</w:t>
            </w:r>
          </w:p>
        </w:tc>
      </w:tr>
      <w:tr w14:paraId="37E9A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901E8D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553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СтатусОтгрузки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B9B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BA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8C48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Выполнена / В процессе / Ожидает / Отменена</w:t>
            </w:r>
          </w:p>
        </w:tc>
      </w:tr>
      <w:tr w14:paraId="4E8CB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75319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29D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ТранспортнаяКомпания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6E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592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4CB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 перевозчика</w:t>
            </w:r>
          </w:p>
        </w:tc>
      </w:tr>
      <w:tr w14:paraId="11A70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02637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B0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НомерТранспортнойНакладной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501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27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BD35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Номер ТН</w:t>
            </w:r>
          </w:p>
        </w:tc>
      </w:tr>
    </w:tbl>
    <w:p w14:paraId="3E8C602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F05CF6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Таблица 4-Словарь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Отгрузки</w:t>
      </w:r>
      <w:r>
        <w:rPr>
          <w:rFonts w:hint="default"/>
          <w:sz w:val="28"/>
          <w:szCs w:val="28"/>
          <w:lang w:val="en-US"/>
        </w:rPr>
        <w:t>”</w:t>
      </w:r>
    </w:p>
    <w:p w14:paraId="0184B0B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3330"/>
        <w:gridCol w:w="2336"/>
        <w:gridCol w:w="2271"/>
        <w:gridCol w:w="2153"/>
      </w:tblGrid>
      <w:tr w14:paraId="4A650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E6F1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990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95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1E8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2E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414FB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DCA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25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КодЗаписи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36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CE6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E34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позиции</w:t>
            </w:r>
          </w:p>
        </w:tc>
      </w:tr>
      <w:tr w14:paraId="64D3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A80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206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КодОтгрузки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168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4FC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7E8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Отгрузки</w:t>
            </w:r>
          </w:p>
        </w:tc>
      </w:tr>
      <w:tr w14:paraId="50606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6854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A29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КодТовара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07B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42F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D52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Товары</w:t>
            </w:r>
          </w:p>
        </w:tc>
      </w:tr>
      <w:tr w14:paraId="2995D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D5B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E0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КодСклада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79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1D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8D77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Склады</w:t>
            </w:r>
          </w:p>
        </w:tc>
      </w:tr>
      <w:tr w14:paraId="6DCE8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7DE5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A7F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Количество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7BB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DECIMAL(18,3)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D63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110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Количество отгруженного товара</w:t>
            </w:r>
          </w:p>
        </w:tc>
      </w:tr>
      <w:tr w14:paraId="208C4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D2E6D5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E3F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ЦенаНаМоментЗагрузки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6B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F7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9D7B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Цена на момент загрузки</w:t>
            </w:r>
          </w:p>
        </w:tc>
      </w:tr>
      <w:tr w14:paraId="56199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D55AE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593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542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34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749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Сумма позиции (Количество × Цена)</w:t>
            </w:r>
          </w:p>
        </w:tc>
      </w:tr>
    </w:tbl>
    <w:p w14:paraId="7734502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4BAEFCA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Таблица 5- 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Состав отгрузки</w:t>
      </w:r>
      <w:r>
        <w:rPr>
          <w:rFonts w:hint="default"/>
          <w:sz w:val="28"/>
          <w:szCs w:val="28"/>
          <w:lang w:val="en-US"/>
        </w:rPr>
        <w:t>”</w:t>
      </w:r>
    </w:p>
    <w:p w14:paraId="08BF192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229"/>
        <w:gridCol w:w="2562"/>
        <w:gridCol w:w="2271"/>
        <w:gridCol w:w="3028"/>
      </w:tblGrid>
      <w:tr w14:paraId="0F2A0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500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947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582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46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2BF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1B626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71B6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C5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КодСклада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57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272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742B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склада</w:t>
            </w:r>
          </w:p>
        </w:tc>
      </w:tr>
      <w:tr w14:paraId="55376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A3F6C1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EEC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05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0F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0166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 склада</w:t>
            </w:r>
          </w:p>
        </w:tc>
      </w:tr>
      <w:tr w14:paraId="2D5E1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22758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42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Адрес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7B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EC6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979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Местоположение склада</w:t>
            </w:r>
          </w:p>
        </w:tc>
      </w:tr>
      <w:tr w14:paraId="2E13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33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DF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Ответственный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02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86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86D8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Сотрудники</w:t>
            </w:r>
          </w:p>
        </w:tc>
      </w:tr>
    </w:tbl>
    <w:p w14:paraId="593C73A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6E58247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Таблица 6-Словарь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Склады</w:t>
      </w:r>
      <w:r>
        <w:rPr>
          <w:rFonts w:hint="default"/>
          <w:sz w:val="28"/>
          <w:szCs w:val="28"/>
          <w:lang w:val="en-US"/>
        </w:rPr>
        <w:t>”</w:t>
      </w:r>
    </w:p>
    <w:p w14:paraId="7933785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133"/>
        <w:gridCol w:w="2336"/>
        <w:gridCol w:w="2271"/>
        <w:gridCol w:w="3350"/>
      </w:tblGrid>
      <w:tr w14:paraId="378C8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D828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D5F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97F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9B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98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4FBA8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5B15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FD5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КодОстатка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135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CFB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C17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записи</w:t>
            </w:r>
          </w:p>
        </w:tc>
      </w:tr>
      <w:tr w14:paraId="16863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0BE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CCD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КодСклада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AF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67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9B04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Склады</w:t>
            </w:r>
          </w:p>
        </w:tc>
      </w:tr>
      <w:tr w14:paraId="77506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BAB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75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КодТовара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1EC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761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DF8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Товары</w:t>
            </w:r>
          </w:p>
        </w:tc>
      </w:tr>
      <w:tr w14:paraId="29D6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961AD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EE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Количество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A8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DECIMAL(18,3)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01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03D7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Текущий остаток на складе</w:t>
            </w:r>
          </w:p>
        </w:tc>
      </w:tr>
    </w:tbl>
    <w:p w14:paraId="12AB8B66">
      <w:pPr>
        <w:keepNext w:val="0"/>
        <w:keepLines w:val="0"/>
        <w:widowControl/>
        <w:suppressLineNumbers w:val="0"/>
        <w:jc w:val="left"/>
      </w:pPr>
    </w:p>
    <w:p w14:paraId="175634E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Таблица 7-Словарь данных таблицы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Остатки товаров на складах</w:t>
      </w:r>
      <w:r>
        <w:rPr>
          <w:rFonts w:hint="default"/>
          <w:sz w:val="28"/>
          <w:szCs w:val="28"/>
          <w:lang w:val="en-US"/>
        </w:rPr>
        <w:t>”</w:t>
      </w:r>
    </w:p>
    <w:p w14:paraId="1E60966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285"/>
        <w:gridCol w:w="2422"/>
        <w:gridCol w:w="2271"/>
        <w:gridCol w:w="3112"/>
      </w:tblGrid>
      <w:tr w14:paraId="7EFE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4EF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FA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55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00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52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032C0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E06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08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КодСотрудника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17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34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0F2B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 сотрудника</w:t>
            </w:r>
          </w:p>
        </w:tc>
      </w:tr>
      <w:tr w14:paraId="363CF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FD248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78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Фамилия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E6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225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051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Фамилия</w:t>
            </w:r>
          </w:p>
        </w:tc>
      </w:tr>
      <w:tr w14:paraId="60AC7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7CCB0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4DD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Имя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13C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E1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8C6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Имя</w:t>
            </w:r>
          </w:p>
        </w:tc>
      </w:tr>
      <w:tr w14:paraId="78399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1F5F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F1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Отчество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38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F4F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8D45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Отчество</w:t>
            </w:r>
          </w:p>
        </w:tc>
      </w:tr>
      <w:tr w14:paraId="701BE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F88929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C9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Должность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951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A2E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0660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Должность</w:t>
            </w:r>
          </w:p>
        </w:tc>
      </w:tr>
      <w:tr w14:paraId="25894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D3CC86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384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Отдел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829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A06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5BEE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 отдела</w:t>
            </w:r>
          </w:p>
        </w:tc>
      </w:tr>
      <w:tr w14:paraId="37345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BEE655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1D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Телефон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4E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328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C3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Контактный телефон</w:t>
            </w:r>
          </w:p>
        </w:tc>
      </w:tr>
      <w:tr w14:paraId="2C9B7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A01E9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830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ДатаПриёма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A6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2AA1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A8EB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 приёма на работу</w:t>
            </w:r>
          </w:p>
        </w:tc>
      </w:tr>
      <w:tr w14:paraId="78AC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85215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93C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Активен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BDD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BIT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016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B1F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Работает в настоящее время</w:t>
            </w:r>
          </w:p>
        </w:tc>
      </w:tr>
    </w:tbl>
    <w:p w14:paraId="5CD60A3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767FC1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Таблица 8-Словарь данных таблицы 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>Сотрудники</w:t>
      </w:r>
      <w:r>
        <w:rPr>
          <w:rFonts w:hint="default"/>
          <w:sz w:val="28"/>
          <w:szCs w:val="28"/>
          <w:lang w:val="en-US"/>
        </w:rPr>
        <w:t>”</w:t>
      </w:r>
    </w:p>
    <w:p w14:paraId="01948EC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486"/>
        <w:gridCol w:w="2562"/>
        <w:gridCol w:w="2271"/>
        <w:gridCol w:w="2771"/>
      </w:tblGrid>
      <w:tr w14:paraId="7F02D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9BC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ED3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670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C1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455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7F032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2EF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FD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КодПользователя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EA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86C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85D9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</w:t>
            </w:r>
          </w:p>
        </w:tc>
      </w:tr>
      <w:tr w14:paraId="43881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7FB02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6E9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Логин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EBE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01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6D6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Уникальное имя пользователя</w:t>
            </w:r>
          </w:p>
        </w:tc>
      </w:tr>
      <w:tr w14:paraId="0FB5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B4C1FC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570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Пароль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A81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NVARCHAR(256)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8E9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C79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Хешированный пароль</w:t>
            </w:r>
          </w:p>
        </w:tc>
      </w:tr>
      <w:tr w14:paraId="1156C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D1F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3B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КодСотрудника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434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BA0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7802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Сотрудники</w:t>
            </w:r>
          </w:p>
        </w:tc>
      </w:tr>
      <w:tr w14:paraId="2346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8054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39F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Должность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081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DF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E9A9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Администратор / Менеджер / Кладовщик / Бухгалтер</w:t>
            </w:r>
          </w:p>
        </w:tc>
      </w:tr>
      <w:tr w14:paraId="588C7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71A5F3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F6E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Активен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D6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BIT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2F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C8C5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Учётная запись активна</w:t>
            </w:r>
          </w:p>
        </w:tc>
      </w:tr>
      <w:tr w14:paraId="3C6D9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57C5E0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98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ДатаРегистрации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0F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2C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BEE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 создания учётной записи</w:t>
            </w:r>
          </w:p>
        </w:tc>
      </w:tr>
    </w:tbl>
    <w:p w14:paraId="2D648AD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0046618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Таблица 9- Словарь данных таблицы 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>Пользователи</w:t>
      </w:r>
      <w:r>
        <w:rPr>
          <w:rFonts w:hint="default"/>
          <w:sz w:val="28"/>
          <w:szCs w:val="28"/>
          <w:lang w:val="en-US"/>
        </w:rPr>
        <w:t>”</w:t>
      </w:r>
    </w:p>
    <w:p w14:paraId="55322EE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p w14:paraId="3DC4551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194"/>
        <w:gridCol w:w="2422"/>
        <w:gridCol w:w="2271"/>
        <w:gridCol w:w="3203"/>
      </w:tblGrid>
      <w:tr w14:paraId="23483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589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C9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308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7A3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261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618F0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6F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AF7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КодОплаты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BCD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43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DDA6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</w:t>
            </w:r>
          </w:p>
        </w:tc>
      </w:tr>
      <w:tr w14:paraId="56D42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5B6D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1F5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НомерЗаказа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A5A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76C1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C2C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Ссылка на таблицу Заказы</w:t>
            </w:r>
          </w:p>
        </w:tc>
      </w:tr>
      <w:tr w14:paraId="5697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6DB6DD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3C2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8B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82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8F4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Сумма платежа</w:t>
            </w:r>
          </w:p>
        </w:tc>
      </w:tr>
      <w:tr w14:paraId="3839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0EA24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7C3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ДатаОплаты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0E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28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C3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Дата поступления денег</w:t>
            </w:r>
          </w:p>
        </w:tc>
      </w:tr>
      <w:tr w14:paraId="0124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0ACF29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F52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СпособОплаты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11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99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AF22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Наличные / Безналичный</w:t>
            </w:r>
          </w:p>
        </w:tc>
      </w:tr>
      <w:tr w14:paraId="03B0F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93DB25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8286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СтатусОплаты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61C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77E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7535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Ожидание / Проведена / Отменена</w:t>
            </w:r>
          </w:p>
        </w:tc>
      </w:tr>
    </w:tbl>
    <w:p w14:paraId="0404FDE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7E9F05C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10- Словарь данных таблица</w:t>
      </w:r>
      <w:r>
        <w:rPr>
          <w:rFonts w:hint="default"/>
          <w:sz w:val="28"/>
          <w:szCs w:val="28"/>
          <w:lang w:val="en-US"/>
        </w:rPr>
        <w:t xml:space="preserve"> “</w:t>
      </w:r>
      <w:r>
        <w:rPr>
          <w:rFonts w:hint="default"/>
          <w:sz w:val="28"/>
          <w:szCs w:val="28"/>
          <w:lang w:val="ru-RU"/>
        </w:rPr>
        <w:t>Оплаты</w:t>
      </w:r>
      <w:r>
        <w:rPr>
          <w:rFonts w:hint="default"/>
          <w:sz w:val="28"/>
          <w:szCs w:val="28"/>
          <w:lang w:val="en-US"/>
        </w:rPr>
        <w:t>”</w:t>
      </w:r>
    </w:p>
    <w:p w14:paraId="2DD0D16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3590"/>
        <w:gridCol w:w="2438"/>
        <w:gridCol w:w="2164"/>
        <w:gridCol w:w="1936"/>
      </w:tblGrid>
      <w:tr w14:paraId="2624C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AB0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BB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920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39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3E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Комментарий</w:t>
            </w:r>
          </w:p>
        </w:tc>
      </w:tr>
      <w:tr w14:paraId="0C08D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0C55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C37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КодТранспортнойКомпании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F1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74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9B6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Уникальный идентификатор</w:t>
            </w:r>
          </w:p>
        </w:tc>
      </w:tr>
      <w:tr w14:paraId="0C456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1F5423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AC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C37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02F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6AD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Название перевозчика</w:t>
            </w:r>
          </w:p>
        </w:tc>
      </w:tr>
      <w:tr w14:paraId="16817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E8E5F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89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КонтактноеЛицо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C5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754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F118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ФИО контактного лица</w:t>
            </w:r>
          </w:p>
        </w:tc>
      </w:tr>
      <w:tr w14:paraId="410A0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995E2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03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Телефон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31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64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E9DE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Контактный телефон</w:t>
            </w:r>
          </w:p>
        </w:tc>
      </w:tr>
      <w:tr w14:paraId="01982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4270C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31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A35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39F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0A92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Электронная почта</w:t>
            </w:r>
          </w:p>
        </w:tc>
      </w:tr>
      <w:tr w14:paraId="5D74D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B1CC9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813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Активна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3D3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BIT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417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70A6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Работаем с компанией</w:t>
            </w:r>
          </w:p>
        </w:tc>
      </w:tr>
    </w:tbl>
    <w:p w14:paraId="533EA45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C756F5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11- Словарь данных таблицы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>Транспортные комании</w:t>
      </w:r>
      <w:r>
        <w:rPr>
          <w:rFonts w:hint="default"/>
          <w:sz w:val="28"/>
          <w:szCs w:val="28"/>
          <w:lang w:val="en-US"/>
        </w:rPr>
        <w:t>”</w:t>
      </w:r>
    </w:p>
    <w:p w14:paraId="17929D1C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</w:t>
      </w:r>
      <w:r>
        <w:rPr>
          <w:rFonts w:hint="default" w:ascii="Times New Roman" w:hAnsi="Times New Roman" w:cs="Times New Roman"/>
          <w:sz w:val="28"/>
          <w:szCs w:val="28"/>
        </w:rPr>
        <w:t>Реализация уровней доступа для различных категорий пользователей</w:t>
      </w:r>
    </w:p>
    <w:p w14:paraId="2557F90C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 xml:space="preserve"> </w:t>
      </w:r>
    </w:p>
    <w:p w14:paraId="7A6CDCF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478" w:firstLineChars="171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Учетные записи сервера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0"/>
        <w:gridCol w:w="1287"/>
        <w:gridCol w:w="2087"/>
        <w:gridCol w:w="2044"/>
        <w:gridCol w:w="3596"/>
      </w:tblGrid>
      <w:tr w14:paraId="69893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47D7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Имя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CB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Пароль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9D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Роль сервера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C8C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B547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Права</w:t>
            </w:r>
          </w:p>
        </w:tc>
      </w:tr>
      <w:tr w14:paraId="0E5C1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376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DB_Admin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D7E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pass100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A96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sysadmin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DE8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Администратор БД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F4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Полный доступ ко всей БД</w:t>
            </w:r>
          </w:p>
        </w:tc>
      </w:tr>
      <w:tr w14:paraId="658B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A213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DB_Backup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31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pass101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4C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dbcreator, securityadmin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98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Резервное копирование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C8A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Создание/восстановление БД, управление логинами</w:t>
            </w:r>
          </w:p>
        </w:tc>
      </w:tr>
      <w:tr w14:paraId="6381D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55DE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DB_Monitor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97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pass102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0D2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serveradmin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CD8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Мониторинг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EE6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Просмотр состояния сервера</w:t>
            </w:r>
          </w:p>
        </w:tc>
      </w:tr>
      <w:tr w14:paraId="609C1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709A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DB_Dev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11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pass103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1C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processadmin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36E6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Разработка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8B1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Управление процессами</w:t>
            </w:r>
          </w:p>
        </w:tc>
      </w:tr>
      <w:tr w14:paraId="6D7F6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68C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DB_ReadOnly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AF9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pass104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29C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public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76E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Отчётность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AB0D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Только чтение системных представлений</w:t>
            </w:r>
          </w:p>
        </w:tc>
      </w:tr>
    </w:tbl>
    <w:p w14:paraId="4EEAC55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171" w:right="0" w:right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</w:p>
    <w:p w14:paraId="10B344B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171" w:right="0" w:rightChars="0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>Таблица 12- Учетные записи сервера</w:t>
      </w:r>
    </w:p>
    <w:p w14:paraId="226BCB5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5C2C9D4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0A6F243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53AF791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572125" cy="3209925"/>
            <wp:effectExtent l="0" t="0" r="5715" b="571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668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65C3F6B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13-Создание логинов на уровне сервера и назначение ролей</w:t>
      </w:r>
    </w:p>
    <w:p w14:paraId="254E067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B89862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3390900" cy="1647825"/>
            <wp:effectExtent l="0" t="0" r="7620" b="13335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153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15E141F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14-Имена для входа в БД</w:t>
      </w:r>
    </w:p>
    <w:p w14:paraId="374F1F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lang w:val="ru-RU"/>
        </w:rPr>
      </w:pPr>
    </w:p>
    <w:p w14:paraId="19312D8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2) Учетные записи базы данных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8"/>
        <w:gridCol w:w="1332"/>
        <w:gridCol w:w="2214"/>
        <w:gridCol w:w="2157"/>
        <w:gridCol w:w="3024"/>
      </w:tblGrid>
      <w:tr w14:paraId="3FD99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3AA4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Имя</w:t>
            </w:r>
          </w:p>
        </w:tc>
        <w:tc>
          <w:tcPr>
            <w:tcW w:w="133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C81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Пароль</w:t>
            </w:r>
          </w:p>
        </w:tc>
        <w:tc>
          <w:tcPr>
            <w:tcW w:w="221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E17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Роль БД</w:t>
            </w:r>
          </w:p>
        </w:tc>
        <w:tc>
          <w:tcPr>
            <w:tcW w:w="21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6C6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  <w:tc>
          <w:tcPr>
            <w:tcW w:w="302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263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Права</w:t>
            </w:r>
          </w:p>
        </w:tc>
      </w:tr>
      <w:tr w14:paraId="67652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9D5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DB_Owner</w:t>
            </w:r>
          </w:p>
        </w:tc>
        <w:tc>
          <w:tcPr>
            <w:tcW w:w="133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76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pass200</w:t>
            </w:r>
          </w:p>
        </w:tc>
        <w:tc>
          <w:tcPr>
            <w:tcW w:w="221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744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db_owner</w:t>
            </w:r>
          </w:p>
        </w:tc>
        <w:tc>
          <w:tcPr>
            <w:tcW w:w="21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B2C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Полный доступ к БД</w:t>
            </w:r>
          </w:p>
        </w:tc>
        <w:tc>
          <w:tcPr>
            <w:tcW w:w="302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7A22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Все операции с объектами</w:t>
            </w:r>
          </w:p>
        </w:tc>
      </w:tr>
      <w:tr w14:paraId="1C9BB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34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DB_Manager</w:t>
            </w:r>
          </w:p>
        </w:tc>
        <w:tc>
          <w:tcPr>
            <w:tcW w:w="133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52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pass201</w:t>
            </w:r>
          </w:p>
        </w:tc>
        <w:tc>
          <w:tcPr>
            <w:tcW w:w="221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72C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db_datareader, db_datawriter</w:t>
            </w:r>
          </w:p>
        </w:tc>
        <w:tc>
          <w:tcPr>
            <w:tcW w:w="21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87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Менеджер по продажам</w:t>
            </w:r>
          </w:p>
        </w:tc>
        <w:tc>
          <w:tcPr>
            <w:tcW w:w="302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28F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Работа с клиентами и заказами</w:t>
            </w:r>
          </w:p>
        </w:tc>
      </w:tr>
      <w:tr w14:paraId="4FFFD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D9F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DB_Storekeeper</w:t>
            </w:r>
          </w:p>
        </w:tc>
        <w:tc>
          <w:tcPr>
            <w:tcW w:w="133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FC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pass202</w:t>
            </w:r>
          </w:p>
        </w:tc>
        <w:tc>
          <w:tcPr>
            <w:tcW w:w="221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C9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db_datareader, db_datawriter</w:t>
            </w:r>
          </w:p>
        </w:tc>
        <w:tc>
          <w:tcPr>
            <w:tcW w:w="21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9A5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Кладовщик</w:t>
            </w:r>
          </w:p>
        </w:tc>
        <w:tc>
          <w:tcPr>
            <w:tcW w:w="302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728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Управление складами и остатками</w:t>
            </w:r>
          </w:p>
        </w:tc>
      </w:tr>
      <w:tr w14:paraId="76E65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D6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DB_Accountant</w:t>
            </w:r>
          </w:p>
        </w:tc>
        <w:tc>
          <w:tcPr>
            <w:tcW w:w="133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B7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pass203</w:t>
            </w:r>
          </w:p>
        </w:tc>
        <w:tc>
          <w:tcPr>
            <w:tcW w:w="221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CE1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db_datareader, db_ddladmin</w:t>
            </w:r>
          </w:p>
        </w:tc>
        <w:tc>
          <w:tcPr>
            <w:tcW w:w="21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B8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Бухгалтер</w:t>
            </w:r>
          </w:p>
        </w:tc>
        <w:tc>
          <w:tcPr>
            <w:tcW w:w="302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84D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Отчёты и оплаты</w:t>
            </w:r>
          </w:p>
        </w:tc>
      </w:tr>
      <w:tr w14:paraId="5A000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034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DB_Client</w:t>
            </w:r>
          </w:p>
        </w:tc>
        <w:tc>
          <w:tcPr>
            <w:tcW w:w="133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47F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pass204</w:t>
            </w:r>
          </w:p>
        </w:tc>
        <w:tc>
          <w:tcPr>
            <w:tcW w:w="221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F7C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public</w:t>
            </w:r>
          </w:p>
        </w:tc>
        <w:tc>
          <w:tcPr>
            <w:tcW w:w="21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67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Клиент</w:t>
            </w:r>
          </w:p>
        </w:tc>
        <w:tc>
          <w:tcPr>
            <w:tcW w:w="302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72CD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Только просмотр своих заказов</w:t>
            </w:r>
          </w:p>
        </w:tc>
      </w:tr>
    </w:tbl>
    <w:p w14:paraId="4EA62FD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>Таблица 13 -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Учетные записи БД</w:t>
      </w:r>
    </w:p>
    <w:p w14:paraId="6B76A82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505450" cy="3162300"/>
            <wp:effectExtent l="0" t="0" r="11430" b="7620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FFB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2B0D0F5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15-Создание логинов и пользователей в БД</w:t>
      </w:r>
    </w:p>
    <w:p w14:paraId="6A8D14B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0DB8D4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324475" cy="1695450"/>
            <wp:effectExtent l="0" t="0" r="9525" b="1143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180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576095B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16-Назначение ролей БД</w:t>
      </w:r>
    </w:p>
    <w:p w14:paraId="1662AA7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97CD89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3)Пользователи ИС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1287"/>
        <w:gridCol w:w="2269"/>
        <w:gridCol w:w="2574"/>
        <w:gridCol w:w="3475"/>
      </w:tblGrid>
      <w:tr w14:paraId="4540E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B84F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Логин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E28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Пароль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E43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Роль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77F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D7D7D7" w:themeFill="background1" w:themeFillShade="D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7B0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Права</w:t>
            </w:r>
          </w:p>
        </w:tc>
      </w:tr>
      <w:tr w14:paraId="4A185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E28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ivanov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29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pass300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56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75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Работа с заказами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B50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Создание и редактирование заказов</w:t>
            </w:r>
          </w:p>
        </w:tc>
      </w:tr>
      <w:tr w14:paraId="095CC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6295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petrova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A14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pass301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2D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Кладовщик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65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Склад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3E40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Управление отгрузками и остатками</w:t>
            </w:r>
          </w:p>
        </w:tc>
      </w:tr>
      <w:tr w14:paraId="0AAD6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9F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sidorov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9D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pass302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469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Бухгалтер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5A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Финансы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CDCC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Внесение оплат и отчёты</w:t>
            </w:r>
          </w:p>
        </w:tc>
      </w:tr>
      <w:tr w14:paraId="32D8A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2A6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volkov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AF1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pass303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760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Руководитель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A3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Аналитика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4FE6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Просмотр всех данных</w:t>
            </w:r>
          </w:p>
        </w:tc>
      </w:tr>
      <w:tr w14:paraId="5AEC2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184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nikolaeva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506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pass304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FC2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Администратор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50C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Управление системой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229D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Полный доступ</w:t>
            </w:r>
          </w:p>
        </w:tc>
      </w:tr>
      <w:tr w14:paraId="2B988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A7E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client1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47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pass305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4E9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45A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Личный кабинет</w:t>
            </w:r>
          </w:p>
        </w:tc>
        <w:tc>
          <w:tcPr>
            <w:tcW w:w="0" w:type="auto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3AA8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Просмотр своих заказов</w:t>
            </w:r>
          </w:p>
        </w:tc>
      </w:tr>
    </w:tbl>
    <w:p w14:paraId="0EAAE7D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79E9DC8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14-Пользователи ИС</w:t>
      </w:r>
    </w:p>
    <w:p w14:paraId="5F623B0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45BC508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105400" cy="3248025"/>
            <wp:effectExtent l="0" t="0" r="0" b="13335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B74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17-Создание логинов и пользователей  ИС</w:t>
      </w:r>
    </w:p>
    <w:p w14:paraId="320C603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356F3A7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</w:pPr>
      <w:r>
        <w:drawing>
          <wp:inline distT="0" distB="0" distL="114300" distR="114300">
            <wp:extent cx="6837045" cy="1549400"/>
            <wp:effectExtent l="0" t="0" r="5715" b="508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AB4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4449BC9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18-Пользователи ИС в БД</w:t>
      </w:r>
    </w:p>
    <w:p w14:paraId="5B85708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/>
          <w:sz w:val="28"/>
          <w:szCs w:val="28"/>
          <w:lang w:val="ru-RU"/>
        </w:rPr>
      </w:pPr>
    </w:p>
    <w:p w14:paraId="4F8F0124">
      <w:pPr>
        <w:pStyle w:val="2"/>
        <w:numPr>
          <w:ilvl w:val="0"/>
          <w:numId w:val="0"/>
        </w:numPr>
        <w:bidi w:val="0"/>
        <w:jc w:val="center"/>
        <w:outlineLvl w:val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7.С</w:t>
      </w:r>
      <w:r>
        <w:rPr>
          <w:rFonts w:hint="default" w:ascii="Times New Roman" w:hAnsi="Times New Roman" w:cs="Times New Roman"/>
          <w:sz w:val="28"/>
          <w:szCs w:val="28"/>
        </w:rPr>
        <w:t>оздание запросов и отчетов в соответствии с заданием</w:t>
      </w:r>
    </w:p>
    <w:p w14:paraId="1488213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</w:p>
    <w:p w14:paraId="606EEBC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рамках данного этапа были разработаны SQL-запросы, представления, хранимые процедуры и триггеры, обеспечивающие формирование аналитических отчётов по основным направлениям деятельности отдела продаж. Запросы позволяют выполнять выборку данных по товарам, клиентам, заказам и отгрузкам, анализировать эффективность продаж, контролировать остатки на складах, а также оценивать ф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инансовые показатели деятельности. Использование агрегатных функций, соединений таблиц и фильтров обеспечивает получение структурированной и достоверной информации для последующего анализа и принятия управленческих решений.</w:t>
      </w:r>
    </w:p>
    <w:p w14:paraId="4CD0028C">
      <w:pPr>
        <w:bidi w:val="0"/>
        <w:rPr>
          <w:rFonts w:hint="default"/>
          <w:sz w:val="28"/>
          <w:szCs w:val="28"/>
          <w:lang w:val="ru-RU"/>
        </w:rPr>
      </w:pPr>
    </w:p>
    <w:p w14:paraId="29ECED4F">
      <w:pPr>
        <w:bidi w:val="0"/>
        <w:rPr>
          <w:rFonts w:hint="default"/>
          <w:sz w:val="28"/>
          <w:szCs w:val="28"/>
          <w:lang w:val="ru-RU"/>
        </w:rPr>
      </w:pPr>
    </w:p>
    <w:p w14:paraId="79999B5E">
      <w:pPr>
        <w:bidi w:val="0"/>
        <w:rPr>
          <w:rFonts w:hint="default"/>
          <w:sz w:val="28"/>
          <w:szCs w:val="28"/>
          <w:lang w:val="ru-RU"/>
        </w:rPr>
      </w:pPr>
    </w:p>
    <w:p w14:paraId="3544F459">
      <w:pPr>
        <w:bidi w:val="0"/>
        <w:rPr>
          <w:rFonts w:hint="default"/>
          <w:sz w:val="28"/>
          <w:szCs w:val="28"/>
          <w:lang w:val="ru-RU"/>
        </w:rPr>
      </w:pPr>
    </w:p>
    <w:p w14:paraId="3E7A03BD">
      <w:pPr>
        <w:bidi w:val="0"/>
        <w:rPr>
          <w:rFonts w:hint="default"/>
          <w:sz w:val="28"/>
          <w:szCs w:val="28"/>
          <w:lang w:val="ru-RU"/>
        </w:rPr>
      </w:pPr>
    </w:p>
    <w:p w14:paraId="63B73D37">
      <w:pPr>
        <w:bidi w:val="0"/>
        <w:rPr>
          <w:rFonts w:hint="default"/>
          <w:sz w:val="28"/>
          <w:szCs w:val="28"/>
          <w:lang w:val="ru-RU"/>
        </w:rPr>
      </w:pPr>
    </w:p>
    <w:p w14:paraId="67DC783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А)</w:t>
      </w:r>
      <w:r>
        <w:rPr>
          <w:rFonts w:hint="default"/>
          <w:sz w:val="28"/>
          <w:szCs w:val="28"/>
        </w:rPr>
        <w:t>Запросы с соединением таблиц (JOIN)</w:t>
      </w:r>
    </w:p>
    <w:p w14:paraId="41117130">
      <w:pPr>
        <w:bidi w:val="0"/>
        <w:rPr>
          <w:rFonts w:hint="default"/>
          <w:sz w:val="28"/>
          <w:szCs w:val="28"/>
        </w:rPr>
      </w:pPr>
    </w:p>
    <w:p w14:paraId="74589C7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1)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</w:rPr>
        <w:t>Выв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одит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</w:rPr>
        <w:t xml:space="preserve"> все заказы с названиями клиентов и суммами</w:t>
      </w:r>
    </w:p>
    <w:p w14:paraId="2E5AE3F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</w:pPr>
      <w:r>
        <w:drawing>
          <wp:inline distT="0" distB="0" distL="114300" distR="114300">
            <wp:extent cx="4792345" cy="2810510"/>
            <wp:effectExtent l="0" t="0" r="8255" b="889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0AC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sz w:val="32"/>
          <w:szCs w:val="32"/>
          <w:lang w:val="ru-RU"/>
        </w:rPr>
        <w:t>2)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Выв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одит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 отгрузки с информацией о заказе и клиенте</w:t>
      </w:r>
    </w:p>
    <w:p w14:paraId="23811B0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</w:pPr>
      <w:r>
        <w:rPr>
          <w:rFonts w:hint="default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4688205" cy="2807970"/>
            <wp:effectExtent l="0" t="0" r="5715" b="1143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736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</w:pPr>
    </w:p>
    <w:p w14:paraId="01D818C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</w:pPr>
    </w:p>
    <w:p w14:paraId="27BAE43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</w:pPr>
    </w:p>
    <w:p w14:paraId="643E65A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40" w:hangingChars="5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Запросы с группировкой и агрегатными функциями</w:t>
      </w:r>
    </w:p>
    <w:p w14:paraId="59AE3D6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40" w:hangingChars="5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</w:p>
    <w:p w14:paraId="3D8364F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40" w:hangingChars="5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1)</w:t>
      </w: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Количество заказов по статусам</w:t>
      </w:r>
    </w:p>
    <w:p w14:paraId="5AB47F4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40" w:hangingChars="5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0178E34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20" w:hangingChars="50"/>
        <w:jc w:val="center"/>
      </w:pPr>
      <w:r>
        <w:drawing>
          <wp:inline distT="0" distB="0" distL="114300" distR="114300">
            <wp:extent cx="4057650" cy="2686050"/>
            <wp:effectExtent l="0" t="0" r="11430" b="11430"/>
            <wp:docPr id="2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C28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20" w:hangingChars="50"/>
      </w:pPr>
    </w:p>
    <w:p w14:paraId="06528CC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40" w:hangingChars="5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2)Общая сумма отгрузок по транспортным компаниям</w:t>
      </w:r>
    </w:p>
    <w:p w14:paraId="79D8A47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40" w:hangingChars="5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64193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140" w:right="0" w:hanging="120" w:hangingChars="5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835140" cy="2818765"/>
            <wp:effectExtent l="0" t="0" r="7620" b="635"/>
            <wp:docPr id="2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038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F1B0DD4">
      <w:pPr>
        <w:numPr>
          <w:ilvl w:val="0"/>
          <w:numId w:val="2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Запросы с вычисляемыми полями</w:t>
      </w:r>
    </w:p>
    <w:p w14:paraId="380ABC3C">
      <w:pPr>
        <w:numPr>
          <w:ilvl w:val="0"/>
          <w:numId w:val="0"/>
        </w:numPr>
        <w:bidi w:val="0"/>
        <w:rPr>
          <w:rFonts w:hint="default"/>
          <w:sz w:val="28"/>
          <w:szCs w:val="28"/>
        </w:rPr>
      </w:pPr>
    </w:p>
    <w:p w14:paraId="1596C500">
      <w:pPr>
        <w:numPr>
          <w:ilvl w:val="0"/>
          <w:numId w:val="3"/>
        </w:numPr>
        <w:rPr>
          <w:rFonts w:hint="default"/>
          <w:b w:val="0"/>
          <w:bCs w:val="0"/>
          <w:sz w:val="28"/>
          <w:szCs w:val="28"/>
          <w:vertAlign w:val="baseline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Выводит товары с расчитанным обьемом  одного листа (м</w:t>
      </w:r>
      <w:r>
        <w:rPr>
          <w:rFonts w:hint="default"/>
          <w:b w:val="0"/>
          <w:bCs w:val="0"/>
          <w:sz w:val="28"/>
          <w:szCs w:val="28"/>
          <w:vertAlign w:val="superscript"/>
          <w:lang w:val="ru-RU"/>
        </w:rPr>
        <w:t>3</w:t>
      </w:r>
      <w:r>
        <w:rPr>
          <w:rFonts w:hint="default"/>
          <w:b w:val="0"/>
          <w:bCs w:val="0"/>
          <w:sz w:val="28"/>
          <w:szCs w:val="28"/>
          <w:vertAlign w:val="baseline"/>
          <w:lang w:val="ru-RU"/>
        </w:rPr>
        <w:t>)</w:t>
      </w:r>
    </w:p>
    <w:p w14:paraId="6FAD200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vertAlign w:val="baseline"/>
          <w:lang w:val="ru-RU"/>
        </w:rPr>
      </w:pPr>
    </w:p>
    <w:p w14:paraId="5139563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57470" cy="5133340"/>
            <wp:effectExtent l="0" t="0" r="8890" b="2540"/>
            <wp:docPr id="2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905F">
      <w:pPr>
        <w:numPr>
          <w:ilvl w:val="0"/>
          <w:numId w:val="0"/>
        </w:numPr>
      </w:pPr>
    </w:p>
    <w:p w14:paraId="5744811B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2)Выводит полное ФИО сотрудников</w:t>
      </w:r>
    </w:p>
    <w:p w14:paraId="06CED001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</w:p>
    <w:p w14:paraId="0C23EC35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835775" cy="2901950"/>
            <wp:effectExtent l="0" t="0" r="6985" b="8890"/>
            <wp:docPr id="2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A925">
      <w:pPr>
        <w:bidi w:val="0"/>
        <w:rPr>
          <w:rFonts w:hint="default"/>
          <w:lang w:val="en-US"/>
        </w:rPr>
      </w:pPr>
    </w:p>
    <w:p w14:paraId="6C78BB24">
      <w:pPr>
        <w:bidi w:val="0"/>
        <w:rPr>
          <w:rFonts w:hint="default"/>
          <w:lang w:val="en-US"/>
        </w:rPr>
      </w:pPr>
    </w:p>
    <w:p w14:paraId="04B0A12C">
      <w:pPr>
        <w:rPr>
          <w:rFonts w:hint="default"/>
          <w:lang w:val="en-US"/>
        </w:rPr>
      </w:pPr>
    </w:p>
    <w:p w14:paraId="22A8C92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D)</w:t>
      </w:r>
      <w:r>
        <w:rPr>
          <w:rFonts w:hint="default"/>
          <w:sz w:val="28"/>
          <w:szCs w:val="28"/>
        </w:rPr>
        <w:t xml:space="preserve"> Запросы с условиями (WHERE) и сортировкой</w:t>
      </w:r>
    </w:p>
    <w:p w14:paraId="75754732">
      <w:pPr>
        <w:bidi w:val="0"/>
        <w:rPr>
          <w:rFonts w:hint="default"/>
          <w:sz w:val="28"/>
          <w:szCs w:val="28"/>
        </w:rPr>
      </w:pPr>
    </w:p>
    <w:p w14:paraId="4C30344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1)Заказы за последние 100 дней</w:t>
      </w:r>
    </w:p>
    <w:p w14:paraId="1A5304D0">
      <w:pPr>
        <w:rPr>
          <w:rFonts w:hint="default"/>
          <w:sz w:val="28"/>
          <w:szCs w:val="28"/>
          <w:lang w:val="ru-RU"/>
        </w:rPr>
      </w:pPr>
    </w:p>
    <w:p w14:paraId="39101717">
      <w:pPr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496050" cy="2695575"/>
            <wp:effectExtent l="0" t="0" r="11430" b="1905"/>
            <wp:docPr id="2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CDC5"/>
    <w:p w14:paraId="538A891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/>
          <w:sz w:val="28"/>
          <w:szCs w:val="28"/>
          <w:lang w:val="ru-RU"/>
        </w:rPr>
      </w:pPr>
    </w:p>
    <w:p w14:paraId="559B797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2)Товары с остатком меньше 1000 штук</w:t>
      </w:r>
    </w:p>
    <w:p w14:paraId="3C07AF3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7F64E53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834505" cy="3776345"/>
            <wp:effectExtent l="0" t="0" r="8255" b="3175"/>
            <wp:docPr id="2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07A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1C1D6459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E)</w:t>
      </w:r>
      <w:r>
        <w:rPr>
          <w:rFonts w:hint="default"/>
          <w:sz w:val="28"/>
          <w:szCs w:val="28"/>
        </w:rPr>
        <w:t>Запросы на обновление данных (UPDATE)</w:t>
      </w:r>
    </w:p>
    <w:p w14:paraId="72B016B5">
      <w:pPr>
        <w:bidi w:val="0"/>
        <w:rPr>
          <w:rFonts w:hint="default"/>
          <w:sz w:val="28"/>
          <w:szCs w:val="28"/>
        </w:rPr>
      </w:pPr>
    </w:p>
    <w:p w14:paraId="0E078C50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1)Обновляет статус заказа, если все отгрузки выполнены</w:t>
      </w:r>
    </w:p>
    <w:p w14:paraId="462D0CF0">
      <w:pPr>
        <w:rPr>
          <w:rFonts w:hint="default"/>
          <w:sz w:val="28"/>
          <w:szCs w:val="28"/>
          <w:lang w:val="ru-RU"/>
        </w:rPr>
      </w:pPr>
    </w:p>
    <w:p w14:paraId="44AF14C9">
      <w:pPr>
        <w:jc w:val="center"/>
      </w:pPr>
      <w:r>
        <w:drawing>
          <wp:inline distT="0" distB="0" distL="114300" distR="114300">
            <wp:extent cx="5086350" cy="2771775"/>
            <wp:effectExtent l="0" t="0" r="3810" b="1905"/>
            <wp:docPr id="3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F189"/>
    <w:p w14:paraId="3BA31D0B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2)Снижает цену товаров группы </w:t>
      </w:r>
      <w:r>
        <w:rPr>
          <w:rFonts w:hint="default"/>
          <w:sz w:val="28"/>
          <w:szCs w:val="28"/>
          <w:lang w:val="en-US"/>
        </w:rPr>
        <w:t xml:space="preserve"> “</w:t>
      </w:r>
      <w:r>
        <w:rPr>
          <w:rFonts w:hint="default"/>
          <w:sz w:val="28"/>
          <w:szCs w:val="28"/>
          <w:lang w:val="ru-RU"/>
        </w:rPr>
        <w:t>Фанера березовая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 xml:space="preserve"> на 5 %</w:t>
      </w:r>
    </w:p>
    <w:p w14:paraId="60C43C0B">
      <w:pPr>
        <w:rPr>
          <w:rFonts w:hint="default"/>
          <w:sz w:val="28"/>
          <w:szCs w:val="28"/>
          <w:lang w:val="ru-RU"/>
        </w:rPr>
      </w:pPr>
    </w:p>
    <w:p w14:paraId="6A5BEA20">
      <w:pPr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4829175" cy="1628775"/>
            <wp:effectExtent l="0" t="0" r="1905" b="1905"/>
            <wp:docPr id="3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44F7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F)</w:t>
      </w:r>
      <w:r>
        <w:rPr>
          <w:rFonts w:hint="default"/>
          <w:sz w:val="28"/>
          <w:szCs w:val="28"/>
        </w:rPr>
        <w:t>Запросы на добавление данных (INSERT)</w:t>
      </w:r>
    </w:p>
    <w:p w14:paraId="7944F245">
      <w:pPr>
        <w:bidi w:val="0"/>
        <w:rPr>
          <w:rFonts w:hint="default"/>
          <w:sz w:val="28"/>
          <w:szCs w:val="28"/>
        </w:rPr>
      </w:pPr>
    </w:p>
    <w:p w14:paraId="1220B5EC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1)Добавляет новый товар</w:t>
      </w:r>
    </w:p>
    <w:p w14:paraId="593235FB">
      <w:pPr>
        <w:rPr>
          <w:rFonts w:hint="default"/>
          <w:sz w:val="28"/>
          <w:szCs w:val="28"/>
          <w:lang w:val="ru-RU"/>
        </w:rPr>
      </w:pPr>
    </w:p>
    <w:p w14:paraId="3F94E23E">
      <w:pPr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832600" cy="831850"/>
            <wp:effectExtent l="0" t="0" r="10160" b="6350"/>
            <wp:docPr id="3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1D2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037060D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2)Добавляет новый заказ</w:t>
      </w:r>
    </w:p>
    <w:p w14:paraId="0ADB782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F2AFC0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834505" cy="1244600"/>
            <wp:effectExtent l="0" t="0" r="8255" b="5080"/>
            <wp:docPr id="3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2D4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3DE78EB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19-30 Запросы</w:t>
      </w:r>
    </w:p>
    <w:p w14:paraId="33E97E4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185C0AD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49392E8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3A1EACA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05CC23F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BF3ABC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Представления(</w:t>
      </w:r>
      <w:r>
        <w:rPr>
          <w:rFonts w:hint="default"/>
          <w:b/>
          <w:bCs/>
          <w:sz w:val="28"/>
          <w:szCs w:val="28"/>
          <w:lang w:val="en-US"/>
        </w:rPr>
        <w:t>VIEW)</w:t>
      </w:r>
      <w:r>
        <w:rPr>
          <w:rFonts w:hint="default"/>
          <w:b/>
          <w:bCs/>
          <w:sz w:val="28"/>
          <w:szCs w:val="28"/>
          <w:lang w:val="ru-RU"/>
        </w:rPr>
        <w:t>:</w:t>
      </w:r>
    </w:p>
    <w:p w14:paraId="58CC7D1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/>
          <w:bCs/>
          <w:sz w:val="28"/>
          <w:szCs w:val="28"/>
          <w:lang w:val="en-US"/>
        </w:rPr>
      </w:pPr>
    </w:p>
    <w:p w14:paraId="7E8B646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1)Активные заказы с клиентами</w:t>
      </w:r>
    </w:p>
    <w:p w14:paraId="0471969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6D06B2D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334000" cy="2600325"/>
            <wp:effectExtent l="0" t="0" r="0" b="5715"/>
            <wp:docPr id="3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B3A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</w:t>
      </w:r>
    </w:p>
    <w:p w14:paraId="5BE7601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2)Остатки по складам</w:t>
      </w:r>
    </w:p>
    <w:p w14:paraId="692E811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34449B4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991225" cy="2733675"/>
            <wp:effectExtent l="0" t="0" r="13335" b="9525"/>
            <wp:docPr id="3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660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p w14:paraId="02AEB61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3)Финансовые итоги по клиентам</w:t>
      </w:r>
    </w:p>
    <w:p w14:paraId="3CB9E5C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46E4C2A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6286500" cy="2933700"/>
            <wp:effectExtent l="0" t="0" r="7620" b="7620"/>
            <wp:docPr id="3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06C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4)Отгрузки за последние 30 дней</w:t>
      </w:r>
    </w:p>
    <w:p w14:paraId="5CAB34C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4D00FAC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5324475" cy="1657350"/>
            <wp:effectExtent l="0" t="0" r="9525" b="3810"/>
            <wp:docPr id="3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5A7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3BA3862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31-34 Представления</w:t>
      </w:r>
    </w:p>
    <w:p w14:paraId="0795A16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7E8BCC7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2838450" cy="857250"/>
            <wp:effectExtent l="0" t="0" r="11430" b="11430"/>
            <wp:docPr id="3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6C2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</w:p>
    <w:p w14:paraId="1C9B4CB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35- Созданые представления</w:t>
      </w:r>
    </w:p>
    <w:p w14:paraId="15B201E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0F8C77A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/>
          <w:sz w:val="28"/>
          <w:szCs w:val="28"/>
          <w:lang w:val="ru-RU"/>
        </w:rPr>
      </w:pPr>
    </w:p>
    <w:p w14:paraId="6FB8937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Хранимые</w:t>
      </w:r>
      <w:r>
        <w:rPr>
          <w:rFonts w:hint="default"/>
          <w:b/>
          <w:bCs/>
          <w:sz w:val="28"/>
          <w:szCs w:val="28"/>
          <w:lang w:val="ru-RU"/>
        </w:rPr>
        <w:t xml:space="preserve"> процедуры:</w:t>
      </w:r>
    </w:p>
    <w:p w14:paraId="334AE9F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/>
          <w:bCs/>
          <w:sz w:val="28"/>
          <w:szCs w:val="28"/>
          <w:lang w:val="ru-RU"/>
        </w:rPr>
      </w:pPr>
    </w:p>
    <w:p w14:paraId="5CE831B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1)Добавление нового заказа</w:t>
      </w:r>
    </w:p>
    <w:p w14:paraId="04C6AE2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 w:val="0"/>
          <w:bCs w:val="0"/>
          <w:sz w:val="28"/>
          <w:szCs w:val="28"/>
          <w:lang w:val="ru-RU"/>
        </w:rPr>
      </w:pPr>
    </w:p>
    <w:p w14:paraId="64541DA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833870" cy="2071370"/>
            <wp:effectExtent l="0" t="0" r="8890" b="1270"/>
            <wp:docPr id="3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989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315F56D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F75BAF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2)Изменение статуса заказа</w:t>
      </w:r>
    </w:p>
    <w:p w14:paraId="52AA570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332CFD3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836410" cy="1964055"/>
            <wp:effectExtent l="0" t="0" r="6350" b="1905"/>
            <wp:docPr id="4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2CB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5D0E57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13F182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3)Получение остатков товара</w:t>
      </w:r>
    </w:p>
    <w:p w14:paraId="351DE89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F19D2C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drawing>
          <wp:inline distT="0" distB="0" distL="114300" distR="114300">
            <wp:extent cx="6181725" cy="3086100"/>
            <wp:effectExtent l="0" t="0" r="5715" b="7620"/>
            <wp:docPr id="4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979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p w14:paraId="02F36D5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Отчёт по продажам за период</w:t>
      </w:r>
    </w:p>
    <w:p w14:paraId="00AE970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5AA54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</w:pPr>
      <w:r>
        <w:drawing>
          <wp:inline distT="0" distB="0" distL="114300" distR="114300">
            <wp:extent cx="6837045" cy="2970530"/>
            <wp:effectExtent l="0" t="0" r="5715" b="1270"/>
            <wp:docPr id="4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A5E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</w:pPr>
    </w:p>
    <w:p w14:paraId="3472E1E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36-39 Хранимые процедуры</w:t>
      </w:r>
    </w:p>
    <w:p w14:paraId="3E5CC2C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D2A9A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</w:pPr>
      <w:r>
        <w:drawing>
          <wp:inline distT="0" distB="0" distL="114300" distR="114300">
            <wp:extent cx="2438400" cy="876300"/>
            <wp:effectExtent l="0" t="0" r="0" b="7620"/>
            <wp:docPr id="4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225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2C4ED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40-Созданые хранимые процедуры</w:t>
      </w:r>
    </w:p>
    <w:p w14:paraId="67A7667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861F9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Триггеры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CACE1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BB4A90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1)Уменьшение остатков при отгрузке</w:t>
      </w:r>
    </w:p>
    <w:p w14:paraId="17D0340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180480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753225" cy="3867150"/>
            <wp:effectExtent l="0" t="0" r="13335" b="3810"/>
            <wp:docPr id="4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F00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786DCEC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2)Обновление статуса заказа при отгрузке</w:t>
      </w:r>
    </w:p>
    <w:p w14:paraId="778183A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7D57E79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6837680" cy="3354705"/>
            <wp:effectExtent l="0" t="0" r="5080" b="13335"/>
            <wp:docPr id="4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E63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p w14:paraId="67DFB57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3)Проверка цены товара (не меньше 0 и не выше 99999)</w:t>
      </w:r>
    </w:p>
    <w:p w14:paraId="33647E8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0E31EFB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6832600" cy="3112135"/>
            <wp:effectExtent l="0" t="0" r="10160" b="12065"/>
            <wp:docPr id="4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C1E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p w14:paraId="1001196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4)Запрет удаления товара, участвующего в отгрузках</w:t>
      </w:r>
    </w:p>
    <w:p w14:paraId="54FBFBE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6FD917F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832600" cy="2896870"/>
            <wp:effectExtent l="0" t="0" r="10160" b="13970"/>
            <wp:docPr id="4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884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41-44 Тригеры</w:t>
      </w:r>
    </w:p>
    <w:p w14:paraId="4DC76B6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258F0CD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рамках данного этапа был разработан полный набор SQL-запросов, включающий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запросов различных типов (соединения, группировки, вычисляемые поля, обновление, добавление и удаление данных), а также 4 представления, 4 хранимые процедуры и 4 триггера.Оставшаяся часть запросов вынесена в отдельный файл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«Запросы.docx»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 приложении к отчёту.</w:t>
      </w:r>
    </w:p>
    <w:p w14:paraId="35B1A36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9786F5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7983E5B4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</w:t>
      </w:r>
      <w:r>
        <w:rPr>
          <w:rFonts w:hint="default" w:ascii="Times New Roman" w:hAnsi="Times New Roman" w:cs="Times New Roman"/>
          <w:sz w:val="28"/>
          <w:szCs w:val="28"/>
        </w:rPr>
        <w:t>Создание и обоснование групп пользователей, принципов регистрации и системы паролей</w:t>
      </w:r>
    </w:p>
    <w:p w14:paraId="2A707FB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любой информационной системе важно разграничивать доступ к данным, чтобы каждый сотрудник работал только с той информацией, которая нужна ему для выполнения его обязанностей. Это позволяет избежать случайных или умышленных ошибок, сохраняет целостность данных и упрощает контроль над действиями пользователей.</w:t>
      </w:r>
    </w:p>
    <w:p w14:paraId="2EC4243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разработанной системе выделено шесть групп пользователей. Каждая группа имеет свой набор прав и доступ к определённым таблицам.</w:t>
      </w:r>
    </w:p>
    <w:p w14:paraId="0179C62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Администратор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имеет полный доступ ко всем данным и настройкам системы. Он занимается созданием и удалением пользователей, назначением ролей, управлением правами доступа, а также выполняет резервное копирование базы данных. Это единственный пользователь, который может изменять учётные записи других сотрудников.</w:t>
      </w:r>
    </w:p>
    <w:p w14:paraId="033B265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Руководитель отдела продаж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видит все заказы, отгрузки, оплаты и остатки. Он не вносит изменения в данные, а только просматривает их. Это нужно для анализа работы отдела и принятия управленческих решений.</w:t>
      </w:r>
    </w:p>
    <w:p w14:paraId="3B05617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Менеджер по продажам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работает непосредственно с клиентами и заказами. Он может создавать новые заказы, изменять их статусы, добавлять и редактировать данные клиентов. Менеджер не видит финансовую информацию (например, полные суммы оплат) и не может управлять складскими остатками.</w:t>
      </w:r>
    </w:p>
    <w:p w14:paraId="2797C27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Кладовщик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отвечает за складской учёт. Он формирует отгрузки, контролирует движение товаров и управляет остатками на складах. Кладовщик не имеет доступа к заказам на этапе их создания, а работает только с товарами и складскими документами.</w:t>
      </w:r>
    </w:p>
    <w:p w14:paraId="1292DF2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Бухгалтер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занимается финансовой стороной продаж. Он вносит информацию об оплатах, просматривает выставленные счета и может формировать финансовые отчёты. Бухгалтер не может изменять заказы или данные клиентов, только просматривать их.</w:t>
      </w:r>
    </w:p>
    <w:p w14:paraId="586363C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имеет самый ограниченный доступ. В личном кабинете он может просматривать только свои заказы и статусы их выполнения. Клиент не видит данные других покупателей и не имеет доступа к внутренним отчётам предприятия.</w:t>
      </w:r>
    </w:p>
    <w:p w14:paraId="4BB02EF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группы реализованы через роли SQL Server. Это значит, что права назначаются не каждому пользователю отдельно, а целой группе. Когда необходимо изменить права для всех менеджеров, достаточно поменять одну роль — и изменения применяются автоматически ко всем участникам группы. Это существенно упрощает администрирование системы.</w:t>
      </w:r>
    </w:p>
    <w:p w14:paraId="6A37BE3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Регистрация и управление учётными записями</w:t>
      </w:r>
    </w:p>
    <w:p w14:paraId="59E90A2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Создание новых пользователей выполняется только администратором. Обычные сотрудники не имеют такой возможности. При регистрации администратор указывает логин, пароль, привязывает учётную запись к конкретному сотруднику из таблицы «Сотрудники» и назначает роль. Без роли пользователь не сможет выполнять никаких действий в системе.</w:t>
      </w:r>
    </w:p>
    <w:p w14:paraId="1963E1E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увольнении сотрудника администратор отключает его учётную запись, установив поле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True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» в значение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False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». После этого пользователь не сможет войти в систему, но все его данные и действия сохраняются в базе для архива и отчётности.</w:t>
      </w:r>
    </w:p>
    <w:p w14:paraId="7C44F29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9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Пароли</w:t>
      </w:r>
    </w:p>
    <w:p w14:paraId="5445688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Каждый пользователь получает уникальный пароль при создании учётной записи. Длина пароля в текущей версии системы составляет 7 символов. При необходимости администратор может изменить пароль любого пользователя вручную.</w:t>
      </w:r>
    </w:p>
    <w:p w14:paraId="78A90D4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Таким образом, реализованная модель разграничения доступа полностью покрывает потребности отдела продаж: каждый сотрудник получает ровно те права, которые необходимы для выполнения его задач, а администратор имеет полный контроль над системой.</w:t>
      </w:r>
    </w:p>
    <w:p w14:paraId="4C0BFE5F">
      <w:pPr>
        <w:pStyle w:val="2"/>
        <w:bidi w:val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9.</w:t>
      </w:r>
      <w:r>
        <w:rPr>
          <w:rFonts w:hint="default" w:ascii="Times New Roman" w:hAnsi="Times New Roman" w:cs="Times New Roman"/>
          <w:sz w:val="28"/>
          <w:szCs w:val="28"/>
        </w:rPr>
        <w:t>Выполнение резервного копирования БД и восстановление состояния БД на заданную дату</w:t>
      </w:r>
    </w:p>
    <w:p w14:paraId="0EC3A561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700" w:firstLineChars="25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целях обеспечения сохранности данных и возможности восстановления информации выполнялось резервное копирование базы данных «КрасныйЯкорь» средствами Microsoft SQL Server. За время прохождения производственной практики было создано три резервные копии.</w:t>
      </w:r>
    </w:p>
    <w:p w14:paraId="5605197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700" w:firstLineChars="25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Две резервные копии были созданы через графический интерфейс SQL Server Management Studio. Ещё одна резервная копия была создана с помощью SQL-запроса. </w:t>
      </w:r>
    </w:p>
    <w:p w14:paraId="3E732A2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24ED311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Восстановление базы данных</w:t>
      </w:r>
    </w:p>
    <w:p w14:paraId="790FF19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700" w:firstLineChars="25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проверки работоспособности механизма резервного копирования было выполнено восстановление базы данных из резервной копии. Восстановление осуществлялось с использованием команды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RESTORE DATABASE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Перед восстановлением база данных была переведена в однопользовательский режим, чтобы избежать конфликтов с активными подключениями.</w:t>
      </w:r>
    </w:p>
    <w:p w14:paraId="0838166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700" w:firstLineChars="25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 восстановления структура базы данных и содержащиеся в ней данные были успешно восстановлены, работоспособность системы проверена.</w:t>
      </w:r>
    </w:p>
    <w:p w14:paraId="2DCA04B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7E4E931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</w:pPr>
      <w:r>
        <w:drawing>
          <wp:inline distT="0" distB="0" distL="114300" distR="114300">
            <wp:extent cx="5267960" cy="4505325"/>
            <wp:effectExtent l="0" t="0" r="508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AB6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45-Резервное копирование БД с помощью графического интерфейса</w:t>
      </w:r>
    </w:p>
    <w:p w14:paraId="6BD6FBF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7CA8C76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</w:pPr>
      <w:r>
        <w:drawing>
          <wp:inline distT="0" distB="0" distL="114300" distR="114300">
            <wp:extent cx="5272405" cy="3263900"/>
            <wp:effectExtent l="0" t="0" r="635" b="12700"/>
            <wp:docPr id="4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E11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</w:pPr>
    </w:p>
    <w:p w14:paraId="43E1564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46-Резервное копирование бд с помощью </w:t>
      </w:r>
      <w:r>
        <w:rPr>
          <w:rFonts w:hint="default"/>
          <w:sz w:val="28"/>
          <w:szCs w:val="28"/>
          <w:lang w:val="en-US"/>
        </w:rPr>
        <w:t>SQL-</w:t>
      </w:r>
      <w:r>
        <w:rPr>
          <w:rFonts w:hint="default"/>
          <w:sz w:val="28"/>
          <w:szCs w:val="28"/>
          <w:lang w:val="ru-RU"/>
        </w:rPr>
        <w:t>Запроса</w:t>
      </w:r>
    </w:p>
    <w:p w14:paraId="79A74B8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204DBA2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</w:pPr>
      <w:r>
        <w:drawing>
          <wp:inline distT="0" distB="0" distL="114300" distR="114300">
            <wp:extent cx="6833870" cy="795655"/>
            <wp:effectExtent l="0" t="0" r="8890" b="12065"/>
            <wp:docPr id="1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8E42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47-Созданые резервные копии</w:t>
      </w:r>
    </w:p>
    <w:p w14:paraId="707494F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Перед началом восстановления база данных была переведена в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однопользовательский режим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 помощью команды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(Рисунок 48)</w:t>
      </w:r>
    </w:p>
    <w:p w14:paraId="66BFD392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Это позволило принудительно завершить все активные подключения и предотвратить конфликты во время восстановления.</w:t>
      </w:r>
    </w:p>
    <w:p w14:paraId="7E68B8E6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2445510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10" w:firstLineChars="171"/>
        <w:jc w:val="center"/>
      </w:pPr>
      <w:r>
        <w:drawing>
          <wp:inline distT="0" distB="0" distL="114300" distR="114300">
            <wp:extent cx="6657975" cy="1533525"/>
            <wp:effectExtent l="0" t="0" r="1905" b="5715"/>
            <wp:docPr id="4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861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48-Перенос БД в однопользовательский режим</w:t>
      </w:r>
    </w:p>
    <w:p w14:paraId="77F29E1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jc w:val="center"/>
        <w:rPr>
          <w:rFonts w:hint="default"/>
          <w:sz w:val="28"/>
          <w:szCs w:val="28"/>
          <w:lang w:val="ru-RU"/>
        </w:rPr>
      </w:pPr>
    </w:p>
    <w:p w14:paraId="1BEE82A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процессе восстановления система автоматически откатила незавершённые транзакции, которые были в момент создания резервной копии. Это стандартное поведение SQL Server, которое гарантирует, что после восстановления база данных будет в целостном и непротиворечивом состоянии.</w:t>
      </w:r>
    </w:p>
    <w:p w14:paraId="6C7F504A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74B63C2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10" w:firstLineChars="171"/>
        <w:jc w:val="center"/>
        <w:rPr>
          <w:rFonts w:hint="default"/>
        </w:rPr>
      </w:pPr>
      <w:r>
        <w:drawing>
          <wp:inline distT="0" distB="0" distL="114300" distR="114300">
            <wp:extent cx="6838315" cy="1914525"/>
            <wp:effectExtent l="0" t="0" r="4445" b="5715"/>
            <wp:docPr id="5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1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2F20">
      <w:pPr>
        <w:rPr>
          <w:rFonts w:hint="default"/>
        </w:rPr>
      </w:pPr>
    </w:p>
    <w:p w14:paraId="7B11B59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49-Восстановление БД</w:t>
      </w:r>
    </w:p>
    <w:p w14:paraId="759ED3C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5A817946">
      <w:pPr>
        <w:bidi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Результат</w:t>
      </w:r>
    </w:p>
    <w:p w14:paraId="0EDE1EC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 восстановления я проверил данные: все таблицы, заказы, клиенты и остатки остались на месте. Никаких потерь или ошибок не было. Это значит, что резервное копирование настроено правильно и в случае аварии данные можно будет восстановить.</w:t>
      </w:r>
    </w:p>
    <w:p w14:paraId="7BF6300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2FF6644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10.Разработка клиентского приложения на платформе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Windows Forms</w:t>
      </w:r>
    </w:p>
    <w:p w14:paraId="7B6CE4E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удобной работы с базой данных «КрасныйЯкорь» было разработано клиентское приложение на платформе Windows Forms в среде Microsoft Visual Studio. Приложение обеспечивает интуитивно понятный интерфейс для выполнения основных операций с данными и реализует систему разграничения доступа на основе ролей пользователей.</w:t>
      </w:r>
    </w:p>
    <w:p w14:paraId="5EF4EA2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Архитектура приложения</w:t>
      </w:r>
    </w:p>
    <w:p w14:paraId="2AA516A2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Приложение состоит из двух основных форм:</w:t>
      </w:r>
    </w:p>
    <w:p w14:paraId="56CD2C5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LoginForm — форма авторизации пользовател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я</w:t>
      </w:r>
    </w:p>
    <w:p w14:paraId="7EA8F92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Form1 — основная рабочая форма с таблицей товаров</w:t>
      </w:r>
    </w:p>
    <w:p w14:paraId="27D5867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Форма авторизации (LoginForm)</w:t>
      </w:r>
    </w:p>
    <w:p w14:paraId="502E576B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Форма входа предназначена для аутентификации пользователей системы. При запуске приложения первым делом отображается окно авторизации, которое блокирует доступ к основным функциям до успешного входа.</w:t>
      </w:r>
    </w:p>
    <w:p w14:paraId="5116BEF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Элементы формы:</w:t>
      </w:r>
    </w:p>
    <w:p w14:paraId="19AC751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Поле ввода логина (txtLogin)</w:t>
      </w:r>
    </w:p>
    <w:p w14:paraId="69EE959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Поле ввода пароля (txtPassword) с маскированием символов</w:t>
      </w:r>
    </w:p>
    <w:p w14:paraId="3774405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«Войти» (btnLogin)</w:t>
      </w:r>
    </w:p>
    <w:p w14:paraId="028AF97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«Отмена» (btnCancel)</w:t>
      </w:r>
    </w:p>
    <w:p w14:paraId="34C37CE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Функциональность:</w:t>
      </w:r>
    </w:p>
    <w:p w14:paraId="58B31C6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нажатии кнопки «Войти» выполняется SQL-запрос к таблице «Пользователи» для проверки учетных данных. Если логин и пароль совпадают с записью в базе данных и пользователь активен (поле «Активен» = True), система извлекает информацию о роли пользователя и передает её в основную форму. В случае неудачной авторизации выводится сообщение об ошибке.</w:t>
      </w:r>
    </w:p>
    <w:p w14:paraId="56F702C7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2F56C7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</w:pPr>
      <w:r>
        <w:drawing>
          <wp:inline distT="0" distB="0" distL="114300" distR="114300">
            <wp:extent cx="1885950" cy="2971800"/>
            <wp:effectExtent l="0" t="0" r="381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FB23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50-Форма авторизации</w:t>
      </w:r>
      <w:r>
        <w:rPr>
          <w:rFonts w:hint="default"/>
          <w:sz w:val="28"/>
          <w:szCs w:val="28"/>
          <w:lang w:val="en-US"/>
        </w:rPr>
        <w:t xml:space="preserve"> LoginForm</w:t>
      </w:r>
    </w:p>
    <w:p w14:paraId="4E94F96D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</w:p>
    <w:p w14:paraId="177EC22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Основная форма содержит элементы управления для работы с таблицей «Товары» и реализует операции (Create, Read, Update, Delete).</w:t>
      </w:r>
    </w:p>
    <w:p w14:paraId="04AA2822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Элементы формы:</w:t>
      </w:r>
    </w:p>
    <w:p w14:paraId="2C8FA2A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DataGridView (dataGridView1) — таблица для отображения данных из БД</w:t>
      </w:r>
    </w:p>
    <w:p w14:paraId="3BCE0DE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1 — загрузка данных из базы</w:t>
      </w:r>
    </w:p>
    <w:p w14:paraId="7B9118E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2 — добавление новой записи</w:t>
      </w:r>
    </w:p>
    <w:p w14:paraId="78E37C1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3 — удаление выбранной записи</w:t>
      </w:r>
    </w:p>
    <w:p w14:paraId="6299CC4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78" w:firstLine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4 — выход из системы (перезапуск авторизации)</w:t>
      </w:r>
    </w:p>
    <w:p w14:paraId="55F8375B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Функциональность: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Загрузка данных — при нажатии кнопки выполняется SELECT-запрос к таблице «Товары», результаты которого отображаются в DataGridView. Используется SqlDataAdapter для заполнения DataTable.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Добавление данных — создается новая пустая строка в DataTable, которая автоматически отображается в таблице. Пользователь может ввести данные непосредственно в ячейки DataGridView.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Редактирование данных — реализовано через прямое редактирование ячеек DataGridView. Изменения сохраняются в базу данных при закрытии приложения с помощью метода adapter.Update(dataTable).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Удаление данных — при выделении строки и нажатии кнопки удаления выполняется DELETE-запрос с параметром @КодТовара.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Автосохранение — при закрытии формы все внесенные изменения автоматически сохраняются в базу данных.</w:t>
      </w:r>
    </w:p>
    <w:p w14:paraId="2342B11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D09462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</w:pPr>
      <w:r>
        <w:drawing>
          <wp:inline distT="0" distB="0" distL="114300" distR="114300">
            <wp:extent cx="6834505" cy="3806190"/>
            <wp:effectExtent l="0" t="0" r="8255" b="3810"/>
            <wp:docPr id="5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C257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51-Основная форма</w:t>
      </w:r>
      <w:r>
        <w:rPr>
          <w:rFonts w:hint="default"/>
          <w:sz w:val="28"/>
          <w:szCs w:val="28"/>
          <w:lang w:val="en-US"/>
        </w:rPr>
        <w:t xml:space="preserve"> Form1</w:t>
      </w:r>
    </w:p>
    <w:p w14:paraId="4347A475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hint="default"/>
          <w:sz w:val="28"/>
          <w:szCs w:val="28"/>
          <w:lang w:val="en-US"/>
        </w:rPr>
      </w:pPr>
    </w:p>
    <w:p w14:paraId="301C68B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700" w:firstLineChars="2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Поле ввода пароля скрывает вводимые символы — вместо них отображаются звёздочки. Это стандартный приём безопасности, который не даёт окружающим увидеть пароль на экране и делает процесс входа в систему более защищённым.</w:t>
      </w:r>
    </w:p>
    <w:p w14:paraId="46BA3C4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jc w:val="center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1676400" cy="3000375"/>
            <wp:effectExtent l="0" t="0" r="0" b="1905"/>
            <wp:docPr id="5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B183">
      <w:pPr>
        <w:rPr>
          <w:rFonts w:hint="default"/>
          <w:lang w:val="en-US"/>
        </w:rPr>
      </w:pPr>
    </w:p>
    <w:p w14:paraId="192291B0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52-Заполненая форма авторизации</w:t>
      </w:r>
    </w:p>
    <w:p w14:paraId="77B0E423">
      <w:pPr>
        <w:rPr>
          <w:rFonts w:hint="default"/>
          <w:lang w:val="en-US"/>
        </w:rPr>
      </w:pPr>
    </w:p>
    <w:p w14:paraId="46714067">
      <w:pPr>
        <w:ind w:left="0" w:lef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 успешного входа система автоматически открывает главную форму Form1, на которой сразу загружается таблица «Товары» со всеми актуальными записями из базы данных. Пользователь может сразу начать работу с данными.</w:t>
      </w:r>
    </w:p>
    <w:p w14:paraId="713707E3">
      <w:pPr>
        <w:rPr>
          <w:rFonts w:hint="default"/>
          <w:lang w:val="en-US"/>
        </w:rPr>
      </w:pPr>
    </w:p>
    <w:p w14:paraId="6FEF921A">
      <w:pPr>
        <w:rPr>
          <w:rFonts w:hint="default"/>
          <w:lang w:val="en-US"/>
        </w:rPr>
      </w:pPr>
    </w:p>
    <w:p w14:paraId="78C31F4D">
      <w:pPr>
        <w:rPr>
          <w:rFonts w:hint="default"/>
          <w:lang w:val="en-US"/>
        </w:rPr>
      </w:pPr>
      <w:r>
        <w:drawing>
          <wp:inline distT="0" distB="0" distL="114300" distR="114300">
            <wp:extent cx="6835140" cy="4140200"/>
            <wp:effectExtent l="0" t="0" r="7620" b="5080"/>
            <wp:docPr id="5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8C8F">
      <w:pPr>
        <w:rPr>
          <w:rFonts w:hint="default"/>
          <w:lang w:val="en-US"/>
        </w:rPr>
      </w:pPr>
    </w:p>
    <w:p w14:paraId="43722BC5">
      <w:pPr>
        <w:rPr>
          <w:rFonts w:hint="default"/>
          <w:lang w:val="en-US"/>
        </w:rPr>
      </w:pPr>
    </w:p>
    <w:p w14:paraId="4EB7567E">
      <w:pPr>
        <w:jc w:val="center"/>
        <w:rPr>
          <w:rFonts w:hint="default"/>
          <w:lang w:val="en-US"/>
        </w:rPr>
      </w:pPr>
      <w:r>
        <w:rPr>
          <w:rFonts w:hint="default"/>
          <w:sz w:val="28"/>
          <w:szCs w:val="28"/>
          <w:lang w:val="ru-RU"/>
        </w:rPr>
        <w:t>Рисунок 53-Загрузка данных из</w:t>
      </w:r>
      <w:bookmarkStart w:id="0" w:name="_GoBack"/>
      <w:bookmarkEnd w:id="0"/>
      <w:r>
        <w:rPr>
          <w:rFonts w:hint="default"/>
          <w:sz w:val="28"/>
          <w:szCs w:val="28"/>
          <w:lang w:val="ru-RU"/>
        </w:rPr>
        <w:t xml:space="preserve"> БД</w:t>
      </w:r>
    </w:p>
    <w:p w14:paraId="2AC219C2">
      <w:pPr>
        <w:rPr>
          <w:rFonts w:hint="default"/>
          <w:lang w:val="en-US"/>
        </w:rPr>
      </w:pPr>
    </w:p>
    <w:p w14:paraId="5B4D7D31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11.Заключение</w:t>
      </w:r>
    </w:p>
    <w:p w14:paraId="27C425C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прохождения производственной практики была выполнена разработка базы данных «КрасныйЯкорь» для отдела продаж фанерного комбината города Слободского.</w:t>
      </w:r>
    </w:p>
    <w:p w14:paraId="201C9F3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начальном этапе был проведён анализ предметной области, определены основные задачи системы, выделены объекты и их атрибуты, а также сформулированы бизнес-правила. На основе полученных данных была построена концептуальная модель базы данных и разработана ER-диаграмма в нотации Crow’s Foot.</w:t>
      </w:r>
    </w:p>
    <w:p w14:paraId="500C203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процессе проектирования была выполнена нормализация базы данных, что позволило исключить избыточность информации и обеспечить целостность данных. В результате была создана структура базы данных, включающая 11 взаимосвязанных таблиц, охватывающих все основные бизнес-процессы отдела продаж: учёт товаров, клиентов, заказов, отгрузок, оплат, складских остатков и транспортных компаний.</w:t>
      </w:r>
    </w:p>
    <w:p w14:paraId="47CD41C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База данных была реализована в среде Microsoft SQL Server и заполнена демонстрационными данными. Для обеспечения работы пользователей были разработаны роли доступа и определены категории пользователей системы: администратор, руководитель, менеджер, кладовщик, бухгалтер и клиент. Также были реализованы механизмы регистрации пользователей и хранения учётных записей.</w:t>
      </w:r>
    </w:p>
    <w:p w14:paraId="3BEC122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обработки данных были созданы запросы различного уровня сложности, представления, хранимые процедуры и триггеры. Данные объекты позволяют выполнять поиск, анализ и контроль информации, а также автоматизировать ряд операций по сопровождению базы данных.</w:t>
      </w:r>
    </w:p>
    <w:p w14:paraId="25B0999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Дополнительно были выполнены мероприятия по резервному копированию базы данных и проверена возможность восстановления данных из резервных копий.</w:t>
      </w:r>
    </w:p>
    <w:p w14:paraId="659949F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78" w:firstLineChars="171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Таким образом, все поставленные задачи практики были успешно выполнены. Полученная база данных соответствует требованиям технического задания и может использоваться для автоматизации учёта продаж, контроля остатков и формирования отчётности в отделе продаж «Красного якоря».</w:t>
      </w:r>
    </w:p>
    <w:p w14:paraId="5C68E72A">
      <w:pPr>
        <w:rPr>
          <w:rFonts w:hint="default"/>
          <w:lang w:val="ru-RU"/>
        </w:rPr>
      </w:pPr>
    </w:p>
    <w:p w14:paraId="5CBF0BA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p w14:paraId="09101CF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/>
          <w:sz w:val="28"/>
          <w:szCs w:val="28"/>
          <w:lang w:val="ru-RU"/>
        </w:rPr>
      </w:pPr>
    </w:p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E8B1E"/>
    <w:multiLevelType w:val="singleLevel"/>
    <w:tmpl w:val="9E2E8B1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AEB2B706"/>
    <w:multiLevelType w:val="singleLevel"/>
    <w:tmpl w:val="AEB2B706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02B3A161"/>
    <w:multiLevelType w:val="singleLevel"/>
    <w:tmpl w:val="02B3A161"/>
    <w:lvl w:ilvl="0" w:tentative="0">
      <w:start w:val="3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3EC6"/>
    <w:rsid w:val="137101FE"/>
    <w:rsid w:val="157463C1"/>
    <w:rsid w:val="19954309"/>
    <w:rsid w:val="1B4651C4"/>
    <w:rsid w:val="1BB96354"/>
    <w:rsid w:val="21FF679D"/>
    <w:rsid w:val="2247734A"/>
    <w:rsid w:val="29AF44E9"/>
    <w:rsid w:val="2AD11DB8"/>
    <w:rsid w:val="2BFA399C"/>
    <w:rsid w:val="33F77613"/>
    <w:rsid w:val="3B6B3809"/>
    <w:rsid w:val="3C232FB8"/>
    <w:rsid w:val="4BB100FC"/>
    <w:rsid w:val="56CC69F9"/>
    <w:rsid w:val="5A77194C"/>
    <w:rsid w:val="6E3B37C2"/>
    <w:rsid w:val="6E522D71"/>
    <w:rsid w:val="77207080"/>
    <w:rsid w:val="7F34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next w:val="1"/>
    <w:link w:val="14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4">
    <w:name w:val="Заголовок 1 Char"/>
    <w:link w:val="2"/>
    <w:qFormat/>
    <w:uiPriority w:val="0"/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0" Type="http://schemas.openxmlformats.org/officeDocument/2006/relationships/fontTable" Target="fontTable.xml"/><Relationship Id="rId6" Type="http://schemas.openxmlformats.org/officeDocument/2006/relationships/image" Target="media/image1.png"/><Relationship Id="rId59" Type="http://schemas.openxmlformats.org/officeDocument/2006/relationships/numbering" Target="numbering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1424</Words>
  <Characters>10759</Characters>
  <Lines>0</Lines>
  <Paragraphs>0</Paragraphs>
  <TotalTime>64</TotalTime>
  <ScaleCrop>false</ScaleCrop>
  <LinksUpToDate>false</LinksUpToDate>
  <CharactersWithSpaces>11953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2026-06-17T17:31:00Z</dcterms:created>
  <dc:creator>Honor</dc:creator>
  <cp:lastModifiedBy>Дима Салтыков</cp:lastModifiedBy>
  <dcterms:modified xsi:type="dcterms:W3CDTF">2026-06-23T00:06:04Z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eyJoZGlkIjoiZjFmZWIzNDg2MmIzZjExOTIzMmViNTBmYTMwYTk0ZWYiLCJ1c2VySWQiOiI4NDI1MDMyOTMyMzYifQ==</vt:lpwstr>
  </property>
  <property fmtid="{D5CDD505-2E9C-101B-9397-08002B2CF9AE}" pid="4" name="ICV">
    <vt:lpwstr>0274DACD1F4F4CBEBC73EC18F32CA703_12</vt:lpwstr>
  </property>
</Properties>
</file>