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BLUEFOX ODYSSEY</w:t>
      </w:r>
    </w:p>
    <w:p>
      <w:pPr>
        <w:pStyle w:val="Heading2"/>
      </w:pPr>
      <w:r>
        <w:t>Architecture de Référence du Projet (ARP)</w:t>
      </w:r>
    </w:p>
    <w:p>
      <w:pPr>
        <w:pStyle w:val="Heading2"/>
      </w:pPr>
      <w:r>
        <w:t>1. Objectif</w:t>
      </w:r>
    </w:p>
    <w:p>
      <w:r>
        <w:t>Définir où réside chaque information du projet, quel document en est la source de vérité, quels systèmes la lisent et quels systèmes peuvent la modifier.</w:t>
      </w:r>
    </w:p>
    <w:p>
      <w:pPr>
        <w:pStyle w:val="Heading2"/>
      </w:pPr>
      <w:r>
        <w:t>2. Les quatre couches du projet</w:t>
      </w:r>
    </w:p>
    <w:p>
      <w:r>
        <w:t>1. Cahier des Charges</w:t>
        <w:br/>
        <w:t>- Architecture technique</w:t>
        <w:br/>
        <w:t>- IA</w:t>
        <w:br/>
        <w:t>- Génération procédurale</w:t>
        <w:br/>
        <w:t>- Runtime</w:t>
        <w:br/>
        <w:br/>
        <w:t>2. Bible Documentaire</w:t>
        <w:br/>
        <w:t>- Survie</w:t>
        <w:br/>
        <w:t>- Exploration</w:t>
        <w:br/>
        <w:t>- Environnement</w:t>
        <w:br/>
        <w:t>- Connaissances</w:t>
        <w:br/>
        <w:t>- Technologies</w:t>
        <w:br/>
        <w:t>- Civilisations</w:t>
        <w:br/>
        <w:t>- Histoire du monde</w:t>
        <w:br/>
        <w:br/>
        <w:t>3. Catalogues de données</w:t>
        <w:br/>
        <w:t>- CUO</w:t>
        <w:br/>
        <w:t>- CUM</w:t>
        <w:br/>
        <w:t>- BAC</w:t>
        <w:br/>
        <w:t>- Mission Catalog</w:t>
        <w:br/>
        <w:t>- Object Library</w:t>
        <w:br/>
        <w:t>- MicroScene Catalog</w:t>
        <w:br/>
        <w:t>- Biome Catalog</w:t>
        <w:br/>
        <w:t>- Technology Catalog</w:t>
        <w:br/>
        <w:t>- Phenomenon Catalog</w:t>
        <w:br/>
        <w:br/>
        <w:t>4. Moteur du jeu</w:t>
        <w:br/>
        <w:t>- Exécution</w:t>
        <w:br/>
        <w:t>- Simulation</w:t>
        <w:br/>
        <w:t>- Runtime</w:t>
        <w:br/>
      </w:r>
    </w:p>
    <w:p>
      <w:pPr>
        <w:pStyle w:val="Heading2"/>
      </w:pPr>
      <w:r>
        <w:t>3. Rôle de chaque document</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Rôle</w:t>
            </w:r>
          </w:p>
        </w:tc>
        <w:tc>
          <w:tcPr>
            <w:tcW w:type="dxa" w:w="2880"/>
          </w:tcPr>
          <w:p>
            <w:r>
              <w:t>Question</w:t>
            </w:r>
          </w:p>
        </w:tc>
      </w:tr>
      <w:tr>
        <w:tc>
          <w:tcPr>
            <w:tcW w:type="dxa" w:w="2880"/>
          </w:tcPr>
          <w:p>
            <w:r>
              <w:t>Cahier des Charges</w:t>
            </w:r>
          </w:p>
        </w:tc>
        <w:tc>
          <w:tcPr>
            <w:tcW w:type="dxa" w:w="2880"/>
          </w:tcPr>
          <w:p>
            <w:r>
              <w:t>Architecture technique</w:t>
            </w:r>
          </w:p>
        </w:tc>
        <w:tc>
          <w:tcPr>
            <w:tcW w:type="dxa" w:w="2880"/>
          </w:tcPr>
          <w:p>
            <w:r>
              <w:t>Comment ?</w:t>
            </w:r>
          </w:p>
        </w:tc>
      </w:tr>
      <w:tr>
        <w:tc>
          <w:tcPr>
            <w:tcW w:type="dxa" w:w="2880"/>
          </w:tcPr>
          <w:p>
            <w:r>
              <w:t>Bible documentaire</w:t>
            </w:r>
          </w:p>
        </w:tc>
        <w:tc>
          <w:tcPr>
            <w:tcW w:type="dxa" w:w="2880"/>
          </w:tcPr>
          <w:p>
            <w:r>
              <w:t>Narration, intentions, progression</w:t>
            </w:r>
          </w:p>
        </w:tc>
        <w:tc>
          <w:tcPr>
            <w:tcW w:type="dxa" w:w="2880"/>
          </w:tcPr>
          <w:p>
            <w:r>
              <w:t>Pourquoi ?</w:t>
            </w:r>
          </w:p>
        </w:tc>
      </w:tr>
      <w:tr>
        <w:tc>
          <w:tcPr>
            <w:tcW w:type="dxa" w:w="2880"/>
          </w:tcPr>
          <w:p>
            <w:r>
              <w:t>Catalogues</w:t>
            </w:r>
          </w:p>
        </w:tc>
        <w:tc>
          <w:tcPr>
            <w:tcW w:type="dxa" w:w="2880"/>
          </w:tcPr>
          <w:p>
            <w:r>
              <w:t>Données exploitables</w:t>
            </w:r>
          </w:p>
        </w:tc>
        <w:tc>
          <w:tcPr>
            <w:tcW w:type="dxa" w:w="2880"/>
          </w:tcPr>
          <w:p>
            <w:r>
              <w:t>Quelles données ?</w:t>
            </w:r>
          </w:p>
        </w:tc>
      </w:tr>
      <w:tr>
        <w:tc>
          <w:tcPr>
            <w:tcW w:type="dxa" w:w="2880"/>
          </w:tcPr>
          <w:p>
            <w:r>
              <w:t>Moteur</w:t>
            </w:r>
          </w:p>
        </w:tc>
        <w:tc>
          <w:tcPr>
            <w:tcW w:type="dxa" w:w="2880"/>
          </w:tcPr>
          <w:p>
            <w:r>
              <w:t>Exécution</w:t>
            </w:r>
          </w:p>
        </w:tc>
        <w:tc>
          <w:tcPr>
            <w:tcW w:type="dxa" w:w="2880"/>
          </w:tcPr>
          <w:p>
            <w:r>
              <w:t>Que fait le jeu ?</w:t>
            </w:r>
          </w:p>
        </w:tc>
      </w:tr>
    </w:tbl>
    <w:p>
      <w:pPr>
        <w:pStyle w:val="Heading2"/>
      </w:pPr>
      <w:r>
        <w:t>4. Sources de vérité</w:t>
      </w:r>
    </w:p>
    <w:tbl>
      <w:tblPr>
        <w:tblStyle w:val="TableGrid"/>
        <w:tblW w:type="auto" w:w="0"/>
        <w:tblLook w:firstColumn="1" w:firstRow="1" w:lastColumn="0" w:lastRow="0" w:noHBand="0" w:noVBand="1" w:val="04A0"/>
      </w:tblPr>
      <w:tblGrid>
        <w:gridCol w:w="4320"/>
        <w:gridCol w:w="4320"/>
      </w:tblGrid>
      <w:tr>
        <w:tc>
          <w:tcPr>
            <w:tcW w:type="dxa" w:w="4320"/>
          </w:tcPr>
          <w:p>
            <w:r>
              <w:t>Domaine</w:t>
            </w:r>
          </w:p>
        </w:tc>
        <w:tc>
          <w:tcPr>
            <w:tcW w:type="dxa" w:w="4320"/>
          </w:tcPr>
          <w:p>
            <w:r>
              <w:t>Source officielle</w:t>
            </w:r>
          </w:p>
        </w:tc>
      </w:tr>
      <w:tr>
        <w:tc>
          <w:tcPr>
            <w:tcW w:type="dxa" w:w="4320"/>
          </w:tcPr>
          <w:p>
            <w:r>
              <w:t>Architecture moteur</w:t>
            </w:r>
          </w:p>
        </w:tc>
        <w:tc>
          <w:tcPr>
            <w:tcW w:type="dxa" w:w="4320"/>
          </w:tcPr>
          <w:p>
            <w:r>
              <w:t>Cahier des Charges</w:t>
            </w:r>
          </w:p>
        </w:tc>
      </w:tr>
      <w:tr>
        <w:tc>
          <w:tcPr>
            <w:tcW w:type="dxa" w:w="4320"/>
          </w:tcPr>
          <w:p>
            <w:r>
              <w:t>Narration</w:t>
            </w:r>
          </w:p>
        </w:tc>
        <w:tc>
          <w:tcPr>
            <w:tcW w:type="dxa" w:w="4320"/>
          </w:tcPr>
          <w:p>
            <w:r>
              <w:t>Bible documentaire</w:t>
            </w:r>
          </w:p>
        </w:tc>
      </w:tr>
      <w:tr>
        <w:tc>
          <w:tcPr>
            <w:tcW w:type="dxa" w:w="4320"/>
          </w:tcPr>
          <w:p>
            <w:r>
              <w:t>Missions</w:t>
            </w:r>
          </w:p>
        </w:tc>
        <w:tc>
          <w:tcPr>
            <w:tcW w:type="dxa" w:w="4320"/>
          </w:tcPr>
          <w:p>
            <w:r>
              <w:t>CUM</w:t>
            </w:r>
          </w:p>
        </w:tc>
      </w:tr>
      <w:tr>
        <w:tc>
          <w:tcPr>
            <w:tcW w:type="dxa" w:w="4320"/>
          </w:tcPr>
          <w:p>
            <w:r>
              <w:t>Objets</w:t>
            </w:r>
          </w:p>
        </w:tc>
        <w:tc>
          <w:tcPr>
            <w:tcW w:type="dxa" w:w="4320"/>
          </w:tcPr>
          <w:p>
            <w:r>
              <w:t>CUO</w:t>
            </w:r>
          </w:p>
        </w:tc>
      </w:tr>
      <w:tr>
        <w:tc>
          <w:tcPr>
            <w:tcW w:type="dxa" w:w="4320"/>
          </w:tcPr>
          <w:p>
            <w:r>
              <w:t>IA comportementale</w:t>
            </w:r>
          </w:p>
        </w:tc>
        <w:tc>
          <w:tcPr>
            <w:tcW w:type="dxa" w:w="4320"/>
          </w:tcPr>
          <w:p>
            <w:r>
              <w:t>BAC</w:t>
            </w:r>
          </w:p>
        </w:tc>
      </w:tr>
      <w:tr>
        <w:tc>
          <w:tcPr>
            <w:tcW w:type="dxa" w:w="4320"/>
          </w:tcPr>
          <w:p>
            <w:r>
              <w:t>Technologies</w:t>
            </w:r>
          </w:p>
        </w:tc>
        <w:tc>
          <w:tcPr>
            <w:tcW w:type="dxa" w:w="4320"/>
          </w:tcPr>
          <w:p>
            <w:r>
              <w:t>CUO + Bible</w:t>
            </w:r>
          </w:p>
        </w:tc>
      </w:tr>
      <w:tr>
        <w:tc>
          <w:tcPr>
            <w:tcW w:type="dxa" w:w="4320"/>
          </w:tcPr>
          <w:p>
            <w:r>
              <w:t>Journal</w:t>
            </w:r>
          </w:p>
        </w:tc>
        <w:tc>
          <w:tcPr>
            <w:tcW w:type="dxa" w:w="4320"/>
          </w:tcPr>
          <w:p>
            <w:r>
              <w:t>Bible + BAC</w:t>
            </w:r>
          </w:p>
        </w:tc>
      </w:tr>
      <w:tr>
        <w:tc>
          <w:tcPr>
            <w:tcW w:type="dxa" w:w="4320"/>
          </w:tcPr>
          <w:p>
            <w:r>
              <w:t>Biomes</w:t>
            </w:r>
          </w:p>
        </w:tc>
        <w:tc>
          <w:tcPr>
            <w:tcW w:type="dxa" w:w="4320"/>
          </w:tcPr>
          <w:p>
            <w:r>
              <w:t>CUO</w:t>
            </w:r>
          </w:p>
        </w:tc>
      </w:tr>
      <w:tr>
        <w:tc>
          <w:tcPr>
            <w:tcW w:type="dxa" w:w="4320"/>
          </w:tcPr>
          <w:p>
            <w:r>
              <w:t>Civilisations</w:t>
            </w:r>
          </w:p>
        </w:tc>
        <w:tc>
          <w:tcPr>
            <w:tcW w:type="dxa" w:w="4320"/>
          </w:tcPr>
          <w:p>
            <w:r>
              <w:t>Bible</w:t>
            </w:r>
          </w:p>
        </w:tc>
      </w:tr>
      <w:tr>
        <w:tc>
          <w:tcPr>
            <w:tcW w:type="dxa" w:w="4320"/>
          </w:tcPr>
          <w:p>
            <w:r>
              <w:t>Histoire</w:t>
            </w:r>
          </w:p>
        </w:tc>
        <w:tc>
          <w:tcPr>
            <w:tcW w:type="dxa" w:w="4320"/>
          </w:tcPr>
          <w:p>
            <w:r>
              <w:t>Bible</w:t>
            </w:r>
          </w:p>
        </w:tc>
      </w:tr>
    </w:tbl>
    <w:p>
      <w:pPr>
        <w:pStyle w:val="Heading2"/>
      </w:pPr>
      <w:r>
        <w:t>5. Flux documentaire</w:t>
      </w:r>
    </w:p>
    <w:p>
      <w:r>
        <w:t>Bible → CUM → CUO → Catalogues Runtime → Moteur</w:t>
        <w:br/>
        <w:br/>
        <w:t>Le moteur produit ensuite :</w:t>
        <w:br/>
        <w:t>Moteur → Journal → Mémoire → BAC → Narration dynamique</w:t>
      </w:r>
    </w:p>
    <w:p>
      <w:pPr>
        <w:pStyle w:val="Heading2"/>
      </w:pPr>
      <w:r>
        <w:t>6. Règles d'or</w:t>
      </w:r>
    </w:p>
    <w:p>
      <w:pPr>
        <w:pStyle w:val="ListBullet"/>
      </w:pPr>
      <w:r>
        <w:t>Une information ne possède qu'une seule source de vérité.</w:t>
      </w:r>
    </w:p>
    <w:p>
      <w:pPr>
        <w:pStyle w:val="ListBullet"/>
      </w:pPr>
      <w:r>
        <w:t>Le moteur n'embarque pas de logique métier documentaire.</w:t>
      </w:r>
    </w:p>
    <w:p>
      <w:pPr>
        <w:pStyle w:val="ListBullet"/>
      </w:pPr>
      <w:r>
        <w:t>Les catalogues décrivent des données et non du récit.</w:t>
      </w:r>
    </w:p>
    <w:p>
      <w:pPr>
        <w:pStyle w:val="ListBullet"/>
      </w:pPr>
      <w:r>
        <w:t>La Bible ne contient pas de code.</w:t>
      </w:r>
    </w:p>
    <w:p>
      <w:pPr>
        <w:pStyle w:val="ListBullet"/>
      </w:pPr>
      <w:r>
        <w:t>Le Cahier des Charges ne contient pas le contenu narratif.</w:t>
      </w:r>
    </w:p>
    <w:p>
      <w:pPr>
        <w:pStyle w:val="ListBullet"/>
      </w:pPr>
      <w:r>
        <w:t>L'ARP définit les responsabilités entre tous les référentiels.</w:t>
      </w:r>
    </w:p>
    <w:p>
      <w:pPr>
        <w:pStyle w:val="Heading2"/>
      </w:pPr>
      <w:r>
        <w:t>7. Vision</w:t>
      </w:r>
    </w:p>
    <w:p>
      <w:r>
        <w:t>L'Architecture de Référence du Projet relie le Cahier des Charges, la Bible documentaire, les catalogues de données et le moteur du jeu. Elle constitue le document d'orientation permettant de maintenir une architecture cohérente tout au long du développement.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