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BlueFox Odyssey</w:t>
        <w:br/>
        <w:t>BAC / CUM v2 — Architecture Fonctionnelle</w:t>
      </w:r>
    </w:p>
    <w:p>
      <w:r>
        <w:t>Statut : Projet de référence v0.1 – à valider</w:t>
        <w:br/>
        <w:t>Objectif : Définir les principes reliant le CUM, le BAC, le CUO et le moteur sans figer l'implémentation.</w:t>
      </w:r>
    </w:p>
    <w:p>
      <w:pPr>
        <w:pStyle w:val="Heading2"/>
      </w:pPr>
      <w:r>
        <w:t>1. Vision générale</w:t>
      </w:r>
    </w:p>
    <w:p>
      <w:r>
        <w:t>Le CUO décrit le monde. Le CUM décrit les opportunités, les missions et la narration. Le BAC arbitre. Le moteur exécute les actions et restitue la narration.</w:t>
      </w:r>
    </w:p>
    <w:p>
      <w:pPr>
        <w:pStyle w:val="Heading2"/>
      </w:pPr>
      <w:r>
        <w:t>2. Principe fondamental</w:t>
      </w:r>
    </w:p>
    <w:p>
      <w:r>
        <w:t>Le CUM n'exécute jamais d'action. Il fournit du contexte, des pondérations, des récompenses, des connaissances et des textes. Le BAC décide.</w:t>
      </w:r>
    </w:p>
    <w:p>
      <w:pPr>
        <w:pStyle w:val="Heading2"/>
      </w:pPr>
      <w:r>
        <w:t>3. Brique 1 – Narration</w:t>
      </w:r>
    </w:p>
    <w:p>
      <w:r>
        <w:t>Le moteur restitue les pensées, journaux et textes au bon moment mais ne les interprète jamais.</w:t>
      </w:r>
    </w:p>
    <w:p>
      <w:pPr>
        <w:pStyle w:val="Heading2"/>
      </w:pPr>
      <w:r>
        <w:t>4. Brique 2 – Pondération IA</w:t>
      </w:r>
    </w:p>
    <w:p>
      <w:r>
        <w:t>Le CUM fournit des poids (priorité, obsession, souvenir, contexte). Le BAC combine ces poids avec les besoins et les préférences du joueur.</w:t>
      </w:r>
    </w:p>
    <w:p>
      <w:pPr>
        <w:pStyle w:val="Heading2"/>
      </w:pPr>
      <w:r>
        <w:t>5. Brique 3 – Arcs de missions</w:t>
      </w:r>
    </w:p>
    <w:p>
      <w:r>
        <w:t>Une mission mère regroupe des PRQ. Une action peut faire progresser plusieurs objectifs. Une mission peut ouvrir plusieurs suites.</w:t>
      </w:r>
    </w:p>
    <w:p>
      <w:pPr>
        <w:pStyle w:val="Heading2"/>
      </w:pPr>
      <w:r>
        <w:t>6. Brique 4 – Opportunités</w:t>
      </w:r>
    </w:p>
    <w:p>
      <w:r>
        <w:t>Découverte de zones, micro-scènes, seuils ou portails : le CUM rend de nouvelles missions éligibles, le BAC choisit.</w:t>
      </w:r>
    </w:p>
    <w:p>
      <w:pPr>
        <w:pStyle w:val="Heading2"/>
      </w:pPr>
      <w:r>
        <w:t>7. Brique 5 – Récompenses</w:t>
      </w:r>
    </w:p>
    <w:p>
      <w:r>
        <w:t>Les récompenses ouvrent de nouvelles capacités, connaissances et raisonnements, pas seulement des objets.</w:t>
      </w:r>
    </w:p>
    <w:p>
      <w:pPr>
        <w:pStyle w:val="Heading2"/>
      </w:pPr>
      <w:r>
        <w:t>8. Brique 6 – Intention dominante</w:t>
      </w:r>
    </w:p>
    <w:p>
      <w:r>
        <w:t>Le BAC poursuit une mission mère dominante pendant un temps limité avant réévaluation.</w:t>
      </w:r>
    </w:p>
    <w:p>
      <w:pPr>
        <w:pStyle w:val="Heading2"/>
      </w:pPr>
      <w:r>
        <w:t>9. Influence sur le monde</w:t>
      </w:r>
    </w:p>
    <w:p>
      <w:r>
        <w:t>Le CUM influence seulement les probabilités de génération d'opportunités, jamais le monde de manière forcée.</w:t>
      </w:r>
    </w:p>
    <w:p>
      <w:pPr>
        <w:pStyle w:val="Heading2"/>
      </w:pPr>
      <w:r>
        <w:t>10. Principes invariants</w:t>
      </w:r>
    </w:p>
    <w:p>
      <w:r>
        <w:t>Aucune mission codée en dur. Aucun ordre direct du CUM. Le joueur influence sans piloter. Les nouvelles missions ne doivent pas imposer de modifier le moteur.</w:t>
      </w:r>
    </w:p>
    <w:p>
      <w:pPr>
        <w:pStyle w:val="Heading2"/>
      </w:pPr>
      <w:r>
        <w:t>11. Prochaine étape</w:t>
      </w:r>
    </w:p>
    <w:p>
      <w:r>
        <w:t>Définir et figer le contrat minimal CUM ↔ moteur, puis normaliser progressivement les missions.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