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BE535" w14:textId="77777777" w:rsidR="00B94467" w:rsidRDefault="00B94467" w:rsidP="00B94467">
      <w:pPr>
        <w:rPr>
          <w:b/>
          <w:bCs/>
        </w:rPr>
      </w:pPr>
    </w:p>
    <w:p w14:paraId="07B61D59" w14:textId="1B87D8FB" w:rsidR="00B94467" w:rsidRPr="00AD01BC" w:rsidRDefault="00B94467" w:rsidP="00B94467">
      <w:pPr>
        <w:rPr>
          <w:b/>
          <w:bCs/>
          <w:sz w:val="32"/>
          <w:szCs w:val="32"/>
          <w:u w:val="single"/>
        </w:rPr>
      </w:pPr>
      <w:r w:rsidRPr="00B94467">
        <w:rPr>
          <w:b/>
          <w:bCs/>
          <w:sz w:val="32"/>
          <w:szCs w:val="32"/>
          <w:u w:val="single"/>
        </w:rPr>
        <w:t xml:space="preserve">Project Documentation: AI Resume </w:t>
      </w:r>
      <w:r w:rsidRPr="00AD01BC">
        <w:rPr>
          <w:b/>
          <w:bCs/>
          <w:sz w:val="32"/>
          <w:szCs w:val="32"/>
          <w:u w:val="single"/>
        </w:rPr>
        <w:t>Builder</w:t>
      </w:r>
      <w:r w:rsidRPr="00B94467">
        <w:rPr>
          <w:b/>
          <w:bCs/>
          <w:sz w:val="32"/>
          <w:szCs w:val="32"/>
          <w:u w:val="single"/>
        </w:rPr>
        <w:t xml:space="preserve"> &amp; ATS Optimizer</w:t>
      </w:r>
    </w:p>
    <w:p w14:paraId="3650A680" w14:textId="77777777" w:rsidR="00AD01BC" w:rsidRDefault="00AD01BC" w:rsidP="00B94467">
      <w:pPr>
        <w:rPr>
          <w:b/>
          <w:bCs/>
        </w:rPr>
      </w:pPr>
    </w:p>
    <w:p w14:paraId="3B345AB5" w14:textId="4AEB0CA3" w:rsidR="00B94467" w:rsidRDefault="00B94467" w:rsidP="00B94467">
      <w:pPr>
        <w:rPr>
          <w:b/>
          <w:bCs/>
        </w:rPr>
      </w:pPr>
      <w:r>
        <w:rPr>
          <w:b/>
          <w:bCs/>
        </w:rPr>
        <w:t>Project by: Satvik Narendra Trivedi</w:t>
      </w:r>
    </w:p>
    <w:p w14:paraId="16446DB0" w14:textId="6BE49BB2" w:rsidR="00B94467" w:rsidRPr="00B94467" w:rsidRDefault="00B94467" w:rsidP="00B94467">
      <w:pPr>
        <w:rPr>
          <w:b/>
          <w:bCs/>
        </w:rPr>
      </w:pPr>
      <w:r>
        <w:rPr>
          <w:b/>
          <w:bCs/>
        </w:rPr>
        <w:t xml:space="preserve">                         +91 8291647102 / trivedisatvik2@gmail.com</w:t>
      </w:r>
    </w:p>
    <w:p w14:paraId="7AAD6EAA" w14:textId="77777777" w:rsidR="00B94467" w:rsidRDefault="00B94467" w:rsidP="00B94467">
      <w:pPr>
        <w:rPr>
          <w:b/>
          <w:bCs/>
        </w:rPr>
      </w:pPr>
    </w:p>
    <w:p w14:paraId="1E3DAE33" w14:textId="77777777" w:rsidR="00B94467" w:rsidRDefault="00B94467" w:rsidP="00B94467">
      <w:pPr>
        <w:rPr>
          <w:b/>
          <w:bCs/>
        </w:rPr>
      </w:pPr>
    </w:p>
    <w:p w14:paraId="13FF4486" w14:textId="77777777" w:rsidR="00B94467" w:rsidRDefault="00B94467" w:rsidP="00B94467">
      <w:pPr>
        <w:rPr>
          <w:b/>
          <w:bCs/>
        </w:rPr>
      </w:pPr>
    </w:p>
    <w:p w14:paraId="70908D69" w14:textId="3F50A60E" w:rsidR="00B94467" w:rsidRPr="00B94467" w:rsidRDefault="00B94467" w:rsidP="00B94467">
      <w:pPr>
        <w:rPr>
          <w:b/>
          <w:bCs/>
        </w:rPr>
      </w:pPr>
      <w:r w:rsidRPr="00B94467">
        <w:rPr>
          <w:b/>
          <w:bCs/>
        </w:rPr>
        <w:t>1. Executive Summary</w:t>
      </w:r>
    </w:p>
    <w:p w14:paraId="748DEA2E" w14:textId="77777777" w:rsidR="00B94467" w:rsidRPr="00B94467" w:rsidRDefault="00B94467" w:rsidP="00B94467">
      <w:r w:rsidRPr="00B94467">
        <w:t xml:space="preserve">The </w:t>
      </w:r>
      <w:r w:rsidRPr="00B94467">
        <w:rPr>
          <w:b/>
          <w:bCs/>
        </w:rPr>
        <w:t>AI Resume Forge</w:t>
      </w:r>
      <w:r w:rsidRPr="00B94467">
        <w:t xml:space="preserve"> is a robust, full-stack application designed to optimize candidate resumes for Applicant Tracking Systems (ATS). By leveraging Google’s advanced Gemini AI models, the system performs deep semantic analysis of resumes against specific job descriptions (JDs). It identifies skill gaps, provides a compatibility score, and autonomously rewrites content to maximize hiring potential.</w:t>
      </w:r>
    </w:p>
    <w:p w14:paraId="035DDC6D" w14:textId="77777777" w:rsidR="00B94467" w:rsidRPr="00B94467" w:rsidRDefault="00B94467" w:rsidP="00B94467">
      <w:r w:rsidRPr="00B94467">
        <w:t xml:space="preserve">Unlike standard keyword counters, this tool uses Large Language Models (LLMs) to understand context, nuance, and tone. It features a unique </w:t>
      </w:r>
      <w:r w:rsidRPr="00B94467">
        <w:rPr>
          <w:b/>
          <w:bCs/>
        </w:rPr>
        <w:t>"Failover Architecture"</w:t>
      </w:r>
      <w:r w:rsidRPr="00B94467">
        <w:t xml:space="preserve"> that ensures 99.9% uptime by automatically switching between AI models if quota limits are reached.</w:t>
      </w:r>
    </w:p>
    <w:p w14:paraId="42DE02DC" w14:textId="77777777" w:rsidR="00B94467" w:rsidRPr="00B94467" w:rsidRDefault="00B94467" w:rsidP="00B94467">
      <w:pPr>
        <w:rPr>
          <w:b/>
          <w:bCs/>
        </w:rPr>
      </w:pPr>
      <w:r w:rsidRPr="00B94467">
        <w:rPr>
          <w:b/>
          <w:bCs/>
        </w:rPr>
        <w:t>2. Technical Architecture &amp; Innovation</w:t>
      </w:r>
    </w:p>
    <w:p w14:paraId="5A2093C7" w14:textId="77777777" w:rsidR="00B94467" w:rsidRPr="00B94467" w:rsidRDefault="00B94467" w:rsidP="00B94467">
      <w:pPr>
        <w:rPr>
          <w:b/>
          <w:bCs/>
        </w:rPr>
      </w:pPr>
      <w:r w:rsidRPr="00B94467">
        <w:rPr>
          <w:b/>
          <w:bCs/>
        </w:rPr>
        <w:t>A. The "Auto-Switch" Failover Engine</w:t>
      </w:r>
    </w:p>
    <w:p w14:paraId="2ED21BAD" w14:textId="77777777" w:rsidR="00B94467" w:rsidRPr="00B94467" w:rsidRDefault="00B94467" w:rsidP="00B94467">
      <w:r w:rsidRPr="00B94467">
        <w:t>The core innovation of this platform is its resilience. Relying on public API tiers often leads to "Rate Limit" (429) errors. We implemented a smart routing algorithm to mitigate this:</w:t>
      </w:r>
    </w:p>
    <w:p w14:paraId="4D7C8248" w14:textId="77777777" w:rsidR="00B94467" w:rsidRPr="00B94467" w:rsidRDefault="00B94467" w:rsidP="00B94467">
      <w:pPr>
        <w:numPr>
          <w:ilvl w:val="0"/>
          <w:numId w:val="1"/>
        </w:numPr>
      </w:pPr>
      <w:r w:rsidRPr="00B94467">
        <w:rPr>
          <w:b/>
          <w:bCs/>
        </w:rPr>
        <w:t>Primary Route:</w:t>
      </w:r>
      <w:r w:rsidRPr="00B94467">
        <w:t xml:space="preserve"> The system first attempts to use the user's preferred high-performance model (e.g., </w:t>
      </w:r>
      <w:r w:rsidRPr="00B94467">
        <w:rPr>
          <w:b/>
          <w:bCs/>
        </w:rPr>
        <w:t>Gemini 2.5 Flash</w:t>
      </w:r>
      <w:r w:rsidRPr="00B94467">
        <w:t>).</w:t>
      </w:r>
    </w:p>
    <w:p w14:paraId="3C9ED41B" w14:textId="77777777" w:rsidR="00B94467" w:rsidRPr="00B94467" w:rsidRDefault="00B94467" w:rsidP="00B94467">
      <w:pPr>
        <w:numPr>
          <w:ilvl w:val="0"/>
          <w:numId w:val="1"/>
        </w:numPr>
      </w:pPr>
      <w:r w:rsidRPr="00B94467">
        <w:rPr>
          <w:b/>
          <w:bCs/>
        </w:rPr>
        <w:t>Automatic Detection:</w:t>
      </w:r>
      <w:r w:rsidRPr="00B94467">
        <w:t xml:space="preserve"> If the API returns a 429 Resource Exhausted error, the system traps the exception instantly.</w:t>
      </w:r>
    </w:p>
    <w:p w14:paraId="343BE261" w14:textId="77777777" w:rsidR="00B94467" w:rsidRPr="00B94467" w:rsidRDefault="00B94467" w:rsidP="00B94467">
      <w:pPr>
        <w:numPr>
          <w:ilvl w:val="0"/>
          <w:numId w:val="1"/>
        </w:numPr>
      </w:pPr>
      <w:r w:rsidRPr="00B94467">
        <w:rPr>
          <w:b/>
          <w:bCs/>
        </w:rPr>
        <w:t>Seamless Rerouting:</w:t>
      </w:r>
      <w:r w:rsidRPr="00B94467">
        <w:t xml:space="preserve"> It automatically redirects the payload to the backup model (</w:t>
      </w:r>
      <w:r w:rsidRPr="00B94467">
        <w:rPr>
          <w:b/>
          <w:bCs/>
        </w:rPr>
        <w:t>Gemini 2.0 Flash</w:t>
      </w:r>
      <w:r w:rsidRPr="00B94467">
        <w:t>).</w:t>
      </w:r>
    </w:p>
    <w:p w14:paraId="78688385" w14:textId="77777777" w:rsidR="00B94467" w:rsidRPr="00B94467" w:rsidRDefault="00B94467" w:rsidP="00B94467">
      <w:pPr>
        <w:numPr>
          <w:ilvl w:val="0"/>
          <w:numId w:val="1"/>
        </w:numPr>
      </w:pPr>
      <w:r w:rsidRPr="00B94467">
        <w:rPr>
          <w:b/>
          <w:bCs/>
        </w:rPr>
        <w:t>Safety Net:</w:t>
      </w:r>
      <w:r w:rsidRPr="00B94467">
        <w:t xml:space="preserve"> If the backup fails, it defaults to the high-capacity </w:t>
      </w:r>
      <w:r w:rsidRPr="00B94467">
        <w:rPr>
          <w:b/>
          <w:bCs/>
        </w:rPr>
        <w:t>Gemini 1.5 Flash</w:t>
      </w:r>
      <w:r w:rsidRPr="00B94467">
        <w:t>, ensuring the user never sees a crash or error screen.</w:t>
      </w:r>
    </w:p>
    <w:p w14:paraId="5C8A6ED0" w14:textId="77777777" w:rsidR="00B94467" w:rsidRPr="00B94467" w:rsidRDefault="00B94467" w:rsidP="00B94467">
      <w:pPr>
        <w:rPr>
          <w:b/>
          <w:bCs/>
        </w:rPr>
      </w:pPr>
      <w:r w:rsidRPr="00B94467">
        <w:rPr>
          <w:b/>
          <w:bCs/>
        </w:rPr>
        <w:t>B. "Crash-Proof" HTTP Integration</w:t>
      </w:r>
    </w:p>
    <w:p w14:paraId="45CA182D" w14:textId="3EA6BAD1" w:rsidR="00B94467" w:rsidRPr="00B94467" w:rsidRDefault="00B94467" w:rsidP="00B94467">
      <w:r w:rsidRPr="00B94467">
        <w:lastRenderedPageBreak/>
        <w:t xml:space="preserve">To avoid stability issues often associated with client SDKs, this project utilizes </w:t>
      </w:r>
      <w:r w:rsidRPr="00B94467">
        <w:rPr>
          <w:b/>
          <w:bCs/>
        </w:rPr>
        <w:t>Direct HTTP Requests</w:t>
      </w:r>
      <w:r w:rsidRPr="00B94467">
        <w:t>. This decouples the application from library-specific dependencies, preventing "Illegal Header" errors and ensuring lightweight, fast execution.</w:t>
      </w:r>
    </w:p>
    <w:p w14:paraId="750E3E6D" w14:textId="77777777" w:rsidR="00B94467" w:rsidRPr="00B94467" w:rsidRDefault="00B94467" w:rsidP="00B94467">
      <w:pPr>
        <w:rPr>
          <w:b/>
          <w:bCs/>
        </w:rPr>
      </w:pPr>
      <w:r w:rsidRPr="00B94467">
        <w:rPr>
          <w:b/>
          <w:bCs/>
        </w:rPr>
        <w:t>C. Input Sanitization &amp; Safety Valve</w:t>
      </w:r>
    </w:p>
    <w:p w14:paraId="3E7DD1C3" w14:textId="77777777" w:rsidR="00B94467" w:rsidRPr="00B94467" w:rsidRDefault="00B94467" w:rsidP="00B94467">
      <w:r w:rsidRPr="00B94467">
        <w:t xml:space="preserve">PDFs often contain hidden metadata that can bloat file size. The system includes a </w:t>
      </w:r>
      <w:r w:rsidRPr="00B94467">
        <w:rPr>
          <w:b/>
          <w:bCs/>
        </w:rPr>
        <w:t>Safety Valve</w:t>
      </w:r>
      <w:r w:rsidRPr="00B94467">
        <w:t xml:space="preserve"> that:</w:t>
      </w:r>
    </w:p>
    <w:p w14:paraId="7BE4EA8C" w14:textId="43A53F3B" w:rsidR="00B94467" w:rsidRPr="00B94467" w:rsidRDefault="00B94467" w:rsidP="00B94467">
      <w:pPr>
        <w:numPr>
          <w:ilvl w:val="0"/>
          <w:numId w:val="2"/>
        </w:numPr>
      </w:pPr>
      <w:r w:rsidRPr="00B94467">
        <w:t>Extracts raw text from complex PDF/DOCX layouts.</w:t>
      </w:r>
    </w:p>
    <w:p w14:paraId="1806EC5B" w14:textId="54D3795E" w:rsidR="00B94467" w:rsidRPr="00B94467" w:rsidRDefault="00B94467" w:rsidP="00B94467">
      <w:pPr>
        <w:numPr>
          <w:ilvl w:val="0"/>
          <w:numId w:val="2"/>
        </w:numPr>
      </w:pPr>
      <w:r w:rsidRPr="00B94467">
        <w:t>Truncates payload data exceeding 10,000 characters to prevent token overflow.</w:t>
      </w:r>
    </w:p>
    <w:p w14:paraId="5CA61D53" w14:textId="0324DD37" w:rsidR="00B94467" w:rsidRPr="00B94467" w:rsidRDefault="00B94467" w:rsidP="00B94467">
      <w:pPr>
        <w:numPr>
          <w:ilvl w:val="0"/>
          <w:numId w:val="2"/>
        </w:numPr>
      </w:pPr>
      <w:r w:rsidRPr="00B94467">
        <w:t>Sanitizes API keys to remove invisible whitespace that causes authentication failures.</w:t>
      </w:r>
    </w:p>
    <w:p w14:paraId="6BBFD0D1" w14:textId="210FF824" w:rsidR="00B94467" w:rsidRPr="00B94467" w:rsidRDefault="00B94467" w:rsidP="00B94467">
      <w:pPr>
        <w:rPr>
          <w:b/>
          <w:bCs/>
        </w:rPr>
      </w:pPr>
      <w:r w:rsidRPr="00B94467">
        <w:rPr>
          <w:b/>
          <w:bCs/>
        </w:rPr>
        <w:t>3. Detailed Step-by-Step Workflow</w:t>
      </w:r>
    </w:p>
    <w:p w14:paraId="38BACFB2" w14:textId="553A82FB" w:rsidR="00B94467" w:rsidRPr="00B94467" w:rsidRDefault="00B94467" w:rsidP="00B94467">
      <w:pPr>
        <w:rPr>
          <w:b/>
          <w:bCs/>
        </w:rPr>
      </w:pPr>
      <w:r w:rsidRPr="00B94467">
        <w:rPr>
          <w:b/>
          <w:bCs/>
        </w:rPr>
        <w:t>Step 1: Data Ingestion &amp; Parsing</w:t>
      </w:r>
    </w:p>
    <w:p w14:paraId="71BEBD8C" w14:textId="3496E509" w:rsidR="00B94467" w:rsidRPr="00B94467" w:rsidRDefault="00B94467" w:rsidP="00B94467">
      <w:pPr>
        <w:numPr>
          <w:ilvl w:val="0"/>
          <w:numId w:val="3"/>
        </w:numPr>
      </w:pPr>
      <w:r w:rsidRPr="00B94467">
        <w:rPr>
          <w:b/>
          <w:bCs/>
        </w:rPr>
        <w:t>Function:</w:t>
      </w:r>
      <w:r w:rsidRPr="00B94467">
        <w:t xml:space="preserve"> Accepts resumes in PDF or DOCX formats, or via manual text entry.</w:t>
      </w:r>
    </w:p>
    <w:p w14:paraId="131739C4" w14:textId="77E7A551" w:rsidR="00B94467" w:rsidRPr="00B94467" w:rsidRDefault="00B94467" w:rsidP="00B94467">
      <w:pPr>
        <w:numPr>
          <w:ilvl w:val="0"/>
          <w:numId w:val="3"/>
        </w:numPr>
      </w:pPr>
      <w:r w:rsidRPr="00B94467">
        <w:rPr>
          <w:b/>
          <w:bCs/>
        </w:rPr>
        <w:t>Process:</w:t>
      </w:r>
      <w:r w:rsidRPr="00B94467">
        <w:t xml:space="preserve"> The PyPDF2 and python-docx libraries strip formatting to extract clean, machine-readable text.</w:t>
      </w:r>
    </w:p>
    <w:p w14:paraId="53B696A2" w14:textId="30F2E5B7" w:rsidR="00B94467" w:rsidRDefault="00B94467" w:rsidP="00B94467">
      <w:pPr>
        <w:numPr>
          <w:ilvl w:val="0"/>
          <w:numId w:val="3"/>
        </w:numPr>
      </w:pPr>
      <w:proofErr w:type="gramStart"/>
      <w:r>
        <w:rPr>
          <w:b/>
          <w:bCs/>
        </w:rPr>
        <w:t>Screenshot:</w:t>
      </w:r>
      <w:r>
        <w:t>-</w:t>
      </w:r>
      <w:proofErr w:type="gramEnd"/>
    </w:p>
    <w:p w14:paraId="7A7A2E85" w14:textId="71637A9D" w:rsidR="00B94467" w:rsidRDefault="00AD01BC" w:rsidP="00B94467">
      <w:r>
        <w:rPr>
          <w:noProof/>
        </w:rPr>
        <w:drawing>
          <wp:anchor distT="0" distB="0" distL="114300" distR="114300" simplePos="0" relativeHeight="251662336" behindDoc="0" locked="0" layoutInCell="1" allowOverlap="1" wp14:anchorId="72C6A627" wp14:editId="0FF59AE7">
            <wp:simplePos x="0" y="0"/>
            <wp:positionH relativeFrom="page">
              <wp:posOffset>2721610</wp:posOffset>
            </wp:positionH>
            <wp:positionV relativeFrom="paragraph">
              <wp:posOffset>334010</wp:posOffset>
            </wp:positionV>
            <wp:extent cx="4722662" cy="1661160"/>
            <wp:effectExtent l="0" t="0" r="1905" b="0"/>
            <wp:wrapSquare wrapText="bothSides"/>
            <wp:docPr id="9198408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40813" name="Picture 9198408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22662" cy="1661160"/>
                    </a:xfrm>
                    <a:prstGeom prst="rect">
                      <a:avLst/>
                    </a:prstGeom>
                  </pic:spPr>
                </pic:pic>
              </a:graphicData>
            </a:graphic>
            <wp14:sizeRelH relativeFrom="margin">
              <wp14:pctWidth>0</wp14:pctWidth>
            </wp14:sizeRelH>
            <wp14:sizeRelV relativeFrom="margin">
              <wp14:pctHeight>0</wp14:pctHeight>
            </wp14:sizeRelV>
          </wp:anchor>
        </w:drawing>
      </w:r>
      <w:r w:rsidR="00B94467">
        <w:rPr>
          <w:noProof/>
        </w:rPr>
        <mc:AlternateContent>
          <mc:Choice Requires="wpi">
            <w:drawing>
              <wp:anchor distT="0" distB="0" distL="114300" distR="114300" simplePos="0" relativeHeight="251661312" behindDoc="0" locked="0" layoutInCell="1" allowOverlap="1" wp14:anchorId="748D19DA" wp14:editId="5591BDCD">
                <wp:simplePos x="0" y="0"/>
                <wp:positionH relativeFrom="column">
                  <wp:posOffset>-194945</wp:posOffset>
                </wp:positionH>
                <wp:positionV relativeFrom="paragraph">
                  <wp:posOffset>4152265</wp:posOffset>
                </wp:positionV>
                <wp:extent cx="233045" cy="308610"/>
                <wp:effectExtent l="38100" t="38100" r="0" b="34290"/>
                <wp:wrapNone/>
                <wp:docPr id="2038979766" name="Ink 4"/>
                <wp:cNvGraphicFramePr/>
                <a:graphic xmlns:a="http://schemas.openxmlformats.org/drawingml/2006/main">
                  <a:graphicData uri="http://schemas.microsoft.com/office/word/2010/wordprocessingInk">
                    <w14:contentPart bwMode="auto" r:id="rId6">
                      <w14:nvContentPartPr>
                        <w14:cNvContentPartPr/>
                      </w14:nvContentPartPr>
                      <w14:xfrm>
                        <a:off x="0" y="0"/>
                        <a:ext cx="233045" cy="308610"/>
                      </w14:xfrm>
                    </w14:contentPart>
                  </a:graphicData>
                </a:graphic>
              </wp:anchor>
            </w:drawing>
          </mc:Choice>
          <mc:Fallback>
            <w:pict>
              <v:shapetype w14:anchorId="66CDA80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5.85pt;margin-top:326.45pt;width:19.3pt;height:25.2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Qq7xyAQAACQMAAA4AAABkcnMvZTJvRG9jLnhtbJxSQW7CMBC8V+of&#10;LN9LEqAIRSQciipxaMuhfYBxbGI19kZrQ+D33QRSoFVViYvl3ZHHMzs7m+9txXYKvQGX8WQQc6ac&#10;hMK4TcY/3p8fppz5IFwhKnAq4wfl+Ty/v5s1daqGUEJVKGRE4nza1BkvQ6jTKPKyVFb4AdTKEagB&#10;rQhU4iYqUDTEbqtoGMeTqAEsagSpvKfu4gjyvOPXWsnwprVXgVUZnyTJmLPQXR45w76zPl2ifCbS&#10;DYq6NPIkSdygyArjSMA31UIEwbZoflFZIxE86DCQYCPQ2kjV+SFnSfzD2dJ9tq6SsdxiKsEF5cJK&#10;YOhn1wG3fGErztbNCxSUjtgG4CdGGs//YRxFL0BuLek5JoKqEoHWwZem9jTm1BQZx2WRnPW73dPZ&#10;wQrPvl6vAUokOln+68leo22HTUrYPuO0f4f27LJU+8AkNYejUTymxCVBo3g6STq8Zz4y9NXFaOnz&#10;qxAv61bYxQbnXwAAAP//AwBQSwMEFAAGAAgAAAAhAA2tLxOwBwAA0RsAABAAAABkcnMvaW5rL2lu&#10;azEueG1stFnZbhs3FH0v0H8gJg9+Me0hZ5OM2HmqgQItWjQp0D4q9tgWYkmGNI6dv++5CzmkNV5S&#10;tAHMIe9y7rmX22jy/sPj6tZ87be75WZ9WrijsjD9+mJzuVxfnxZ/fjq3s8LshsX6cnG7Wfenxbd+&#10;V3w4+/GH98v1l9XtCVoDhPWOeqvb0+JmGO5Ojo8fHh6OHqqjzfb62Jdldfzz+suvvxRn6nXZXy3X&#10;ywEhd0F0sVkP/eNAYCfLy9PiYngsoz2wP27utxd9VJNkezFaDNvFRX++2a4WQ0S8WazX/a1ZL1bg&#10;/Vdhhm936CwR57rfFma1RMLWH7m6q2c/zSFYPJ4WyfgeFHdgsiqOpzH//h8wz/cxiVblu7YrjFK6&#10;7L8Sp2Ou+cnzuf++3dz122HZj2WWoqjim7mQMddHCrXtd5vbe5qbwnxd3N6jZK4ssSw0tjueKMg+&#10;Hmrzn+KhLs/ipeTy0mh6aR20aHFJhakdlqseC311F9fYsAMwiT8OW94OvvStLZ1180++PCmrk6Y5&#10;qpxPpkJXccD8vL3f3US8z9txvbImVk0ye1heDjex6OVRWTWx6mnNp3xv+uX1zfAvnS82txtsCJ3t&#10;d+f8L8mKA8blNrF5eQUaTf6P/uq0eMf717CnCDh7N3Oma+bG103XHB7Y6sA2s4PysLBV4YryEKW1&#10;MCkP3cy4skLHYoTHzFQNHuiSklvVlPSEQlpSi5G2L2sZ6BWEPRsNLCzeHuw73J43FTJp/hM03qIW&#10;3i8EonraxriaC+5bPLzxMxrayvrZnDre+g7PzvJIqRAo5ogBpkSslwnDXiIYMZ4egGgEU2QSib8V&#10;H/WcW88qNvNcBdGosbcVsYWaskEO1tUz9CDFJcUiy8vMm4osdFExXNoPualipJOtJNY+MeXKsAIN&#10;DcRjykonMUNJUlJ/qW8oQ1pz0YAb5SWDvMCZhge5cdATzehJaCEmG4QwZBVpaMzRU6pXG9rRmXta&#10;VulnhRFRi7OA4JtsmUl4rY9GZHqlkdVYW0dnRqgUW6bxnijIN1BIUFMPmLDR2JIhRNLuq1NJrA6V&#10;RRUJp4CUiGRxQEAe2UqWgUTN9AFFVwKDRTNmyiJvZX2TRKhU1tHe8KzGtsf2QeW87P8JIrDbZ5VM&#10;CeEQ65wIucQ6kF5hwjbYEwk5aTOsVBH6hC5IQYJniGfdzDa8/f3ctmRaI7uSTwI6CCBA4+k8SL0D&#10;HmOn08+F0sXB8pgxBVWIPSORv2I6pU5CP6v+fsXzdDTe3oSpB7Yk7S3cCBAcYmO3VEgsIrkXGltV&#10;tNcbbEG+MVDZjktMHLU66KGvpAVX2kwhsx5XILmIfmpjMjiHCItF8tgXPYlBsBJc+YQYohhxoaZB&#10;uhvF7y1txB7xJAusRICiQGhDhDBIGEgyU1uKNZ2h1Ws7S6UXPhpRosSBQGowfYyUkCHNLV65+BBo&#10;LV+SdNeLjedTFVNbkr40HU29www5XgM4MnjKnTO8BtJ5CrNCTOBJbbxaRERsMlE2gJb0WhpGCZCv&#10;aOR1wMpDAFJigBrJSJQnIlJTwBf5iT6ecIlPyrzW+yxdRAodQ3Mc4+gmwyuz7CHbycR2PC/Ozrj+&#10;loel5Y1GxzgvAnpXI4za8mw0pqIRLlA+5v9VUbMKZwMiH4961UjuquHYUhxpQyXZOA4SH3gwpnqS&#10;JpImWbp4akMrMh4RbJsCC1YWxfMroPemoZLS3VCTW9cYz1eAbebWtVLJxs7ICJuiFjY43WheBFZb&#10;TlRXlFBnCRrCFW5pP7IhSMGYEIlC1y7eZ4hGuv1FDzEU6i6iZxUTtlMiDoWGIr6G+JxtmnROjj2y&#10;YmkGewrBSE3fJGG4t1hmWzVNNHVW8lInUViH30Cwx3ToTx+qFH4N4RcsOh5bXLYu2cBSjPErSs/Q&#10;sa7hEGAwzj9dJkJJ3sqglCDyqlbxSNxFI/1af+XUnak6cqjwu6gjeFDuzByXNpNKfSQMjGEl/bRF&#10;MoSDC8D6tmYDR9vB47TBsgOst3XV4sZAv3VVk32ZCh9D3vqRgD+5/HZ1tesHfI5rZu2Rnxdnri1N&#10;O8cPNflyUB5YR98N8NGAPxswc+GvZZJ5SlPKpzHdRsGKsgwTT6VQqDBFrH7z0pIKCnRVWT7CK2fo&#10;GeJRDOmHuZVRqk/X/oy9cdHihzmxo4wwHdIyGEsUTAh8T8tACkpwCiRxSM58ySqLHfWpf9onP6Wp&#10;6AlGutynAkJG9xzWHsedIiG8lLEEe0ObUIE1UUwk+cEwpRgjgBnl45ih5BndxWq/GKM3ejG27nCY&#10;U674XpE8RBg3L1mISE8kXA/shU0plQIf8sclxxcZdjHLUUh6ZjxfmRzNBlWgROJ0M2+hWvMxCApk&#10;ADm1SdFCnwkKa2nJhiAFRR65u6ihCWsucwnApA99DUIi3SHMhH7yQoRDirGE40R0Ng4T8epAgwlL&#10;avE34iNUFIkikGTCouUY+zMQyzwmAstxEAM9FeVQQmC0yTAoNAhm2caNJm9GYsAcg2uaFCs0Yip/&#10;sZ/FkzxeED3HQMkHf0pERZLV08FeDWQunkRmKw4Z8OkZji/hkqnDYITHu7dwoUecRuKXTg1g01hZ&#10;FPpOATXPAF4p8MXCVW0D97bGe37rnlyw4/9pnP0DAAD//wMAUEsDBBQABgAIAAAAIQCreKUc4AAA&#10;AAkBAAAPAAAAZHJzL2Rvd25yZXYueG1sTI/RSsNAEEXfBf9hGcG3dtNW0xozKVINCEHE2A+YZsck&#10;mN0N2U0T/971qT4NwxzunJvuZ92JMw+utQZhtYxAsKmsak2NcPzMFzsQzpNR1FnDCD/sYJ9dX6WU&#10;KDuZDz6XvhYhxLiEEBrv+0RKVzWsyS1tzybcvuygyYd1qKUaaArhupPrKIqlptaEDw31fGi4+i5H&#10;jbDLi5e3Vr0+59X7oaDx2BaTLBFvb+anRxCeZ3+B4U8/qEMWnE52NMqJDmGxWW0DihDfrx9ABCIO&#10;44SwjTZ3ILNU/m+Q/QI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2EKu8cgEAAAkDAAAOAAAAAAAAAAAAAAAAADwCAABkcnMvZTJvRG9jLnhtbFBLAQItABQA&#10;BgAIAAAAIQANrS8TsAcAANEbAAAQAAAAAAAAAAAAAAAAANoDAABkcnMvaW5rL2luazEueG1sUEsB&#10;Ai0AFAAGAAgAAAAhAKt4pRzgAAAACQEAAA8AAAAAAAAAAAAAAAAAuAsAAGRycy9kb3ducmV2Lnht&#10;bFBLAQItABQABgAIAAAAIQB5GLydvwAAACEBAAAZAAAAAAAAAAAAAAAAAMUMAABkcnMvX3JlbHMv&#10;ZTJvRG9jLnhtbC5yZWxzUEsFBgAAAAAGAAYAeAEAALsNAAAAAA==&#10;">
                <v:imagedata r:id="rId7" o:title=""/>
              </v:shape>
            </w:pict>
          </mc:Fallback>
        </mc:AlternateContent>
      </w:r>
      <w:r w:rsidR="00B94467" w:rsidRPr="00B94467">
        <w:rPr>
          <w:noProof/>
        </w:rPr>
        <w:t xml:space="preserve"> </w:t>
      </w:r>
      <w:r w:rsidR="00B94467">
        <w:rPr>
          <w:noProof/>
        </w:rPr>
        <w:drawing>
          <wp:inline distT="0" distB="0" distL="0" distR="0" wp14:anchorId="784EA0FA" wp14:editId="095EDEBB">
            <wp:extent cx="1600200" cy="3187118"/>
            <wp:effectExtent l="0" t="0" r="0" b="0"/>
            <wp:docPr id="187978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82609" name="Picture 1879782609"/>
                    <pic:cNvPicPr/>
                  </pic:nvPicPr>
                  <pic:blipFill>
                    <a:blip r:embed="rId8">
                      <a:extLst>
                        <a:ext uri="{28A0092B-C50C-407E-A947-70E740481C1C}">
                          <a14:useLocalDpi xmlns:a14="http://schemas.microsoft.com/office/drawing/2010/main" val="0"/>
                        </a:ext>
                      </a:extLst>
                    </a:blip>
                    <a:stretch>
                      <a:fillRect/>
                    </a:stretch>
                  </pic:blipFill>
                  <pic:spPr>
                    <a:xfrm>
                      <a:off x="0" y="0"/>
                      <a:ext cx="1601944" cy="3190592"/>
                    </a:xfrm>
                    <a:prstGeom prst="rect">
                      <a:avLst/>
                    </a:prstGeom>
                  </pic:spPr>
                </pic:pic>
              </a:graphicData>
            </a:graphic>
          </wp:inline>
        </w:drawing>
      </w:r>
    </w:p>
    <w:p w14:paraId="60D9E3F9" w14:textId="1A4A0B14" w:rsidR="00B94467" w:rsidRDefault="00B94467" w:rsidP="00B94467">
      <w:pPr>
        <w:ind w:left="720"/>
      </w:pPr>
    </w:p>
    <w:p w14:paraId="5055C3BB" w14:textId="77777777" w:rsidR="00AD01BC" w:rsidRDefault="00AD01BC" w:rsidP="00B94467">
      <w:pPr>
        <w:ind w:left="720"/>
      </w:pPr>
    </w:p>
    <w:p w14:paraId="6D16E854" w14:textId="77777777" w:rsidR="00AD01BC" w:rsidRPr="00B94467" w:rsidRDefault="00AD01BC" w:rsidP="00B94467">
      <w:pPr>
        <w:ind w:left="720"/>
      </w:pPr>
    </w:p>
    <w:p w14:paraId="333F8E12" w14:textId="41C8783E" w:rsidR="00B94467" w:rsidRPr="00B94467" w:rsidRDefault="00B94467" w:rsidP="00B94467">
      <w:pPr>
        <w:rPr>
          <w:b/>
          <w:bCs/>
        </w:rPr>
      </w:pPr>
      <w:r w:rsidRPr="00B94467">
        <w:rPr>
          <w:b/>
          <w:bCs/>
        </w:rPr>
        <w:lastRenderedPageBreak/>
        <w:t>Step 2: Semantic ATS Analysis</w:t>
      </w:r>
    </w:p>
    <w:p w14:paraId="283A15F1" w14:textId="29F46840" w:rsidR="00B94467" w:rsidRPr="00B94467" w:rsidRDefault="00B94467" w:rsidP="00B94467">
      <w:pPr>
        <w:numPr>
          <w:ilvl w:val="0"/>
          <w:numId w:val="4"/>
        </w:numPr>
      </w:pPr>
      <w:r w:rsidRPr="00B94467">
        <w:rPr>
          <w:b/>
          <w:bCs/>
        </w:rPr>
        <w:t>Function:</w:t>
      </w:r>
      <w:r w:rsidRPr="00B94467">
        <w:t xml:space="preserve"> Acts as a strict Technical Recruiter.</w:t>
      </w:r>
    </w:p>
    <w:p w14:paraId="57688A61" w14:textId="77777777" w:rsidR="00B94467" w:rsidRPr="00B94467" w:rsidRDefault="00B94467" w:rsidP="00B94467">
      <w:pPr>
        <w:numPr>
          <w:ilvl w:val="0"/>
          <w:numId w:val="4"/>
        </w:numPr>
      </w:pPr>
      <w:r w:rsidRPr="00B94467">
        <w:rPr>
          <w:b/>
          <w:bCs/>
        </w:rPr>
        <w:t>Process:</w:t>
      </w:r>
      <w:r w:rsidRPr="00B94467">
        <w:t xml:space="preserve"> The AI </w:t>
      </w:r>
      <w:proofErr w:type="spellStart"/>
      <w:r w:rsidRPr="00B94467">
        <w:t>analyzes</w:t>
      </w:r>
      <w:proofErr w:type="spellEnd"/>
      <w:r w:rsidRPr="00B94467">
        <w:t xml:space="preserve"> the Resume and Job Description side-by-side. It calculates a </w:t>
      </w:r>
      <w:r w:rsidRPr="00B94467">
        <w:rPr>
          <w:b/>
          <w:bCs/>
        </w:rPr>
        <w:t>Match Percentage</w:t>
      </w:r>
      <w:r w:rsidRPr="00B94467">
        <w:t xml:space="preserve"> based on semantic relevance, not just keyword matching.</w:t>
      </w:r>
    </w:p>
    <w:p w14:paraId="60917E2F" w14:textId="77777777" w:rsidR="00B94467" w:rsidRPr="00B94467" w:rsidRDefault="00B94467" w:rsidP="00B94467">
      <w:pPr>
        <w:numPr>
          <w:ilvl w:val="0"/>
          <w:numId w:val="4"/>
        </w:numPr>
      </w:pPr>
      <w:r w:rsidRPr="00B94467">
        <w:rPr>
          <w:b/>
          <w:bCs/>
        </w:rPr>
        <w:t>Output:</w:t>
      </w:r>
    </w:p>
    <w:p w14:paraId="48A2ADD6" w14:textId="12626B0B" w:rsidR="00B94467" w:rsidRPr="00B94467" w:rsidRDefault="00B94467" w:rsidP="00B94467">
      <w:pPr>
        <w:numPr>
          <w:ilvl w:val="1"/>
          <w:numId w:val="4"/>
        </w:numPr>
      </w:pPr>
      <w:r w:rsidRPr="00B94467">
        <w:rPr>
          <w:b/>
          <w:bCs/>
        </w:rPr>
        <w:t>Score:</w:t>
      </w:r>
      <w:r w:rsidRPr="00B94467">
        <w:t xml:space="preserve"> 0-100% compatibility rating.</w:t>
      </w:r>
    </w:p>
    <w:p w14:paraId="23F3BFA3" w14:textId="203B98A2" w:rsidR="00B94467" w:rsidRPr="00B94467" w:rsidRDefault="00B94467" w:rsidP="00B94467">
      <w:pPr>
        <w:numPr>
          <w:ilvl w:val="1"/>
          <w:numId w:val="4"/>
        </w:numPr>
      </w:pPr>
      <w:r w:rsidRPr="00B94467">
        <w:rPr>
          <w:b/>
          <w:bCs/>
        </w:rPr>
        <w:t>Gap Analysis:</w:t>
      </w:r>
      <w:r w:rsidRPr="00B94467">
        <w:t xml:space="preserve"> Specifically lists missing hard/soft skills.</w:t>
      </w:r>
    </w:p>
    <w:p w14:paraId="590BA256" w14:textId="7B0A0100" w:rsidR="00B94467" w:rsidRDefault="00AD01BC" w:rsidP="00B94467">
      <w:pPr>
        <w:numPr>
          <w:ilvl w:val="1"/>
          <w:numId w:val="4"/>
        </w:numPr>
      </w:pPr>
      <w:r>
        <w:rPr>
          <w:noProof/>
        </w:rPr>
        <w:drawing>
          <wp:anchor distT="0" distB="0" distL="114300" distR="114300" simplePos="0" relativeHeight="251667456" behindDoc="0" locked="0" layoutInCell="1" allowOverlap="1" wp14:anchorId="5C21BD67" wp14:editId="3FA40416">
            <wp:simplePos x="0" y="0"/>
            <wp:positionH relativeFrom="column">
              <wp:posOffset>121920</wp:posOffset>
            </wp:positionH>
            <wp:positionV relativeFrom="paragraph">
              <wp:posOffset>327660</wp:posOffset>
            </wp:positionV>
            <wp:extent cx="5731510" cy="1788160"/>
            <wp:effectExtent l="0" t="0" r="2540" b="2540"/>
            <wp:wrapSquare wrapText="bothSides"/>
            <wp:docPr id="12174045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04543" name="Picture 12174045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788160"/>
                    </a:xfrm>
                    <a:prstGeom prst="rect">
                      <a:avLst/>
                    </a:prstGeom>
                  </pic:spPr>
                </pic:pic>
              </a:graphicData>
            </a:graphic>
          </wp:anchor>
        </w:drawing>
      </w:r>
      <w:r w:rsidR="00B94467" w:rsidRPr="00B94467">
        <w:rPr>
          <w:b/>
          <w:bCs/>
        </w:rPr>
        <w:t>Reasoning:</w:t>
      </w:r>
      <w:r w:rsidR="00B94467" w:rsidRPr="00B94467">
        <w:t xml:space="preserve"> Explains </w:t>
      </w:r>
      <w:r w:rsidR="00B94467" w:rsidRPr="00B94467">
        <w:rPr>
          <w:i/>
          <w:iCs/>
        </w:rPr>
        <w:t>why</w:t>
      </w:r>
      <w:r w:rsidR="00B94467" w:rsidRPr="00B94467">
        <w:t xml:space="preserve"> the score was given.</w:t>
      </w:r>
    </w:p>
    <w:p w14:paraId="15BF2FBF" w14:textId="5F4247FB" w:rsidR="00AD01BC" w:rsidRDefault="00AD01BC" w:rsidP="00AD01BC">
      <w:r>
        <w:t xml:space="preserve">                </w:t>
      </w:r>
    </w:p>
    <w:p w14:paraId="2E3F3DCF" w14:textId="5CF8E28B" w:rsidR="00AD01BC" w:rsidRPr="00AD01BC" w:rsidRDefault="00AD01BC" w:rsidP="00AD01BC">
      <w:pPr>
        <w:rPr>
          <w:b/>
          <w:bCs/>
        </w:rPr>
      </w:pPr>
      <w:r>
        <w:t xml:space="preserve">         </w:t>
      </w:r>
      <w:r w:rsidRPr="00AD01BC">
        <w:rPr>
          <w:b/>
          <w:bCs/>
        </w:rPr>
        <w:t>Screenshot of a demo resume analysis</w:t>
      </w:r>
    </w:p>
    <w:p w14:paraId="3A781B3E" w14:textId="469C738F" w:rsidR="00B94467" w:rsidRDefault="00B94467" w:rsidP="00B94467"/>
    <w:p w14:paraId="71C4CC8A" w14:textId="77777777" w:rsidR="00B94467" w:rsidRDefault="00B94467" w:rsidP="00B94467"/>
    <w:p w14:paraId="448A022F" w14:textId="77777777" w:rsidR="00B94467" w:rsidRDefault="00B94467" w:rsidP="00B94467"/>
    <w:p w14:paraId="175F2573" w14:textId="77777777" w:rsidR="00B94467" w:rsidRDefault="00B94467" w:rsidP="00B94467"/>
    <w:p w14:paraId="1B35DB1D" w14:textId="77777777" w:rsidR="00B94467" w:rsidRDefault="00B94467" w:rsidP="00B94467"/>
    <w:p w14:paraId="7E51C47F" w14:textId="77777777" w:rsidR="00B94467" w:rsidRDefault="00B94467" w:rsidP="00B94467"/>
    <w:p w14:paraId="009F92AA" w14:textId="77777777" w:rsidR="00B94467" w:rsidRDefault="00B94467" w:rsidP="00B94467"/>
    <w:p w14:paraId="5C9BEBA2" w14:textId="77777777" w:rsidR="00B94467" w:rsidRDefault="00B94467" w:rsidP="00B94467"/>
    <w:p w14:paraId="23C56C21" w14:textId="77777777" w:rsidR="00B94467" w:rsidRDefault="00B94467" w:rsidP="00B94467"/>
    <w:p w14:paraId="7CD42098" w14:textId="77777777" w:rsidR="00B94467" w:rsidRDefault="00B94467" w:rsidP="00B94467"/>
    <w:p w14:paraId="42E2226E" w14:textId="77777777" w:rsidR="00B94467" w:rsidRDefault="00B94467" w:rsidP="00B94467"/>
    <w:p w14:paraId="7E663CAE" w14:textId="77777777" w:rsidR="00B94467" w:rsidRDefault="00B94467" w:rsidP="00B94467"/>
    <w:p w14:paraId="418C5903" w14:textId="77777777" w:rsidR="00B94467" w:rsidRDefault="00B94467" w:rsidP="00B94467"/>
    <w:p w14:paraId="62C129D0" w14:textId="77777777" w:rsidR="00B94467" w:rsidRPr="00B94467" w:rsidRDefault="00B94467" w:rsidP="00B94467"/>
    <w:p w14:paraId="2E5F9A14" w14:textId="77777777" w:rsidR="00B94467" w:rsidRPr="00B94467" w:rsidRDefault="00B94467" w:rsidP="00B94467">
      <w:pPr>
        <w:rPr>
          <w:b/>
          <w:bCs/>
        </w:rPr>
      </w:pPr>
      <w:r w:rsidRPr="00B94467">
        <w:rPr>
          <w:b/>
          <w:bCs/>
        </w:rPr>
        <w:t>Step 3: Generative Enhancement</w:t>
      </w:r>
    </w:p>
    <w:p w14:paraId="24A6CD21" w14:textId="77777777" w:rsidR="00B94467" w:rsidRPr="00B94467" w:rsidRDefault="00B94467" w:rsidP="00B94467">
      <w:pPr>
        <w:numPr>
          <w:ilvl w:val="0"/>
          <w:numId w:val="5"/>
        </w:numPr>
      </w:pPr>
      <w:r w:rsidRPr="00B94467">
        <w:rPr>
          <w:b/>
          <w:bCs/>
        </w:rPr>
        <w:t>Function:</w:t>
      </w:r>
      <w:r w:rsidRPr="00B94467">
        <w:t xml:space="preserve"> Rewrites the resume to target the specific job.</w:t>
      </w:r>
    </w:p>
    <w:p w14:paraId="2E1838FD" w14:textId="572D17FD" w:rsidR="00B94467" w:rsidRPr="00B94467" w:rsidRDefault="00B94467" w:rsidP="00B94467">
      <w:pPr>
        <w:numPr>
          <w:ilvl w:val="0"/>
          <w:numId w:val="5"/>
        </w:numPr>
      </w:pPr>
      <w:r w:rsidRPr="00B94467">
        <w:rPr>
          <w:b/>
          <w:bCs/>
        </w:rPr>
        <w:t>Process:</w:t>
      </w:r>
      <w:r w:rsidRPr="00B94467">
        <w:t xml:space="preserve"> The AI uses the gaps identified in Step 2 to rephrase the professional summary, experience bullet points, and skills section. It adopts the terminology and tone of the Job Description.</w:t>
      </w:r>
    </w:p>
    <w:p w14:paraId="72CEA924" w14:textId="70984472" w:rsidR="00B94467" w:rsidRDefault="00B94467" w:rsidP="00B94467">
      <w:pPr>
        <w:numPr>
          <w:ilvl w:val="0"/>
          <w:numId w:val="5"/>
        </w:numPr>
      </w:pPr>
      <w:r>
        <w:rPr>
          <w:noProof/>
        </w:rPr>
        <w:drawing>
          <wp:anchor distT="0" distB="0" distL="114300" distR="114300" simplePos="0" relativeHeight="251666432" behindDoc="0" locked="0" layoutInCell="1" allowOverlap="1" wp14:anchorId="4576BEAC" wp14:editId="3FD87167">
            <wp:simplePos x="0" y="0"/>
            <wp:positionH relativeFrom="column">
              <wp:posOffset>495300</wp:posOffset>
            </wp:positionH>
            <wp:positionV relativeFrom="paragraph">
              <wp:posOffset>304800</wp:posOffset>
            </wp:positionV>
            <wp:extent cx="5166360" cy="2204085"/>
            <wp:effectExtent l="0" t="0" r="0" b="5715"/>
            <wp:wrapSquare wrapText="bothSides"/>
            <wp:docPr id="12576649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64904" name="Picture 12576649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66360" cy="2204085"/>
                    </a:xfrm>
                    <a:prstGeom prst="rect">
                      <a:avLst/>
                    </a:prstGeom>
                  </pic:spPr>
                </pic:pic>
              </a:graphicData>
            </a:graphic>
            <wp14:sizeRelH relativeFrom="margin">
              <wp14:pctWidth>0</wp14:pctWidth>
            </wp14:sizeRelH>
            <wp14:sizeRelV relativeFrom="margin">
              <wp14:pctHeight>0</wp14:pctHeight>
            </wp14:sizeRelV>
          </wp:anchor>
        </w:drawing>
      </w:r>
      <w:r w:rsidRPr="00B94467">
        <w:rPr>
          <w:b/>
          <w:bCs/>
        </w:rPr>
        <w:t>Output:</w:t>
      </w:r>
      <w:r w:rsidRPr="00B94467">
        <w:t xml:space="preserve"> Structured JSON data containing the optimized resume content.</w:t>
      </w:r>
    </w:p>
    <w:p w14:paraId="6D4DBF9F" w14:textId="4EDC1ABA" w:rsidR="00B94467" w:rsidRDefault="00AD01BC" w:rsidP="00B94467">
      <w:pPr>
        <w:ind w:left="720"/>
      </w:pPr>
      <w:r>
        <w:rPr>
          <w:noProof/>
        </w:rPr>
        <w:drawing>
          <wp:anchor distT="0" distB="0" distL="114300" distR="114300" simplePos="0" relativeHeight="251665408" behindDoc="0" locked="0" layoutInCell="1" allowOverlap="1" wp14:anchorId="47684A62" wp14:editId="468F3EE7">
            <wp:simplePos x="0" y="0"/>
            <wp:positionH relativeFrom="column">
              <wp:posOffset>198120</wp:posOffset>
            </wp:positionH>
            <wp:positionV relativeFrom="paragraph">
              <wp:posOffset>2491740</wp:posOffset>
            </wp:positionV>
            <wp:extent cx="5731510" cy="2404745"/>
            <wp:effectExtent l="0" t="0" r="2540" b="0"/>
            <wp:wrapSquare wrapText="bothSides"/>
            <wp:docPr id="23798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895" name="Picture 23798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404745"/>
                    </a:xfrm>
                    <a:prstGeom prst="rect">
                      <a:avLst/>
                    </a:prstGeom>
                  </pic:spPr>
                </pic:pic>
              </a:graphicData>
            </a:graphic>
          </wp:anchor>
        </w:drawing>
      </w:r>
    </w:p>
    <w:p w14:paraId="75ECBC60" w14:textId="34662D14" w:rsidR="00B94467" w:rsidRPr="00B94467" w:rsidRDefault="00B94467" w:rsidP="00B94467">
      <w:pPr>
        <w:ind w:left="720"/>
      </w:pPr>
    </w:p>
    <w:p w14:paraId="5197692A" w14:textId="77777777" w:rsidR="00AD01BC" w:rsidRDefault="00AD01BC" w:rsidP="00B94467">
      <w:pPr>
        <w:rPr>
          <w:b/>
          <w:bCs/>
        </w:rPr>
      </w:pPr>
    </w:p>
    <w:p w14:paraId="79CC5D06" w14:textId="77777777" w:rsidR="00AD01BC" w:rsidRDefault="00AD01BC" w:rsidP="00B94467">
      <w:pPr>
        <w:rPr>
          <w:b/>
          <w:bCs/>
        </w:rPr>
      </w:pPr>
    </w:p>
    <w:p w14:paraId="6413D83A" w14:textId="77777777" w:rsidR="00AD01BC" w:rsidRDefault="00AD01BC" w:rsidP="00B94467">
      <w:pPr>
        <w:rPr>
          <w:b/>
          <w:bCs/>
        </w:rPr>
      </w:pPr>
    </w:p>
    <w:p w14:paraId="4B694AE8" w14:textId="77777777" w:rsidR="00AD01BC" w:rsidRDefault="00AD01BC" w:rsidP="00B94467">
      <w:pPr>
        <w:rPr>
          <w:b/>
          <w:bCs/>
        </w:rPr>
      </w:pPr>
    </w:p>
    <w:p w14:paraId="6069C09A" w14:textId="4EB68717" w:rsidR="00B94467" w:rsidRPr="00B94467" w:rsidRDefault="00B94467" w:rsidP="00B94467">
      <w:pPr>
        <w:rPr>
          <w:b/>
          <w:bCs/>
        </w:rPr>
      </w:pPr>
      <w:r w:rsidRPr="00B94467">
        <w:rPr>
          <w:b/>
          <w:bCs/>
        </w:rPr>
        <w:lastRenderedPageBreak/>
        <w:t>Step 4: Multi-Format Export Engine</w:t>
      </w:r>
    </w:p>
    <w:p w14:paraId="540EB3C7" w14:textId="77777777" w:rsidR="00B94467" w:rsidRPr="00B94467" w:rsidRDefault="00B94467" w:rsidP="00B94467">
      <w:r w:rsidRPr="00B94467">
        <w:t>The system offers three distinct export pipelines to suit different industry standards:</w:t>
      </w:r>
    </w:p>
    <w:p w14:paraId="5313BF58" w14:textId="77777777" w:rsidR="00B94467" w:rsidRPr="00B94467" w:rsidRDefault="00B94467" w:rsidP="00B94467">
      <w:pPr>
        <w:numPr>
          <w:ilvl w:val="0"/>
          <w:numId w:val="6"/>
        </w:numPr>
      </w:pPr>
      <w:r w:rsidRPr="00B94467">
        <w:rPr>
          <w:b/>
          <w:bCs/>
        </w:rPr>
        <w:t>Direct PDF Generation:</w:t>
      </w:r>
    </w:p>
    <w:p w14:paraId="37A07BF2" w14:textId="77777777" w:rsidR="00B94467" w:rsidRPr="00B94467" w:rsidRDefault="00B94467" w:rsidP="00B94467">
      <w:pPr>
        <w:numPr>
          <w:ilvl w:val="1"/>
          <w:numId w:val="6"/>
        </w:numPr>
      </w:pPr>
      <w:r w:rsidRPr="00B94467">
        <w:rPr>
          <w:i/>
          <w:iCs/>
        </w:rPr>
        <w:t>Technology:</w:t>
      </w:r>
      <w:r w:rsidRPr="00B94467">
        <w:t xml:space="preserve"> Uses FPDF to draw a clean, standardized resume layout pixel-by-pixel.</w:t>
      </w:r>
    </w:p>
    <w:p w14:paraId="22BFB8C0" w14:textId="77777777" w:rsidR="00B94467" w:rsidRPr="00B94467" w:rsidRDefault="00B94467" w:rsidP="00B94467">
      <w:pPr>
        <w:numPr>
          <w:ilvl w:val="1"/>
          <w:numId w:val="6"/>
        </w:numPr>
      </w:pPr>
      <w:r w:rsidRPr="00B94467">
        <w:rPr>
          <w:i/>
          <w:iCs/>
        </w:rPr>
        <w:t>Use Case:</w:t>
      </w:r>
      <w:r w:rsidRPr="00B94467">
        <w:t xml:space="preserve"> Quick applications where a locked format is required.</w:t>
      </w:r>
    </w:p>
    <w:p w14:paraId="301F5C51" w14:textId="77777777" w:rsidR="00B94467" w:rsidRPr="00B94467" w:rsidRDefault="00B94467" w:rsidP="00B94467">
      <w:pPr>
        <w:numPr>
          <w:ilvl w:val="0"/>
          <w:numId w:val="6"/>
        </w:numPr>
      </w:pPr>
      <w:r w:rsidRPr="00B94467">
        <w:rPr>
          <w:b/>
          <w:bCs/>
        </w:rPr>
        <w:t>Word Document (.docx):</w:t>
      </w:r>
    </w:p>
    <w:p w14:paraId="3E255C9A" w14:textId="77777777" w:rsidR="00B94467" w:rsidRPr="00B94467" w:rsidRDefault="00B94467" w:rsidP="00B94467">
      <w:pPr>
        <w:numPr>
          <w:ilvl w:val="1"/>
          <w:numId w:val="6"/>
        </w:numPr>
      </w:pPr>
      <w:r w:rsidRPr="00B94467">
        <w:rPr>
          <w:i/>
          <w:iCs/>
        </w:rPr>
        <w:t>Technology:</w:t>
      </w:r>
      <w:r w:rsidRPr="00B94467">
        <w:t xml:space="preserve"> Uses python-docx.</w:t>
      </w:r>
    </w:p>
    <w:p w14:paraId="3A5E5D3B" w14:textId="77777777" w:rsidR="00B94467" w:rsidRPr="00B94467" w:rsidRDefault="00B94467" w:rsidP="00B94467">
      <w:pPr>
        <w:numPr>
          <w:ilvl w:val="1"/>
          <w:numId w:val="6"/>
        </w:numPr>
      </w:pPr>
      <w:r w:rsidRPr="00B94467">
        <w:rPr>
          <w:i/>
          <w:iCs/>
        </w:rPr>
        <w:t>Use Case:</w:t>
      </w:r>
      <w:r w:rsidRPr="00B94467">
        <w:t xml:space="preserve"> Users who wish to make further manual edits to the AI-generated content.</w:t>
      </w:r>
    </w:p>
    <w:p w14:paraId="512B7FBE" w14:textId="77777777" w:rsidR="00B94467" w:rsidRPr="00B94467" w:rsidRDefault="00B94467" w:rsidP="00B94467">
      <w:pPr>
        <w:numPr>
          <w:ilvl w:val="0"/>
          <w:numId w:val="6"/>
        </w:numPr>
      </w:pPr>
      <w:r w:rsidRPr="00B94467">
        <w:rPr>
          <w:b/>
          <w:bCs/>
        </w:rPr>
        <w:t>LaTeX Source Code (.</w:t>
      </w:r>
      <w:proofErr w:type="spellStart"/>
      <w:r w:rsidRPr="00B94467">
        <w:rPr>
          <w:b/>
          <w:bCs/>
        </w:rPr>
        <w:t>tex</w:t>
      </w:r>
      <w:proofErr w:type="spellEnd"/>
      <w:r w:rsidRPr="00B94467">
        <w:rPr>
          <w:b/>
          <w:bCs/>
        </w:rPr>
        <w:t>):</w:t>
      </w:r>
    </w:p>
    <w:p w14:paraId="0CD077AA" w14:textId="77777777" w:rsidR="00B94467" w:rsidRPr="00B94467" w:rsidRDefault="00B94467" w:rsidP="00B94467">
      <w:pPr>
        <w:numPr>
          <w:ilvl w:val="1"/>
          <w:numId w:val="6"/>
        </w:numPr>
      </w:pPr>
      <w:r w:rsidRPr="00B94467">
        <w:rPr>
          <w:i/>
          <w:iCs/>
        </w:rPr>
        <w:t>Technology:</w:t>
      </w:r>
      <w:r w:rsidRPr="00B94467">
        <w:t xml:space="preserve"> String template injection.</w:t>
      </w:r>
    </w:p>
    <w:p w14:paraId="348B6DDB" w14:textId="77777777" w:rsidR="00B94467" w:rsidRPr="00B94467" w:rsidRDefault="00B94467" w:rsidP="00B94467">
      <w:pPr>
        <w:numPr>
          <w:ilvl w:val="1"/>
          <w:numId w:val="6"/>
        </w:numPr>
      </w:pPr>
      <w:r w:rsidRPr="00B94467">
        <w:rPr>
          <w:i/>
          <w:iCs/>
        </w:rPr>
        <w:t>Templates:</w:t>
      </w:r>
      <w:r w:rsidRPr="00B94467">
        <w:t xml:space="preserve"> Includes "Classic," "Modern," and "Technical" styles.</w:t>
      </w:r>
    </w:p>
    <w:p w14:paraId="64022DC4" w14:textId="77777777" w:rsidR="00B94467" w:rsidRDefault="00B94467" w:rsidP="00B94467">
      <w:pPr>
        <w:numPr>
          <w:ilvl w:val="1"/>
          <w:numId w:val="6"/>
        </w:numPr>
      </w:pPr>
      <w:r w:rsidRPr="00B94467">
        <w:rPr>
          <w:i/>
          <w:iCs/>
        </w:rPr>
        <w:t>Use Case:</w:t>
      </w:r>
      <w:r w:rsidRPr="00B94467">
        <w:t xml:space="preserve"> Academic, Research, or Engineering roles requiring high-typesetting quality (e.g., via Overleaf).</w:t>
      </w:r>
    </w:p>
    <w:p w14:paraId="230076A2" w14:textId="6E0AE86A" w:rsidR="00B94467" w:rsidRPr="00AD01BC" w:rsidRDefault="00B94467" w:rsidP="00AD01BC">
      <w:r w:rsidRPr="00B94467">
        <w:rPr>
          <w:noProof/>
        </w:rPr>
        <w:drawing>
          <wp:anchor distT="0" distB="0" distL="114300" distR="114300" simplePos="0" relativeHeight="251664384" behindDoc="0" locked="0" layoutInCell="1" allowOverlap="1" wp14:anchorId="43D3706A" wp14:editId="23E1C5AA">
            <wp:simplePos x="0" y="0"/>
            <wp:positionH relativeFrom="column">
              <wp:posOffset>325120</wp:posOffset>
            </wp:positionH>
            <wp:positionV relativeFrom="paragraph">
              <wp:posOffset>2110740</wp:posOffset>
            </wp:positionV>
            <wp:extent cx="5731510" cy="1825625"/>
            <wp:effectExtent l="0" t="0" r="2540" b="3175"/>
            <wp:wrapSquare wrapText="bothSides"/>
            <wp:docPr id="1649631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31397"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825625"/>
                    </a:xfrm>
                    <a:prstGeom prst="rect">
                      <a:avLst/>
                    </a:prstGeom>
                  </pic:spPr>
                </pic:pic>
              </a:graphicData>
            </a:graphic>
          </wp:anchor>
        </w:drawing>
      </w:r>
      <w:r w:rsidRPr="00B94467">
        <w:rPr>
          <w:noProof/>
        </w:rPr>
        <w:drawing>
          <wp:anchor distT="0" distB="0" distL="114300" distR="114300" simplePos="0" relativeHeight="251663360" behindDoc="0" locked="0" layoutInCell="1" allowOverlap="1" wp14:anchorId="581E529D" wp14:editId="294DAC8F">
            <wp:simplePos x="0" y="0"/>
            <wp:positionH relativeFrom="column">
              <wp:posOffset>309880</wp:posOffset>
            </wp:positionH>
            <wp:positionV relativeFrom="paragraph">
              <wp:posOffset>0</wp:posOffset>
            </wp:positionV>
            <wp:extent cx="5731510" cy="1784350"/>
            <wp:effectExtent l="0" t="0" r="2540" b="6350"/>
            <wp:wrapSquare wrapText="bothSides"/>
            <wp:docPr id="53317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7280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784350"/>
                    </a:xfrm>
                    <a:prstGeom prst="rect">
                      <a:avLst/>
                    </a:prstGeom>
                  </pic:spPr>
                </pic:pic>
              </a:graphicData>
            </a:graphic>
          </wp:anchor>
        </w:drawing>
      </w:r>
      <w:r w:rsidRPr="00AD01BC">
        <w:rPr>
          <w:b/>
          <w:bCs/>
        </w:rPr>
        <w:t>Screenshot of Download options.</w:t>
      </w:r>
    </w:p>
    <w:sectPr w:rsidR="00B94467" w:rsidRPr="00AD01B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32EAD"/>
    <w:multiLevelType w:val="multilevel"/>
    <w:tmpl w:val="CF523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6C13CA"/>
    <w:multiLevelType w:val="multilevel"/>
    <w:tmpl w:val="E35C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A84F43"/>
    <w:multiLevelType w:val="multilevel"/>
    <w:tmpl w:val="E2E0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660671"/>
    <w:multiLevelType w:val="multilevel"/>
    <w:tmpl w:val="B7E6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1C0493"/>
    <w:multiLevelType w:val="multilevel"/>
    <w:tmpl w:val="4B4E5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EC1E6F"/>
    <w:multiLevelType w:val="multilevel"/>
    <w:tmpl w:val="5D2CC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978596">
    <w:abstractNumId w:val="0"/>
  </w:num>
  <w:num w:numId="2" w16cid:durableId="489903135">
    <w:abstractNumId w:val="1"/>
  </w:num>
  <w:num w:numId="3" w16cid:durableId="1056783920">
    <w:abstractNumId w:val="2"/>
  </w:num>
  <w:num w:numId="4" w16cid:durableId="531043414">
    <w:abstractNumId w:val="5"/>
  </w:num>
  <w:num w:numId="5" w16cid:durableId="1615289332">
    <w:abstractNumId w:val="3"/>
  </w:num>
  <w:num w:numId="6" w16cid:durableId="5126452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467"/>
    <w:rsid w:val="00034EAE"/>
    <w:rsid w:val="005A2062"/>
    <w:rsid w:val="00AD01BC"/>
    <w:rsid w:val="00B94467"/>
    <w:rsid w:val="00D06E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54444"/>
  <w15:chartTrackingRefBased/>
  <w15:docId w15:val="{93B3D09A-FF8B-4805-A299-08764D803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4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4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467"/>
    <w:rPr>
      <w:rFonts w:eastAsiaTheme="majorEastAsia" w:cstheme="majorBidi"/>
      <w:color w:val="272727" w:themeColor="text1" w:themeTint="D8"/>
    </w:rPr>
  </w:style>
  <w:style w:type="paragraph" w:styleId="Title">
    <w:name w:val="Title"/>
    <w:basedOn w:val="Normal"/>
    <w:next w:val="Normal"/>
    <w:link w:val="TitleChar"/>
    <w:uiPriority w:val="10"/>
    <w:qFormat/>
    <w:rsid w:val="00B94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467"/>
    <w:pPr>
      <w:spacing w:before="160"/>
      <w:jc w:val="center"/>
    </w:pPr>
    <w:rPr>
      <w:i/>
      <w:iCs/>
      <w:color w:val="404040" w:themeColor="text1" w:themeTint="BF"/>
    </w:rPr>
  </w:style>
  <w:style w:type="character" w:customStyle="1" w:styleId="QuoteChar">
    <w:name w:val="Quote Char"/>
    <w:basedOn w:val="DefaultParagraphFont"/>
    <w:link w:val="Quote"/>
    <w:uiPriority w:val="29"/>
    <w:rsid w:val="00B94467"/>
    <w:rPr>
      <w:i/>
      <w:iCs/>
      <w:color w:val="404040" w:themeColor="text1" w:themeTint="BF"/>
    </w:rPr>
  </w:style>
  <w:style w:type="paragraph" w:styleId="ListParagraph">
    <w:name w:val="List Paragraph"/>
    <w:basedOn w:val="Normal"/>
    <w:uiPriority w:val="34"/>
    <w:qFormat/>
    <w:rsid w:val="00B94467"/>
    <w:pPr>
      <w:ind w:left="720"/>
      <w:contextualSpacing/>
    </w:pPr>
  </w:style>
  <w:style w:type="character" w:styleId="IntenseEmphasis">
    <w:name w:val="Intense Emphasis"/>
    <w:basedOn w:val="DefaultParagraphFont"/>
    <w:uiPriority w:val="21"/>
    <w:qFormat/>
    <w:rsid w:val="00B94467"/>
    <w:rPr>
      <w:i/>
      <w:iCs/>
      <w:color w:val="0F4761" w:themeColor="accent1" w:themeShade="BF"/>
    </w:rPr>
  </w:style>
  <w:style w:type="paragraph" w:styleId="IntenseQuote">
    <w:name w:val="Intense Quote"/>
    <w:basedOn w:val="Normal"/>
    <w:next w:val="Normal"/>
    <w:link w:val="IntenseQuoteChar"/>
    <w:uiPriority w:val="30"/>
    <w:qFormat/>
    <w:rsid w:val="00B94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467"/>
    <w:rPr>
      <w:i/>
      <w:iCs/>
      <w:color w:val="0F4761" w:themeColor="accent1" w:themeShade="BF"/>
    </w:rPr>
  </w:style>
  <w:style w:type="character" w:styleId="IntenseReference">
    <w:name w:val="Intense Reference"/>
    <w:basedOn w:val="DefaultParagraphFont"/>
    <w:uiPriority w:val="32"/>
    <w:qFormat/>
    <w:rsid w:val="00B944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20:03:55.312"/>
    </inkml:context>
    <inkml:brush xml:id="br0">
      <inkml:brushProperty name="width" value="0.035" units="cm"/>
      <inkml:brushProperty name="height" value="0.035" units="cm"/>
      <inkml:brushProperty name="color" value="#FFFFFF"/>
    </inkml:brush>
  </inkml:definitions>
  <inkml:trace contextRef="#ctx0" brushRef="#br0">181 759 24575,'-3'-58'0,"-3"1"0,-19-81 0,18 103 0,-1 0 0,8 35 0,0 0 0,1 0 0,-1 0 0,0-1 0,0 1 0,0 0 0,0 0 0,0 0 0,0-1 0,0 1 0,0 0 0,0 0 0,0 0 0,0 0 0,0-1 0,0 1 0,0 0 0,0 0 0,0 0 0,0 0 0,0-1 0,0 1 0,-1 0 0,1 0 0,0 0 0,0 0 0,0-1 0,0 1 0,0 0 0,0 0 0,0 0 0,-1 0 0,1 0 0,0 0 0,0 0 0,0-1 0,0 1 0,0 0 0,-1 0 0,1 0 0,0 0 0,0 0 0,0 0 0,0 0 0,-1 0 0,1 0 0,0 0 0,0 0 0,0 0 0,-1 0 0,1 0 0,0 0 0,0 0 0,0 0 0,0 0 0,-1 0 0,1 0 0,0 0 0,0 0 0,0 1 0,-5 14 0,1 26 0,2 284 0,-3-289 0,-2-27 0,7-9 0,-1 0 0,0-1 0,1 1 0,-1 0 0,0-1 0,1 1 0,-1-1 0,0 1 0,1-1 0,-1 1 0,1-1 0,-1 1 0,1-1 0,-1 0 0,1 1 0,-1-1 0,1 0 0,0 1 0,-1-1 0,1-1 0,-9-20 0,0-1 0,2 0 0,1-1 0,0 1 0,-2-37 0,-1 6 0,-28-148 0,37 200 0,-2-35 0,2 36 0,0 1 0,0-1 0,0 1 0,0-1 0,1 1 0,-1-1 0,0 0 0,0 1 0,0-1 0,0 1 0,0-1 0,1 1 0,-1-1 0,0 1 0,1-1 0,-1 1 0,0-1 0,1 1 0,-1-1 0,0 1 0,1 0 0,-1-1 0,1 1 0,-1 0 0,1-1 0,-1 1 0,1 0 0,-1-1 0,1 1 0,-1 0 0,1 0 0,0 0 0,-1 0 0,1-1 0,-1 1 0,1 0 0,-1 0 0,1 0 0,0 0 0,-1 0 0,1 0 0,-1 1 0,1-1 0,-1 0 0,1 0 0,-1 0 0,1 0 0,0 1 0,-1-1 0,1 0 0,-1 1 0,1-1 0,0 1 0,4 3 0,1 0 0,-1 0 0,0 1 0,0-1 0,0 1 0,-1 1 0,0-1 0,0 1 0,6 10 0,-5-9 0,-1 0 0,0 0 0,1-1 0,1 0 0,-1 0 0,10 9 0,-14-15 0,-1 1 0,1-1 0,0 1 0,0-1 0,-1 1 0,1-1 0,0 0 0,0 1 0,-1-1 0,1 0 0,0 1 0,0-1 0,0 0 0,0 0 0,0 0 0,-1 0 0,1 0 0,0 0 0,0 0 0,0 0 0,0 0 0,0 0 0,-1-1 0,1 1 0,0 0 0,0-1 0,0 1 0,-1 0 0,1-1 0,0 1 0,0-1 0,-1 1 0,1-1 0,0 1 0,-1-1 0,1 0 0,-1 1 0,1-1 0,-1 0 0,1 1 0,-1-1 0,1 0 0,-1 0 0,1-1 0,2-6 0,0 0 0,0 0 0,3-17 0,2-1 0,5 12 0,-12 14 0,0-1 0,-1 1 0,1-1 0,-1 1 0,1-1 0,0 1 0,-1 0 0,1-1 0,-1 0 0,1 1 0,-1-1 0,1 1 0,-1-1 0,1 0 0,-1 1 0,0-1 0,1 0 0,-1 1 0,0-1 0,0 0 0,0 0 0,1 1 0,-1-1 0,0 0 0,0 0 0,0 0 0,0 1 0,0-1 0,0 0 0,0 0 0,-1-1 0,-18-57 0,-29-61 0,42 106 0,-8-14 0,14 28 0,0 0 0,0 0 0,0-1 0,0 1 0,0 0 0,0 0 0,0-1 0,0 1 0,0 0 0,-1 0 0,1 0 0,0 0 0,0-1 0,0 1 0,0 0 0,0 0 0,-1 0 0,1 0 0,0 0 0,0-1 0,0 1 0,-1 0 0,1 0 0,0 0 0,0 0 0,0 0 0,-1 0 0,1 0 0,0 0 0,0 0 0,-1 0 0,1 0 0,0 0 0,0 0 0,-1 0 0,1 0 0,0 0 0,0 0 0,0 0 0,-1 0 0,1 0 0,0 0 0,0 0 0,0 1 0,-1-1 0,1 0 0,0 0 0,-6 15 0,2 20 0,4 366 0,3-189 0,-5-333 0,5-154 0,-4 274 0,1-1 0,0 0 0,1 0 0,-1 0 0,0 0 0,0 0 0,1 0 0,-1 0 0,1 1 0,0-1 0,-1 0 0,1 0 0,0 1 0,0-1 0,0 0 0,0 1 0,0-1 0,1 1 0,-1 0 0,0-1 0,1 1 0,-1 0 0,1 0 0,-1 0 0,1 0 0,0 0 0,-1 0 0,1 0 0,0 0 0,0 1 0,0-1 0,-1 1 0,1-1 0,0 1 0,0 0 0,0 0 0,0 0 0,0 0 0,0 0 0,0 0 0,0 0 0,-1 0 0,1 1 0,0-1 0,0 1 0,2 1 0,4 0 0,-1 1 0,1 0 0,-1 0 0,0 1 0,0 0 0,0 1 0,-1-1 0,1 1 0,-1 0 0,7 8 0,-7-3 0,0 0 0,-1 0 0,0 1 0,-1 0 0,0 0 0,0 0 0,-1 0 0,-1 1 0,0-1 0,1 15 0,8 32 0,-6-48 0,-2-21 0,0-25 0,-5-102 0,0 76 0,10-116 0,3 144 0,-11 33 0,0 1 0,0-1 0,1 1 0,-1-1 0,0 1 0,1-1 0,-1 1 0,0 0 0,1-1 0,-1 1 0,1-1 0,-1 1 0,0 0 0,1 0 0,-1-1 0,1 1 0,-1 0 0,1 0 0,-1-1 0,1 1 0,-1 0 0,2 0 0,-2 0 0,1 0 0,0 1 0,0-1 0,-1 1 0,1-1 0,0 0 0,-1 1 0,1-1 0,0 1 0,-1 0 0,1-1 0,-1 1 0,1-1 0,-1 1 0,1 0 0,-1-1 0,1 1 0,-1 0 0,0 0 0,1 0 0,4 10 0,-1-1 0,0 1 0,-1 0 0,0 0 0,-1 0 0,1 19 0,1 74 0,-4-73 0,0 72 0,-1-82 0,0-72 0,0-54 0,3-178 0,-2 280 0,4-44 0,5 30 0,-9 17 0,1-1 0,-1 1 0,0 0 0,1 0 0,-1-1 0,1 1 0,-1 0 0,1 0 0,-1 0 0,1 0 0,-1 0 0,1 0 0,-1-1 0,1 1 0,-1 0 0,1 1 0,-1-1 0,1 0 0,-1 0 0,1 0 0,-1 0 0,1 0 0,-1 0 0,1 1 0,-1-1 0,0 0 0,1 0 0,-1 1 0,1-1 0,-1 0 0,0 1 0,1-1 0,4 5 0,0-1 0,-1 1 0,1 0 0,-1 0 0,0 0 0,-1 0 0,1 1 0,2 6 0,22 53 0,-18-41 0,75 228 0,-59-168 0,-25-83 0,15 40 0,-15-39 0,0 0 0,0 0 0,0-1 0,0 1 0,0 0 0,1-1 0,-1 1 0,0-1 0,1 1 0,0-1 0,-1 0 0,1 0 0,0 0 0,-1 0 0,1 0 0,0 0 0,0 0 0,2 0 0,-4-1 0,1 1 0,-1-1 0,0 0 0,1 0 0,-1 0 0,0 0 0,0 0 0,1 0 0,-1 0 0,0 0 0,1 0 0,-1 0 0,0 0 0,1 0 0,-1 0 0,0 0 0,1-1 0,-1 1 0,0 0 0,0 0 0,1 0 0,-1 0 0,0 0 0,1-1 0,-1 1 0,0 0 0,0 0 0,0-1 0,1 1 0,-1 0 0,0 0 0,0-1 0,0 1 0,0 0 0,1 0 0,-1-1 0,0 1 0,0 0 0,0-1 0,0 1 0,0 0 0,0-1 0,0 1 0,0 0 0,0-1 0,0 1 0,0 0 0,0 0 0,0-1 0,0 1 0,0 0 0,0-1 0,0 1 0,0 0 0,-1-1 0,1 1 0,0 0 0,0 0 0,0-1 0,0 1 0,-1 0 0,1 0 0,0-1 0,-13-20 0,1 9 0,-1 1 0,-27-19 0,24 19 0,1 0 0,-20-20 0,26 21 0,0-1 0,0 0 0,1-1 0,0 0 0,1-1 0,1 1 0,0-1 0,0 0 0,2-1 0,-1 1 0,-2-17 0,3 1 0,1-1 0,1 1 0,1-1 0,4-37 0,-47 371 0,39-270 0,3-27 9,2 0 0,-1 1 0,1-1 0,0 0 0,1 0 0,0 0 0,0 0 0,0 0 0,4 11 0,2-2-264,0 0 1,15 23-1,-13-22-436,8 13-6135</inkml:trace>
  <inkml:trace contextRef="#ctx0" brushRef="#br0" timeOffset="2586.29">160 697 24575,'0'-1'0,"1"0"0,-1 0 0,1 0 0,-1 1 0,0-1 0,1 0 0,0 0 0,-1 0 0,1 0 0,0 1 0,-1-1 0,1 0 0,0 1 0,0-1 0,0 0 0,-1 1 0,1-1 0,0 1 0,0 0 0,0-1 0,0 1 0,0 0 0,0-1 0,0 1 0,0 0 0,0 0 0,1 0 0,33-4 0,-31 4 0,1 0 0,0 0 0,1 0 0,-1 1 0,-1 0 0,1 0 0,0 0 0,0 1 0,0 0 0,8 4 0,-11-5 0,-1-1 0,0 1 0,0 0 0,1-1 0,-1 1 0,0 0 0,0 0 0,0 0 0,0 0 0,0 0 0,0 0 0,0 0 0,0 0 0,0 1 0,0-1 0,0 0 0,-1 1 0,1-1 0,-1 0 0,1 1 0,-1-1 0,0 1 0,1-1 0,-1 1 0,0-1 0,0 1 0,0-1 0,0 0 0,0 1 0,0-1 0,0 1 0,-1-1 0,1 1 0,0-1 0,-1 1 0,1-1 0,-1 0 0,-1 2 0,2-2 0,-1 0 0,1 1 0,-1-1 0,0 0 0,1 0 0,-1 0 0,0 0 0,0 0 0,0 0 0,0 0 0,0 0 0,0 0 0,0-1 0,0 1 0,0 0 0,0-1 0,0 1 0,-1-1 0,1 1 0,0-1 0,0 1 0,-1-1 0,1 0 0,0 0 0,-2 1 0,1-2 0,0 1 0,-1-1 0,1 0 0,0 1 0,0-1 0,0 0 0,0 0 0,0 0 0,0 0 0,0-1 0,1 1 0,-1 0 0,-2-3 0,-2-3 0,-1 0 0,2 0 0,-1 0 0,1 0 0,0-1 0,-4-10 0,-3-12 0,-11-23 0,22 68 0,4 12 0,-2-22 0,0 1 0,-1-1 0,0 1 0,0-1 0,0 1 0,-1-1 0,1 1 0,-1-1 0,-1 1 0,1-1 0,-1 0 0,0 0 0,-4 9 0,4-11 0,0 0 0,0-1 0,0 1 0,0-1 0,0 0 0,-1 0 0,1 0 0,-1 0 0,1 0 0,-1 0 0,0 0 0,0-1 0,0 0 0,1 1 0,-1-1 0,-1 0 0,1 0 0,0-1 0,0 1 0,0-1 0,0 0 0,-1 1 0,1-1 0,0-1 0,-6 0 0,8 1 0,-1 0 0,0 0 0,1 0 0,-1 0 0,0-1 0,1 1 0,-1-1 0,1 1 0,-1-1 0,1 1 0,-1-1 0,1 0 0,-1 0 0,1 0 0,0 0 0,-1 0 0,1 0 0,0 0 0,0 0 0,0-1 0,0 1 0,0 0 0,0-1 0,0 1 0,0-1 0,0 1 0,1-1 0,-1 1 0,1-1 0,-1 1 0,1-1 0,0 0 0,-1 1 0,1-1 0,0 0 0,0 1 0,0-1 0,0 0 0,0 1 0,1-1 0,-1 1 0,1-1 0,-1 0 0,1 1 0,-1-1 0,2-2 0,-1 3 0,-1 0 0,1-1 0,-1 1 0,1 0 0,0 0 0,0-1 0,0 1 0,0 0 0,0 0 0,0 0 0,0 0 0,0 0 0,0 0 0,0 0 0,1 1 0,-1-1 0,0 0 0,1 1 0,-1-1 0,0 0 0,1 1 0,-1 0 0,1-1 0,-1 1 0,1 0 0,-1 0 0,0 0 0,1 0 0,-1 0 0,1 0 0,-1 0 0,1 0 0,-1 1 0,1-1 0,-1 1 0,0-1 0,1 1 0,-1-1 0,0 1 0,1 0 0,-1 0 0,0-1 0,0 1 0,0 0 0,1 0 0,-1 0 0,0 0 0,-1 1 0,1-1 0,2 2 0,-1 2 0,1-1 0,-1 0 0,0 1 0,0-1 0,-1 1 0,1 0 0,-1-1 0,0 1 0,0 7 0,1 13 0,-7-129-1365,0 64-5461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598</Words>
  <Characters>3410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Satvik Trivedi</dc:creator>
  <cp:keywords/>
  <dc:description/>
  <cp:lastModifiedBy>Satvik Trivedi</cp:lastModifiedBy>
  <cp:revision>2</cp:revision>
  <dcterms:created xsi:type="dcterms:W3CDTF">2026-01-20T12:12:00Z</dcterms:created>
  <dcterms:modified xsi:type="dcterms:W3CDTF">2026-01-20T12:12:00Z</dcterms:modified>
</cp:coreProperties>
</file>