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DEMO DAY</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Nombre Equipo: </w:t>
      </w:r>
      <w:r w:rsidDel="00000000" w:rsidR="00000000" w:rsidRPr="00000000">
        <w:rPr>
          <w:rtl w:val="0"/>
        </w:rPr>
        <w:t xml:space="preserve">Skynet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Título Proyecto: </w:t>
      </w:r>
      <w:r w:rsidDel="00000000" w:rsidR="00000000" w:rsidRPr="00000000">
        <w:rPr>
          <w:rtl w:val="0"/>
        </w:rPr>
        <w:t xml:space="preserve">Calculadora Inmobiliaria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Descripción: </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Desde el comienzo de la existencia el lugar donde vivir fue una necesidad para el ser humano, que en una mayoría de los casos no logra ser satisfecha. En la actualidad, en la ciudad de La Paz como en muchos otros lugares, la compra y venta de departamentos es una de las principales formas de llegar, justamente, a satisfacer esa necesidad.</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Es por eso que para ayudar a encontrar una solución para este problema desarrollamos el presente proyecto que se enfocaría en calcular el precio aproximado de un departamento de determinadas zonas en la ciudad de La Paz.</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Denominamos a nuestro proyecto "Calculadora Inmobiliaria", esta para realizar el cálculo respectivo considerará parámetros como: zona, área, número de habitaciones, número de baños, cocina, lavandería y garaje del inmueble.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Para lograr este cálculo, se entrenó un algoritmo con datos obtenidos de una serie de páginas especializadas en el rubro de compra y venta de inmuebles.</w:t>
      </w:r>
    </w:p>
    <w:p w:rsidR="00000000" w:rsidDel="00000000" w:rsidP="00000000" w:rsidRDefault="00000000" w:rsidRPr="00000000" w14:paraId="00000011">
      <w:pPr>
        <w:jc w:val="both"/>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Integrantes: </w:t>
      </w:r>
    </w:p>
    <w:p w:rsidR="00000000" w:rsidDel="00000000" w:rsidP="00000000" w:rsidRDefault="00000000" w:rsidRPr="00000000" w14:paraId="00000013">
      <w:pPr>
        <w:numPr>
          <w:ilvl w:val="0"/>
          <w:numId w:val="1"/>
        </w:numPr>
        <w:ind w:left="1440" w:hanging="360"/>
        <w:rPr/>
      </w:pPr>
      <w:r w:rsidDel="00000000" w:rsidR="00000000" w:rsidRPr="00000000">
        <w:rPr>
          <w:rtl w:val="0"/>
        </w:rPr>
        <w:t xml:space="preserve">Mendieta Villanueva Carlos</w:t>
      </w:r>
    </w:p>
    <w:p w:rsidR="00000000" w:rsidDel="00000000" w:rsidP="00000000" w:rsidRDefault="00000000" w:rsidRPr="00000000" w14:paraId="00000014">
      <w:pPr>
        <w:numPr>
          <w:ilvl w:val="0"/>
          <w:numId w:val="1"/>
        </w:numPr>
        <w:ind w:left="1440" w:hanging="360"/>
        <w:rPr/>
      </w:pPr>
      <w:r w:rsidDel="00000000" w:rsidR="00000000" w:rsidRPr="00000000">
        <w:rPr>
          <w:rtl w:val="0"/>
        </w:rPr>
        <w:t xml:space="preserve">Paz Laura Janneth Lency</w:t>
      </w:r>
    </w:p>
    <w:p w:rsidR="00000000" w:rsidDel="00000000" w:rsidP="00000000" w:rsidRDefault="00000000" w:rsidRPr="00000000" w14:paraId="00000015">
      <w:pPr>
        <w:numPr>
          <w:ilvl w:val="0"/>
          <w:numId w:val="1"/>
        </w:numPr>
        <w:ind w:left="1440" w:hanging="360"/>
        <w:rPr/>
      </w:pPr>
      <w:r w:rsidDel="00000000" w:rsidR="00000000" w:rsidRPr="00000000">
        <w:rPr>
          <w:rtl w:val="0"/>
        </w:rPr>
        <w:t xml:space="preserve">Quisbert Choquehuanca </w:t>
      </w:r>
      <w:r w:rsidDel="00000000" w:rsidR="00000000" w:rsidRPr="00000000">
        <w:rPr>
          <w:rtl w:val="0"/>
        </w:rPr>
        <w:t xml:space="preserve">Carola</w:t>
      </w:r>
      <w:r w:rsidDel="00000000" w:rsidR="00000000" w:rsidRPr="00000000">
        <w:rPr>
          <w:rtl w:val="0"/>
        </w:rPr>
        <w:t xml:space="preserve"> </w:t>
      </w:r>
      <w:r w:rsidDel="00000000" w:rsidR="00000000" w:rsidRPr="00000000">
        <w:rPr>
          <w:rtl w:val="0"/>
        </w:rPr>
        <w:t xml:space="preserve">Esthefani</w:t>
      </w:r>
      <w:r w:rsidDel="00000000" w:rsidR="00000000" w:rsidRPr="00000000">
        <w:rPr>
          <w:rtl w:val="0"/>
        </w:rPr>
      </w:r>
    </w:p>
    <w:p w:rsidR="00000000" w:rsidDel="00000000" w:rsidP="00000000" w:rsidRDefault="00000000" w:rsidRPr="00000000" w14:paraId="00000016">
      <w:pPr>
        <w:rPr>
          <w:rFonts w:ascii="Calibri" w:cs="Calibri" w:eastAsia="Calibri" w:hAnsi="Calibri"/>
          <w:color w:val="696464"/>
          <w:sz w:val="40.8"/>
          <w:szCs w:val="40.8"/>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