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Healthcare Management System</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 122 – Section 006 – Group 6</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Abdu Aimen</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Riyadh Ahmed</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Caglayan Arcan</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Dawd Khalid</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Lee Jin Hoi</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Saifullah Md Khalid</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before="0" w:lineRule="auto"/>
        <w:jc w:val="center"/>
        <w:rPr>
          <w:rFonts w:ascii="Times New Roman" w:cs="Times New Roman" w:eastAsia="Times New Roman" w:hAnsi="Times New Roman"/>
          <w:sz w:val="28"/>
          <w:szCs w:val="28"/>
        </w:rPr>
      </w:pPr>
      <w:r w:rsidDel="00000000" w:rsidR="00000000" w:rsidRPr="00000000">
        <w:rPr/>
        <w:drawing>
          <wp:inline distB="0" distT="0" distL="114300" distR="114300">
            <wp:extent cx="6381750" cy="3190875"/>
            <wp:effectExtent b="0" l="0" r="0" t="0"/>
            <wp:docPr id="1"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6381750" cy="3190875"/>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Figure 1: </w:t>
      </w:r>
      <w:r w:rsidDel="00000000" w:rsidR="00000000" w:rsidRPr="00000000">
        <w:rPr>
          <w:rFonts w:ascii="Times New Roman" w:cs="Times New Roman" w:eastAsia="Times New Roman" w:hAnsi="Times New Roman"/>
          <w:b w:val="0"/>
          <w:i w:val="0"/>
          <w:smallCaps w:val="0"/>
          <w:color w:val="000000"/>
          <w:sz w:val="16"/>
          <w:szCs w:val="16"/>
          <w:rtl w:val="0"/>
        </w:rPr>
        <w:t xml:space="preserve">Osborne, C. (2019, November 21). </w:t>
      </w:r>
      <w:r w:rsidDel="00000000" w:rsidR="00000000" w:rsidRPr="00000000">
        <w:rPr>
          <w:rFonts w:ascii="Times New Roman" w:cs="Times New Roman" w:eastAsia="Times New Roman" w:hAnsi="Times New Roman"/>
          <w:b w:val="0"/>
          <w:i w:val="1"/>
          <w:smallCaps w:val="0"/>
          <w:color w:val="000000"/>
          <w:sz w:val="16"/>
          <w:szCs w:val="16"/>
          <w:rtl w:val="0"/>
        </w:rPr>
        <w:t xml:space="preserve">The latest healthcare data breaches in 2019/2020</w:t>
      </w:r>
      <w:r w:rsidDel="00000000" w:rsidR="00000000" w:rsidRPr="00000000">
        <w:rPr>
          <w:rFonts w:ascii="Times New Roman" w:cs="Times New Roman" w:eastAsia="Times New Roman" w:hAnsi="Times New Roman"/>
          <w:b w:val="0"/>
          <w:i w:val="0"/>
          <w:smallCaps w:val="0"/>
          <w:color w:val="000000"/>
          <w:sz w:val="16"/>
          <w:szCs w:val="16"/>
          <w:rtl w:val="0"/>
        </w:rPr>
        <w:t xml:space="preserve">. The Daily Swig | Cybersecurity News and Views; The Daily Swig. </w:t>
      </w:r>
      <w:hyperlink r:id="rId7">
        <w:r w:rsidDel="00000000" w:rsidR="00000000" w:rsidRPr="00000000">
          <w:rPr>
            <w:rFonts w:ascii="Times New Roman" w:cs="Times New Roman" w:eastAsia="Times New Roman" w:hAnsi="Times New Roman"/>
            <w:b w:val="0"/>
            <w:i w:val="0"/>
            <w:smallCaps w:val="0"/>
            <w:color w:val="0563c1"/>
            <w:sz w:val="16"/>
            <w:szCs w:val="16"/>
            <w:u w:val="single"/>
            <w:rtl w:val="0"/>
          </w:rPr>
          <w:t xml:space="preserve">https://portswigger.net/daily-swig/the-latest-healthcare-data-breaches</w:t>
        </w:r>
      </w:hyperlink>
      <w:r w:rsidDel="00000000" w:rsidR="00000000" w:rsidRPr="00000000">
        <w:rPr>
          <w:rtl w:val="0"/>
        </w:rPr>
      </w:r>
    </w:p>
    <w:p w:rsidR="00000000" w:rsidDel="00000000" w:rsidP="00000000" w:rsidRDefault="00000000" w:rsidRPr="00000000" w14:paraId="0000000C">
      <w:pPr>
        <w:spacing w:before="0" w:lineRule="auto"/>
        <w:jc w:val="center"/>
        <w:rPr>
          <w:rFonts w:ascii="Times New Roman" w:cs="Times New Roman" w:eastAsia="Times New Roman" w:hAnsi="Times New Roman"/>
          <w:b w:val="0"/>
          <w:i w:val="0"/>
          <w:smallCaps w:val="0"/>
          <w:sz w:val="16"/>
          <w:szCs w:val="16"/>
        </w:rPr>
      </w:pPr>
      <w:r w:rsidDel="00000000" w:rsidR="00000000" w:rsidRPr="00000000">
        <w:rPr>
          <w:rtl w:val="0"/>
        </w:rPr>
      </w:r>
    </w:p>
    <w:p w:rsidR="00000000" w:rsidDel="00000000" w:rsidP="00000000" w:rsidRDefault="00000000" w:rsidRPr="00000000" w14:paraId="0000000D">
      <w:pPr>
        <w:spacing w:before="0" w:lineRule="auto"/>
        <w:jc w:val="center"/>
        <w:rPr>
          <w:rFonts w:ascii="Times New Roman" w:cs="Times New Roman" w:eastAsia="Times New Roman" w:hAnsi="Times New Roman"/>
          <w:b w:val="0"/>
          <w:i w:val="0"/>
          <w:smallCaps w:val="0"/>
          <w:sz w:val="16"/>
          <w:szCs w:val="16"/>
        </w:rPr>
      </w:pPr>
      <w:r w:rsidDel="00000000" w:rsidR="00000000" w:rsidRPr="00000000">
        <w:rPr>
          <w:rtl w:val="0"/>
        </w:rPr>
      </w:r>
    </w:p>
    <w:p w:rsidR="00000000" w:rsidDel="00000000" w:rsidP="00000000" w:rsidRDefault="00000000" w:rsidRPr="00000000" w14:paraId="0000000E">
      <w:pPr>
        <w:spacing w:before="0" w:lineRule="auto"/>
        <w:jc w:val="center"/>
        <w:rPr>
          <w:rFonts w:ascii="Times New Roman" w:cs="Times New Roman" w:eastAsia="Times New Roman" w:hAnsi="Times New Roman"/>
          <w:b w:val="0"/>
          <w:i w:val="0"/>
          <w:smallCaps w:val="0"/>
          <w:sz w:val="16"/>
          <w:szCs w:val="16"/>
        </w:rPr>
      </w:pPr>
      <w:r w:rsidDel="00000000" w:rsidR="00000000" w:rsidRPr="00000000">
        <w:rPr>
          <w:rtl w:val="0"/>
        </w:rPr>
      </w:r>
    </w:p>
    <w:p w:rsidR="00000000" w:rsidDel="00000000" w:rsidP="00000000" w:rsidRDefault="00000000" w:rsidRPr="00000000" w14:paraId="0000000F">
      <w:pPr>
        <w:spacing w:before="0" w:lineRule="auto"/>
        <w:jc w:val="center"/>
        <w:rPr>
          <w:rFonts w:ascii="Times New Roman" w:cs="Times New Roman" w:eastAsia="Times New Roman" w:hAnsi="Times New Roman"/>
          <w:b w:val="0"/>
          <w:i w:val="0"/>
          <w:smallCaps w:val="0"/>
          <w:sz w:val="16"/>
          <w:szCs w:val="16"/>
        </w:rPr>
      </w:pPr>
      <w:r w:rsidDel="00000000" w:rsidR="00000000" w:rsidRPr="00000000">
        <w:rPr>
          <w:rtl w:val="0"/>
        </w:rPr>
      </w:r>
    </w:p>
    <w:p w:rsidR="00000000" w:rsidDel="00000000" w:rsidP="00000000" w:rsidRDefault="00000000" w:rsidRPr="00000000" w14:paraId="00000010">
      <w:pPr>
        <w:spacing w:before="0" w:lineRule="auto"/>
        <w:jc w:val="center"/>
        <w:rPr>
          <w:rFonts w:ascii="Times New Roman" w:cs="Times New Roman" w:eastAsia="Times New Roman" w:hAnsi="Times New Roman"/>
          <w:b w:val="0"/>
          <w:i w:val="0"/>
          <w:smallCaps w:val="0"/>
          <w:sz w:val="16"/>
          <w:szCs w:val="16"/>
        </w:rPr>
      </w:pPr>
      <w:r w:rsidDel="00000000" w:rsidR="00000000" w:rsidRPr="00000000">
        <w:rPr>
          <w:rtl w:val="0"/>
        </w:rPr>
      </w:r>
    </w:p>
    <w:p w:rsidR="00000000" w:rsidDel="00000000" w:rsidP="00000000" w:rsidRDefault="00000000" w:rsidRPr="00000000" w14:paraId="00000011">
      <w:pPr>
        <w:spacing w:before="0" w:lineRule="auto"/>
        <w:jc w:val="center"/>
        <w:rPr>
          <w:rFonts w:ascii="Times New Roman" w:cs="Times New Roman" w:eastAsia="Times New Roman" w:hAnsi="Times New Roman"/>
          <w:b w:val="0"/>
          <w:i w:val="0"/>
          <w:smallCaps w:val="0"/>
          <w:sz w:val="16"/>
          <w:szCs w:val="16"/>
        </w:rPr>
      </w:pP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0"/>
          <w:i w:val="0"/>
          <w:smallCaps w:val="0"/>
          <w:sz w:val="24"/>
          <w:szCs w:val="24"/>
        </w:rPr>
      </w:pPr>
      <w:bookmarkStart w:colFirst="0" w:colLast="0" w:name="_gjdgxs"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rFonts w:ascii="Times New Roman" w:cs="Times New Roman" w:eastAsia="Times New Roman" w:hAnsi="Times New Roman"/>
          <w:b w:val="0"/>
          <w:i w:val="0"/>
          <w:smallCaps w:val="0"/>
          <w:color w:val="000000"/>
          <w:sz w:val="24"/>
          <w:szCs w:val="24"/>
          <w:rtl w:val="0"/>
        </w:rPr>
        <w:t xml:space="preserv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59" w:lineRule="auto"/>
            <w:ind w:left="0" w:right="0" w:firstLine="0"/>
            <w:jc w:val="left"/>
            <w:rPr>
              <w:rFonts w:ascii="Calibri" w:cs="Calibri" w:eastAsia="Calibri" w:hAnsi="Calibri"/>
              <w:b w:val="0"/>
              <w:i w:val="0"/>
              <w:smallCaps w:val="0"/>
              <w:strike w:val="0"/>
              <w:color w:val="0563c1"/>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59" w:lineRule="auto"/>
            <w:ind w:left="0" w:right="0" w:firstLine="0"/>
            <w:jc w:val="left"/>
            <w:rPr>
              <w:rFonts w:ascii="Calibri" w:cs="Calibri" w:eastAsia="Calibri" w:hAnsi="Calibri"/>
              <w:b w:val="0"/>
              <w:i w:val="0"/>
              <w:smallCaps w:val="0"/>
              <w:strike w:val="0"/>
              <w:color w:val="0563c1"/>
              <w:sz w:val="22"/>
              <w:szCs w:val="22"/>
              <w:u w:val="singl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59" w:lineRule="auto"/>
            <w:ind w:left="0" w:right="0" w:firstLine="0"/>
            <w:jc w:val="left"/>
            <w:rPr>
              <w:rFonts w:ascii="Calibri" w:cs="Calibri" w:eastAsia="Calibri" w:hAnsi="Calibri"/>
              <w:b w:val="0"/>
              <w:i w:val="0"/>
              <w:smallCaps w:val="0"/>
              <w:strike w:val="0"/>
              <w:color w:val="0563c1"/>
              <w:sz w:val="22"/>
              <w:szCs w:val="22"/>
              <w:u w:val="singl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Entity Relationships</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59" w:lineRule="auto"/>
            <w:ind w:left="0" w:right="0" w:firstLine="0"/>
            <w:jc w:val="left"/>
            <w:rPr>
              <w:rFonts w:ascii="Calibri" w:cs="Calibri" w:eastAsia="Calibri" w:hAnsi="Calibri"/>
              <w:b w:val="0"/>
              <w:i w:val="0"/>
              <w:smallCaps w:val="0"/>
              <w:strike w:val="0"/>
              <w:color w:val="0563c1"/>
              <w:sz w:val="22"/>
              <w:szCs w:val="22"/>
              <w:u w:val="singl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Table Insertion</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59" w:lineRule="auto"/>
            <w:ind w:left="0" w:right="0" w:firstLine="0"/>
            <w:jc w:val="left"/>
            <w:rPr>
              <w:rFonts w:ascii="Calibri" w:cs="Calibri" w:eastAsia="Calibri" w:hAnsi="Calibri"/>
              <w:b w:val="0"/>
              <w:i w:val="0"/>
              <w:smallCaps w:val="0"/>
              <w:strike w:val="0"/>
              <w:color w:val="0563c1"/>
              <w:sz w:val="22"/>
              <w:szCs w:val="22"/>
              <w:u w:val="singl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Table Creation</w:t>
              <w:tab/>
              <w:t xml:space="preserve">17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59" w:lineRule="auto"/>
            <w:ind w:left="0" w:right="0" w:firstLine="0"/>
            <w:jc w:val="left"/>
            <w:rPr>
              <w:rFonts w:ascii="Calibri" w:cs="Calibri" w:eastAsia="Calibri" w:hAnsi="Calibri"/>
              <w:b w:val="0"/>
              <w:i w:val="0"/>
              <w:smallCaps w:val="0"/>
              <w:strike w:val="0"/>
              <w:color w:val="0563c1"/>
              <w:sz w:val="22"/>
              <w:szCs w:val="22"/>
              <w:u w:val="singl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Queries</w:t>
              <w:tab/>
              <w:t xml:space="preserve">28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59" w:lineRule="auto"/>
            <w:ind w:left="0" w:right="0" w:firstLine="0"/>
            <w:jc w:val="left"/>
            <w:rPr>
              <w:rFonts w:ascii="Calibri" w:cs="Calibri" w:eastAsia="Calibri" w:hAnsi="Calibri"/>
              <w:b w:val="0"/>
              <w:i w:val="0"/>
              <w:smallCaps w:val="0"/>
              <w:strike w:val="0"/>
              <w:color w:val="0563c1"/>
              <w:sz w:val="22"/>
              <w:szCs w:val="22"/>
              <w:u w:val="singl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 Conclusion, Challenges, References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b w:val="0"/>
          <w:i w:val="0"/>
          <w:smallCaps w:val="0"/>
          <w:color w:val="000000"/>
          <w:sz w:val="22"/>
          <w:szCs w:val="22"/>
        </w:rPr>
      </w:pPr>
      <w:bookmarkStart w:colFirst="0" w:colLast="0" w:name="_30j0zll"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1.1. Introduction</w:t>
      </w:r>
    </w:p>
    <w:p w:rsidR="00000000" w:rsidDel="00000000" w:rsidP="00000000" w:rsidRDefault="00000000" w:rsidRPr="00000000" w14:paraId="00000035">
      <w:pPr>
        <w:jc w:val="left"/>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The Healthcare Management System database aims to streamline the management of healthcare-related information, including patient data, medical records, insurance details, and billing. This document serves as a comprehensive guide to understanding the database structure, table design, and data relationships.</w:t>
      </w:r>
    </w:p>
    <w:p w:rsidR="00000000" w:rsidDel="00000000" w:rsidP="00000000" w:rsidRDefault="00000000" w:rsidRPr="00000000" w14:paraId="00000037">
      <w:pPr>
        <w:jc w:val="left"/>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1..2  Purpose of the Document</w:t>
      </w:r>
    </w:p>
    <w:p w:rsidR="00000000" w:rsidDel="00000000" w:rsidP="00000000" w:rsidRDefault="00000000" w:rsidRPr="00000000" w14:paraId="00000039">
      <w:pPr>
        <w:jc w:val="left"/>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The purpose of this document is to provide developers, stakeholders, and system users with a clear understanding of the Healthcare Management System database. It explains the tables' purpose, the data they store, the relationships between tables, and sample queries to retrieve valuable information.</w:t>
      </w:r>
    </w:p>
    <w:p w:rsidR="00000000" w:rsidDel="00000000" w:rsidP="00000000" w:rsidRDefault="00000000" w:rsidRPr="00000000" w14:paraId="0000003B">
      <w:pPr>
        <w:jc w:val="left"/>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1..3 Scope and Objectives</w:t>
      </w:r>
    </w:p>
    <w:p w:rsidR="00000000" w:rsidDel="00000000" w:rsidP="00000000" w:rsidRDefault="00000000" w:rsidRPr="00000000" w14:paraId="0000003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The scope of this document encompasses the database design and structure for the Healthcare Management System. It includes the creation queries for each table and sample data to populate the tables for demonstration purposes. The document aims to:</w:t>
      </w:r>
    </w:p>
    <w:p w:rsidR="00000000" w:rsidDel="00000000" w:rsidP="00000000" w:rsidRDefault="00000000" w:rsidRPr="00000000" w14:paraId="0000004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an overview of the database schema and its components.</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the purpose and usage of each table in the system.</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the relationships between tables to highlight data dependencies.</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Offer sample data to illustrate how the tables store real-world information.</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Showcase sample queries to retrieve relevant information from the database.</w:t>
      </w:r>
    </w:p>
    <w:p w:rsidR="00000000" w:rsidDel="00000000" w:rsidP="00000000" w:rsidRDefault="00000000" w:rsidRPr="00000000" w14:paraId="00000047">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4A">
      <w:pPr>
        <w:pStyle w:val="Heading1"/>
        <w:spacing w:line="276" w:lineRule="auto"/>
        <w:rPr>
          <w:rFonts w:ascii="Times New Roman" w:cs="Times New Roman" w:eastAsia="Times New Roman" w:hAnsi="Times New Roman"/>
          <w:b w:val="0"/>
          <w:i w:val="0"/>
          <w:smallCaps w:val="0"/>
          <w:color w:val="000000"/>
          <w:sz w:val="24"/>
          <w:szCs w:val="24"/>
        </w:rPr>
      </w:pPr>
      <w:bookmarkStart w:colFirst="0" w:colLast="0" w:name="_1fob9te" w:id="2"/>
      <w:bookmarkEnd w:id="2"/>
      <w:r w:rsidDel="00000000" w:rsidR="00000000" w:rsidRPr="00000000">
        <w:rPr>
          <w:rtl w:val="0"/>
        </w:rPr>
        <w:t xml:space="preserve">2. Entity Relationships</w:t>
      </w: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2.1 Entity – Relationship Diagram (ERD)</w:t>
      </w:r>
    </w:p>
    <w:p w:rsidR="00000000" w:rsidDel="00000000" w:rsidP="00000000" w:rsidRDefault="00000000" w:rsidRPr="00000000" w14:paraId="0000004D">
      <w:pPr>
        <w:jc w:val="left"/>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0"/>
          <w:i w:val="0"/>
          <w:smallCaps w:val="0"/>
          <w:color w:val="000000"/>
          <w:sz w:val="24"/>
          <w:szCs w:val="24"/>
        </w:rPr>
      </w:pPr>
      <w:r w:rsidDel="00000000" w:rsidR="00000000" w:rsidRPr="00000000">
        <w:rPr/>
        <w:drawing>
          <wp:inline distB="0" distT="0" distL="114300" distR="114300">
            <wp:extent cx="6021110" cy="5105400"/>
            <wp:effectExtent b="0" l="0" r="0" t="0"/>
            <wp:docPr id="3"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602111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2.1.1 ERD Diagram of the Healthcare Management System</w:t>
      </w:r>
    </w:p>
    <w:p w:rsidR="00000000" w:rsidDel="00000000" w:rsidP="00000000" w:rsidRDefault="00000000" w:rsidRPr="00000000" w14:paraId="0000005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Entities</w:t>
      </w:r>
    </w:p>
    <w:p w:rsidR="00000000" w:rsidDel="00000000" w:rsidP="00000000" w:rsidRDefault="00000000" w:rsidRPr="00000000" w14:paraId="00000057">
      <w:pPr>
        <w:spacing w:line="276" w:lineRule="auto"/>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Insurance: Represents insurance policies that patients can have.</w:t>
      </w:r>
    </w:p>
    <w:p w:rsidR="00000000" w:rsidDel="00000000" w:rsidP="00000000" w:rsidRDefault="00000000" w:rsidRPr="00000000" w14:paraId="0000005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Department: different departments within the healthcare facility.</w:t>
      </w:r>
    </w:p>
    <w:p w:rsidR="00000000" w:rsidDel="00000000" w:rsidP="00000000" w:rsidRDefault="00000000" w:rsidRPr="00000000" w14:paraId="0000005A">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Patient: Represents individuals receiving medical care.</w:t>
      </w:r>
    </w:p>
    <w:p w:rsidR="00000000" w:rsidDel="00000000" w:rsidP="00000000" w:rsidRDefault="00000000" w:rsidRPr="00000000" w14:paraId="0000005B">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Doctor: Represents medical professionals providing diagnoses and treatments.</w:t>
      </w:r>
    </w:p>
    <w:p w:rsidR="00000000" w:rsidDel="00000000" w:rsidP="00000000" w:rsidRDefault="00000000" w:rsidRPr="00000000" w14:paraId="0000005C">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Nurse: Represents nursing staff assisting doctors and caring for patients.</w:t>
      </w:r>
    </w:p>
    <w:p w:rsidR="00000000" w:rsidDel="00000000" w:rsidP="00000000" w:rsidRDefault="00000000" w:rsidRPr="00000000" w14:paraId="0000005D">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MedicalRecord: Represents records of medical consultations, including symptoms, diagnosis, and treatment.</w:t>
      </w:r>
    </w:p>
    <w:p w:rsidR="00000000" w:rsidDel="00000000" w:rsidP="00000000" w:rsidRDefault="00000000" w:rsidRPr="00000000" w14:paraId="0000005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Prescription: Represents medication prescriptions given to patients.</w:t>
      </w:r>
    </w:p>
    <w:p w:rsidR="00000000" w:rsidDel="00000000" w:rsidP="00000000" w:rsidRDefault="00000000" w:rsidRPr="00000000" w14:paraId="0000005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Billing: Represents billing information related to medical services.</w:t>
      </w:r>
    </w:p>
    <w:p w:rsidR="00000000" w:rsidDel="00000000" w:rsidP="00000000" w:rsidRDefault="00000000" w:rsidRPr="00000000" w14:paraId="0000006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Appointments: Represents scheduled meetings between patients and medical staff.</w:t>
      </w:r>
    </w:p>
    <w:p w:rsidR="00000000" w:rsidDel="00000000" w:rsidP="00000000" w:rsidRDefault="00000000" w:rsidRPr="00000000" w14:paraId="00000061">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Medication: Represents different medications that can be prescribed.</w:t>
      </w:r>
    </w:p>
    <w:p w:rsidR="00000000" w:rsidDel="00000000" w:rsidP="00000000" w:rsidRDefault="00000000" w:rsidRPr="00000000" w14:paraId="00000062">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2.3  Relationships among Entities</w:t>
      </w:r>
    </w:p>
    <w:p w:rsidR="00000000" w:rsidDel="00000000" w:rsidP="00000000" w:rsidRDefault="00000000" w:rsidRPr="00000000" w14:paraId="00000064">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Insurance - Patient:</w:t>
      </w:r>
    </w:p>
    <w:p w:rsidR="00000000" w:rsidDel="00000000" w:rsidP="00000000" w:rsidRDefault="00000000" w:rsidRPr="00000000" w14:paraId="00000066">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68">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One insurance policy can cover multiple patients, but each patient has only one insurance policy. This is represented by the InsuranceID foreign key in the Patient table.</w:t>
      </w:r>
    </w:p>
    <w:p w:rsidR="00000000" w:rsidDel="00000000" w:rsidP="00000000" w:rsidRDefault="00000000" w:rsidRPr="00000000" w14:paraId="0000006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Department - Doctor:</w:t>
      </w:r>
    </w:p>
    <w:p w:rsidR="00000000" w:rsidDel="00000000" w:rsidP="00000000" w:rsidRDefault="00000000" w:rsidRPr="00000000" w14:paraId="0000006B">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6D">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One department can employ multiple doctors, but each doctor belongs to only one department. This relationship is represented by the DepartmentID foreign key in the Doctor table.</w:t>
      </w:r>
    </w:p>
    <w:p w:rsidR="00000000" w:rsidDel="00000000" w:rsidP="00000000" w:rsidRDefault="00000000" w:rsidRPr="00000000" w14:paraId="0000006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Department - Nurse:</w:t>
      </w:r>
    </w:p>
    <w:p w:rsidR="00000000" w:rsidDel="00000000" w:rsidP="00000000" w:rsidRDefault="00000000" w:rsidRPr="00000000" w14:paraId="00000072">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74">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One department can employ multiple nurses, but each nurse belongs to only one department. This is represented by the DepartmentID foreign key in the Nurse table.</w:t>
      </w:r>
    </w:p>
    <w:p w:rsidR="00000000" w:rsidDel="00000000" w:rsidP="00000000" w:rsidRDefault="00000000" w:rsidRPr="00000000" w14:paraId="00000075">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Patient - MedicalRecord:</w:t>
      </w:r>
    </w:p>
    <w:p w:rsidR="00000000" w:rsidDel="00000000" w:rsidP="00000000" w:rsidRDefault="00000000" w:rsidRPr="00000000" w14:paraId="00000077">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7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One patient can have multiple medical records (from multiple visits or consultations), but each medical record pertains to only one patient. This relationship is represented by the PatientID foreign key in the MedicalRecord table.</w:t>
      </w:r>
    </w:p>
    <w:p w:rsidR="00000000" w:rsidDel="00000000" w:rsidP="00000000" w:rsidRDefault="00000000" w:rsidRPr="00000000" w14:paraId="0000007A">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Doctor - MedicalRecord:</w:t>
      </w:r>
    </w:p>
    <w:p w:rsidR="00000000" w:rsidDel="00000000" w:rsidP="00000000" w:rsidRDefault="00000000" w:rsidRPr="00000000" w14:paraId="0000007C">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7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One doctor can diagnose and create multiple medical records for different patients, but each medical record belongs with only one doctor. This is represented by the DoctorID foreign key in the MedicalRecord table.</w:t>
      </w:r>
    </w:p>
    <w:p w:rsidR="00000000" w:rsidDel="00000000" w:rsidP="00000000" w:rsidRDefault="00000000" w:rsidRPr="00000000" w14:paraId="0000007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MedicalRecord - Prescription:</w:t>
      </w:r>
    </w:p>
    <w:p w:rsidR="00000000" w:rsidDel="00000000" w:rsidP="00000000" w:rsidRDefault="00000000" w:rsidRPr="00000000" w14:paraId="00000083">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85">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One medical record can have multiple prescriptions (if multiple medications are prescribed during a consultation), but each prescription is linked to one medical record. Therefore this relationship is represented by the RecordID foreign key in the Prescription table.</w:t>
      </w:r>
    </w:p>
    <w:p w:rsidR="00000000" w:rsidDel="00000000" w:rsidP="00000000" w:rsidRDefault="00000000" w:rsidRPr="00000000" w14:paraId="00000086">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Patient - Billing:</w:t>
      </w:r>
    </w:p>
    <w:p w:rsidR="00000000" w:rsidDel="00000000" w:rsidP="00000000" w:rsidRDefault="00000000" w:rsidRPr="00000000" w14:paraId="0000008A">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8C">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One patient can have multiple bills (from multiple services or visits), although each bill is associated with only one patient. This is represented by the PatientID foreign key in the Billing table.</w:t>
      </w:r>
    </w:p>
    <w:p w:rsidR="00000000" w:rsidDel="00000000" w:rsidP="00000000" w:rsidRDefault="00000000" w:rsidRPr="00000000" w14:paraId="0000008D">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Insurance - Billing:</w:t>
      </w:r>
    </w:p>
    <w:p w:rsidR="00000000" w:rsidDel="00000000" w:rsidP="00000000" w:rsidRDefault="00000000" w:rsidRPr="00000000" w14:paraId="0000008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91">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One insurance policy can cover multiple bills, but each bill is associated with only one insurance policy. This relationship is represented by the InsuranceID foreign key in the Billing table.</w:t>
      </w:r>
    </w:p>
    <w:p w:rsidR="00000000" w:rsidDel="00000000" w:rsidP="00000000" w:rsidRDefault="00000000" w:rsidRPr="00000000" w14:paraId="00000092">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Patient - Appointments:</w:t>
      </w:r>
    </w:p>
    <w:p w:rsidR="00000000" w:rsidDel="00000000" w:rsidP="00000000" w:rsidRDefault="00000000" w:rsidRPr="00000000" w14:paraId="00000094">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96">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A patient can have multiple appointments, but each appointment is for one patient. This relationship is represented by the PatientID foreign key in the Appointments table.</w:t>
      </w:r>
    </w:p>
    <w:p w:rsidR="00000000" w:rsidDel="00000000" w:rsidP="00000000" w:rsidRDefault="00000000" w:rsidRPr="00000000" w14:paraId="00000097">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Doctor - Appointments:</w:t>
      </w:r>
    </w:p>
    <w:p w:rsidR="00000000" w:rsidDel="00000000" w:rsidP="00000000" w:rsidRDefault="00000000" w:rsidRPr="00000000" w14:paraId="0000009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w:t>
      </w:r>
    </w:p>
    <w:p w:rsidR="00000000" w:rsidDel="00000000" w:rsidP="00000000" w:rsidRDefault="00000000" w:rsidRPr="00000000" w14:paraId="0000009B">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A doctor can have multiple appointments with different patients, but each appointment is with one specific doctor. This is represented by the DoctorID foreign key in the Appointments table.</w:t>
      </w:r>
    </w:p>
    <w:p w:rsidR="00000000" w:rsidDel="00000000" w:rsidP="00000000" w:rsidRDefault="00000000" w:rsidRPr="00000000" w14:paraId="0000009C">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Nurse - Appointments:</w:t>
      </w:r>
    </w:p>
    <w:p w:rsidR="00000000" w:rsidDel="00000000" w:rsidP="00000000" w:rsidRDefault="00000000" w:rsidRPr="00000000" w14:paraId="0000009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One-to-Many (optional)</w:t>
      </w:r>
    </w:p>
    <w:p w:rsidR="00000000" w:rsidDel="00000000" w:rsidP="00000000" w:rsidRDefault="00000000" w:rsidRPr="00000000" w14:paraId="000000A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One nurse can assist in multiple appointments, but each appointment might be assisted by one specific nurse. This is represented by the NurseID foreign key in the Appointments table.</w:t>
      </w:r>
    </w:p>
    <w:p w:rsidR="00000000" w:rsidDel="00000000" w:rsidP="00000000" w:rsidRDefault="00000000" w:rsidRPr="00000000" w14:paraId="000000A1">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b w:val="0"/>
          <w:i w:val="0"/>
          <w:smallCaps w:val="0"/>
          <w:color w:val="000000"/>
          <w:sz w:val="22"/>
          <w:szCs w:val="22"/>
        </w:rPr>
      </w:pPr>
      <w:bookmarkStart w:colFirst="0" w:colLast="0" w:name="_3znysh7" w:id="3"/>
      <w:bookmarkEnd w:id="3"/>
      <w:r w:rsidDel="00000000" w:rsidR="00000000" w:rsidRPr="00000000">
        <w:rPr>
          <w:rtl w:val="0"/>
        </w:rPr>
        <w:t xml:space="preserve">3. Table Insertion </w:t>
      </w: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3.1 Database Schema Description</w:t>
      </w:r>
    </w:p>
    <w:p w:rsidR="00000000" w:rsidDel="00000000" w:rsidP="00000000" w:rsidRDefault="00000000" w:rsidRPr="00000000" w14:paraId="000000A5">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The Healthcare Management System database consists of seven interconnected tables:</w:t>
      </w: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A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Department Table</w:t>
      </w:r>
    </w:p>
    <w:p w:rsidR="00000000" w:rsidDel="00000000" w:rsidP="00000000" w:rsidRDefault="00000000" w:rsidRPr="00000000" w14:paraId="000000A8">
      <w:pPr>
        <w:spacing w:line="276" w:lineRule="auto"/>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The Department table stores information about different medical departments within the healthcare facility. It includes the following columns:</w:t>
      </w:r>
    </w:p>
    <w:p w:rsidR="00000000" w:rsidDel="00000000" w:rsidP="00000000" w:rsidRDefault="00000000" w:rsidRPr="00000000" w14:paraId="000000AA">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DepartmentID (Primary Key): Unique identifier </w:t>
      </w:r>
    </w:p>
    <w:p w:rsidR="00000000" w:rsidDel="00000000" w:rsidP="00000000" w:rsidRDefault="00000000" w:rsidRPr="00000000" w14:paraId="000000AC">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Name:  name of the medical department.</w:t>
      </w:r>
    </w:p>
    <w:p w:rsidR="00000000" w:rsidDel="00000000" w:rsidP="00000000" w:rsidRDefault="00000000" w:rsidRPr="00000000" w14:paraId="000000AD">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Location:  location of the department.</w:t>
      </w:r>
    </w:p>
    <w:p w:rsidR="00000000" w:rsidDel="00000000" w:rsidP="00000000" w:rsidRDefault="00000000" w:rsidRPr="00000000" w14:paraId="000000A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Type: The type of department (e.g., Medical, Surgical, etc.).</w:t>
      </w:r>
    </w:p>
    <w:p w:rsidR="00000000" w:rsidDel="00000000" w:rsidP="00000000" w:rsidRDefault="00000000" w:rsidRPr="00000000" w14:paraId="000000A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CostCenterCode: The cost center code associated with the department.</w:t>
      </w:r>
    </w:p>
    <w:p w:rsidR="00000000" w:rsidDel="00000000" w:rsidP="00000000" w:rsidRDefault="00000000" w:rsidRPr="00000000" w14:paraId="000000B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Virtual: A flag indicating whether the department is virtual (Y/N).</w:t>
      </w:r>
    </w:p>
    <w:p w:rsidR="00000000" w:rsidDel="00000000" w:rsidP="00000000" w:rsidRDefault="00000000" w:rsidRPr="00000000" w14:paraId="000000B1">
      <w:pPr>
        <w:spacing w:line="276" w:lineRule="auto"/>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drawing>
          <wp:inline distB="0" distT="0" distL="114300" distR="114300">
            <wp:extent cx="6505575" cy="2178951"/>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505575" cy="217895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sz w:val="24"/>
          <w:szCs w:val="24"/>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Insurance Table</w:t>
      </w:r>
    </w:p>
    <w:p w:rsidR="00000000" w:rsidDel="00000000" w:rsidP="00000000" w:rsidRDefault="00000000" w:rsidRPr="00000000" w14:paraId="000000B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The Insurance table stores information about various insurance policies provided by different insurance providers. It includes the following columns:</w:t>
      </w:r>
    </w:p>
    <w:p w:rsidR="00000000" w:rsidDel="00000000" w:rsidP="00000000" w:rsidRDefault="00000000" w:rsidRPr="00000000" w14:paraId="000000BA">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InsuranceID (Primary Key): Unique identifier(unique ID)</w:t>
      </w:r>
    </w:p>
    <w:p w:rsidR="00000000" w:rsidDel="00000000" w:rsidP="00000000" w:rsidRDefault="00000000" w:rsidRPr="00000000" w14:paraId="000000BC">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Provider:  name of the insurance provider.</w:t>
      </w:r>
    </w:p>
    <w:p w:rsidR="00000000" w:rsidDel="00000000" w:rsidP="00000000" w:rsidRDefault="00000000" w:rsidRPr="00000000" w14:paraId="000000BD">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PolicyNumber: The policy number for the insurance .</w:t>
      </w:r>
    </w:p>
    <w:p w:rsidR="00000000" w:rsidDel="00000000" w:rsidP="00000000" w:rsidRDefault="00000000" w:rsidRPr="00000000" w14:paraId="000000B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PolicyType: The type of insurance policy (e.g., Health, Life, etc.).</w:t>
      </w:r>
    </w:p>
    <w:p w:rsidR="00000000" w:rsidDel="00000000" w:rsidP="00000000" w:rsidRDefault="00000000" w:rsidRPr="00000000" w14:paraId="000000B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CoverageStartDate: insurance coverage start date</w:t>
      </w:r>
    </w:p>
    <w:p w:rsidR="00000000" w:rsidDel="00000000" w:rsidP="00000000" w:rsidRDefault="00000000" w:rsidRPr="00000000" w14:paraId="000000C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CoverageEndDate: insurance coverage end date</w:t>
      </w:r>
    </w:p>
    <w:p w:rsidR="00000000" w:rsidDel="00000000" w:rsidP="00000000" w:rsidRDefault="00000000" w:rsidRPr="00000000" w14:paraId="000000C1">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Premium:  premium amount paid for the insurance policy.</w:t>
      </w:r>
    </w:p>
    <w:p w:rsidR="00000000" w:rsidDel="00000000" w:rsidP="00000000" w:rsidRDefault="00000000" w:rsidRPr="00000000" w14:paraId="000000C2">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Deductible: The deductible amount for the policy.</w:t>
      </w:r>
    </w:p>
    <w:p w:rsidR="00000000" w:rsidDel="00000000" w:rsidP="00000000" w:rsidRDefault="00000000" w:rsidRPr="00000000" w14:paraId="000000C3">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CoPayment: The copayment amount for medical services.</w:t>
      </w:r>
    </w:p>
    <w:p w:rsidR="00000000" w:rsidDel="00000000" w:rsidP="00000000" w:rsidRDefault="00000000" w:rsidRPr="00000000" w14:paraId="000000C4">
      <w:pPr>
        <w:spacing w:line="276" w:lineRule="auto"/>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jc w:val="left"/>
        <w:rPr/>
      </w:pPr>
      <w:r w:rsidDel="00000000" w:rsidR="00000000" w:rsidRPr="00000000">
        <w:rPr/>
        <w:drawing>
          <wp:inline distB="0" distT="0" distL="114300" distR="114300">
            <wp:extent cx="6315075" cy="1993701"/>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15075" cy="199370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Medication Table</w:t>
      </w:r>
    </w:p>
    <w:p w:rsidR="00000000" w:rsidDel="00000000" w:rsidP="00000000" w:rsidRDefault="00000000" w:rsidRPr="00000000" w14:paraId="000000C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The Medication table stores data related to the medicines available in the healthcare facility. It includes the following columns:</w:t>
      </w:r>
    </w:p>
    <w:p w:rsidR="00000000" w:rsidDel="00000000" w:rsidP="00000000" w:rsidRDefault="00000000" w:rsidRPr="00000000" w14:paraId="000000CE">
      <w:pPr>
        <w:jc w:val="left"/>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MedicationID (Primary Key)*: Unique identifier </w:t>
      </w:r>
    </w:p>
    <w:p w:rsidR="00000000" w:rsidDel="00000000" w:rsidP="00000000" w:rsidRDefault="00000000" w:rsidRPr="00000000" w14:paraId="000000D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DrugName*: The name of the drug</w:t>
      </w:r>
    </w:p>
    <w:p w:rsidR="00000000" w:rsidDel="00000000" w:rsidP="00000000" w:rsidRDefault="00000000" w:rsidRPr="00000000" w14:paraId="000000D1">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Barcode*: A unique barcode associated with the medication.</w:t>
      </w:r>
    </w:p>
    <w:p w:rsidR="00000000" w:rsidDel="00000000" w:rsidP="00000000" w:rsidRDefault="00000000" w:rsidRPr="00000000" w14:paraId="000000D2">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Manufacturer*: The company or  manufacturer that manufactures the medication.</w:t>
      </w:r>
    </w:p>
    <w:p w:rsidR="00000000" w:rsidDel="00000000" w:rsidP="00000000" w:rsidRDefault="00000000" w:rsidRPr="00000000" w14:paraId="000000D3">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DateManufactured*: When the drugs were manufactured </w:t>
      </w:r>
    </w:p>
    <w:p w:rsidR="00000000" w:rsidDel="00000000" w:rsidP="00000000" w:rsidRDefault="00000000" w:rsidRPr="00000000" w14:paraId="000000D4">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ExpiryDate*: date when the medication will expire.</w:t>
      </w:r>
    </w:p>
    <w:p w:rsidR="00000000" w:rsidDel="00000000" w:rsidP="00000000" w:rsidRDefault="00000000" w:rsidRPr="00000000" w14:paraId="000000D5">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Description*:  detailed description of the medication.</w:t>
      </w:r>
    </w:p>
    <w:p w:rsidR="00000000" w:rsidDel="00000000" w:rsidP="00000000" w:rsidRDefault="00000000" w:rsidRPr="00000000" w14:paraId="000000D6">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DosageInstructions*: Instructions on how the medication should be taken.</w:t>
      </w:r>
    </w:p>
    <w:p w:rsidR="00000000" w:rsidDel="00000000" w:rsidP="00000000" w:rsidRDefault="00000000" w:rsidRPr="00000000" w14:paraId="000000D7">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SideEffects*: Information about any potential side effects of the medication.</w:t>
      </w:r>
    </w:p>
    <w:p w:rsidR="00000000" w:rsidDel="00000000" w:rsidP="00000000" w:rsidRDefault="00000000" w:rsidRPr="00000000" w14:paraId="000000D8">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Price*: The price of the medication.</w:t>
      </w:r>
    </w:p>
    <w:p w:rsidR="00000000" w:rsidDel="00000000" w:rsidP="00000000" w:rsidRDefault="00000000" w:rsidRPr="00000000" w14:paraId="000000D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PrescriptionRequired*: Indicates whether a prescription is required to obtain the medication (Y/N).</w:t>
      </w:r>
    </w:p>
    <w:p w:rsidR="00000000" w:rsidDel="00000000" w:rsidP="00000000" w:rsidRDefault="00000000" w:rsidRPr="00000000" w14:paraId="000000DA">
      <w:pPr>
        <w:jc w:val="left"/>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DB">
      <w:pPr>
        <w:jc w:val="left"/>
        <w:rPr/>
      </w:pPr>
      <w:r w:rsidDel="00000000" w:rsidR="00000000" w:rsidRPr="00000000">
        <w:rPr/>
        <w:drawing>
          <wp:inline distB="0" distT="0" distL="114300" distR="114300">
            <wp:extent cx="6562725" cy="1640681"/>
            <wp:effectExtent b="0" l="0" r="0" t="0"/>
            <wp:docPr descr="Inserting image..." id="4" name="image16.png"/>
            <a:graphic>
              <a:graphicData uri="http://schemas.openxmlformats.org/drawingml/2006/picture">
                <pic:pic>
                  <pic:nvPicPr>
                    <pic:cNvPr descr="Inserting image..." id="0" name="image16.png"/>
                    <pic:cNvPicPr preferRelativeResize="0"/>
                  </pic:nvPicPr>
                  <pic:blipFill>
                    <a:blip r:embed="rId11"/>
                    <a:srcRect b="0" l="0" r="0" t="0"/>
                    <a:stretch>
                      <a:fillRect/>
                    </a:stretch>
                  </pic:blipFill>
                  <pic:spPr>
                    <a:xfrm>
                      <a:off x="0" y="0"/>
                      <a:ext cx="6562725" cy="164068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Nurse Table</w:t>
      </w:r>
    </w:p>
    <w:p w:rsidR="00000000" w:rsidDel="00000000" w:rsidP="00000000" w:rsidRDefault="00000000" w:rsidRPr="00000000" w14:paraId="000000E2">
      <w:pPr>
        <w:jc w:val="left"/>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The Nurse table stores data related to the nursing staff in the healthcare facility. It includes the following columns:</w:t>
      </w:r>
    </w:p>
    <w:p w:rsidR="00000000" w:rsidDel="00000000" w:rsidP="00000000" w:rsidRDefault="00000000" w:rsidRPr="00000000" w14:paraId="000000E4">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NurseID (Primary Key)*: Unique identifier for each nurse in the healthcare system</w:t>
      </w:r>
    </w:p>
    <w:p w:rsidR="00000000" w:rsidDel="00000000" w:rsidP="00000000" w:rsidRDefault="00000000" w:rsidRPr="00000000" w14:paraId="000000E6">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FirstName:  first name of the nurse.</w:t>
      </w:r>
    </w:p>
    <w:p w:rsidR="00000000" w:rsidDel="00000000" w:rsidP="00000000" w:rsidRDefault="00000000" w:rsidRPr="00000000" w14:paraId="000000E7">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LastName:  last name of the nurse.</w:t>
      </w:r>
    </w:p>
    <w:p w:rsidR="00000000" w:rsidDel="00000000" w:rsidP="00000000" w:rsidRDefault="00000000" w:rsidRPr="00000000" w14:paraId="000000E8">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Gender*:  gender of the nurse (M/F).</w:t>
      </w:r>
    </w:p>
    <w:p w:rsidR="00000000" w:rsidDel="00000000" w:rsidP="00000000" w:rsidRDefault="00000000" w:rsidRPr="00000000" w14:paraId="000000E9">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ContactNumber: contact number of the nurse.</w:t>
      </w:r>
    </w:p>
    <w:p w:rsidR="00000000" w:rsidDel="00000000" w:rsidP="00000000" w:rsidRDefault="00000000" w:rsidRPr="00000000" w14:paraId="000000EA">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Email*: The nurse’s email address.</w:t>
      </w:r>
    </w:p>
    <w:p w:rsidR="00000000" w:rsidDel="00000000" w:rsidP="00000000" w:rsidRDefault="00000000" w:rsidRPr="00000000" w14:paraId="000000EB">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Qualification*: The educational or professional qualification of the nurse.</w:t>
      </w:r>
    </w:p>
    <w:p w:rsidR="00000000" w:rsidDel="00000000" w:rsidP="00000000" w:rsidRDefault="00000000" w:rsidRPr="00000000" w14:paraId="000000EC">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LicenseNumber*: The license number of the nurse.</w:t>
      </w:r>
    </w:p>
    <w:p w:rsidR="00000000" w:rsidDel="00000000" w:rsidP="00000000" w:rsidRDefault="00000000" w:rsidRPr="00000000" w14:paraId="000000ED">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YearsOfExperience*: Years of exprience </w:t>
      </w:r>
    </w:p>
    <w:p w:rsidR="00000000" w:rsidDel="00000000" w:rsidP="00000000" w:rsidRDefault="00000000" w:rsidRPr="00000000" w14:paraId="000000E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DepartmentID*: Foreign key referencing the Department table, representing the department to which the nurse belongs.</w:t>
      </w:r>
    </w:p>
    <w:p w:rsidR="00000000" w:rsidDel="00000000" w:rsidP="00000000" w:rsidRDefault="00000000" w:rsidRPr="00000000" w14:paraId="000000E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Shift*: The shift timings or period during which the nurse works (e.g., Morning, Evening, Night).</w:t>
      </w:r>
    </w:p>
    <w:p w:rsidR="00000000" w:rsidDel="00000000" w:rsidP="00000000" w:rsidRDefault="00000000" w:rsidRPr="00000000" w14:paraId="000000F0">
      <w:pPr>
        <w:jc w:val="left"/>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0F1">
      <w:pPr>
        <w:jc w:val="left"/>
        <w:rPr/>
      </w:pPr>
      <w:r w:rsidDel="00000000" w:rsidR="00000000" w:rsidRPr="00000000">
        <w:rPr/>
        <w:drawing>
          <wp:inline distB="0" distT="0" distL="114300" distR="114300">
            <wp:extent cx="6457950" cy="1624837"/>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57950" cy="162483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left"/>
        <w:rPr/>
      </w:pPr>
      <w:r w:rsidDel="00000000" w:rsidR="00000000" w:rsidRPr="00000000">
        <w:rPr>
          <w:rtl w:val="0"/>
        </w:rPr>
      </w:r>
    </w:p>
    <w:p w:rsidR="00000000" w:rsidDel="00000000" w:rsidP="00000000" w:rsidRDefault="00000000" w:rsidRPr="00000000" w14:paraId="000000F3">
      <w:pPr>
        <w:jc w:val="left"/>
        <w:rPr/>
      </w:pPr>
      <w:r w:rsidDel="00000000" w:rsidR="00000000" w:rsidRPr="00000000">
        <w:rPr>
          <w:rtl w:val="0"/>
        </w:rPr>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sz w:val="24"/>
          <w:szCs w:val="24"/>
          <w:rtl w:val="0"/>
        </w:rPr>
        <w:t xml:space="preserve">3.1.5 Doctor Table</w:t>
      </w: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The Doctor table stores data related to healthcare providers (doctors) in the healthcare facility. It includes the following columns:</w:t>
      </w:r>
    </w:p>
    <w:p w:rsidR="00000000" w:rsidDel="00000000" w:rsidP="00000000" w:rsidRDefault="00000000" w:rsidRPr="00000000" w14:paraId="000000FB">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DoctorID (Primary Key): Unique identifier </w:t>
      </w:r>
    </w:p>
    <w:p w:rsidR="00000000" w:rsidDel="00000000" w:rsidP="00000000" w:rsidRDefault="00000000" w:rsidRPr="00000000" w14:paraId="000000FE">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FirstName: first name of the doctor.</w:t>
      </w:r>
    </w:p>
    <w:p w:rsidR="00000000" w:rsidDel="00000000" w:rsidP="00000000" w:rsidRDefault="00000000" w:rsidRPr="00000000" w14:paraId="000000FF">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LastName: The last name of the doctor.</w:t>
      </w:r>
    </w:p>
    <w:p w:rsidR="00000000" w:rsidDel="00000000" w:rsidP="00000000" w:rsidRDefault="00000000" w:rsidRPr="00000000" w14:paraId="00000100">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Gender:  gender of the doctor (M/F).</w:t>
      </w:r>
    </w:p>
    <w:p w:rsidR="00000000" w:rsidDel="00000000" w:rsidP="00000000" w:rsidRDefault="00000000" w:rsidRPr="00000000" w14:paraId="00000101">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ContactNumber: The contact number of the doctor.</w:t>
      </w:r>
    </w:p>
    <w:p w:rsidR="00000000" w:rsidDel="00000000" w:rsidP="00000000" w:rsidRDefault="00000000" w:rsidRPr="00000000" w14:paraId="00000102">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Email: The email address of the doctor.</w:t>
      </w:r>
    </w:p>
    <w:p w:rsidR="00000000" w:rsidDel="00000000" w:rsidP="00000000" w:rsidRDefault="00000000" w:rsidRPr="00000000" w14:paraId="00000103">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Specialization: The medical specialization of the doctor (e.g., Cardiology, Pediatrics, etc.).</w:t>
      </w:r>
    </w:p>
    <w:p w:rsidR="00000000" w:rsidDel="00000000" w:rsidP="00000000" w:rsidRDefault="00000000" w:rsidRPr="00000000" w14:paraId="00000104">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LicenseNumber: The license number of the doctor.</w:t>
      </w:r>
    </w:p>
    <w:p w:rsidR="00000000" w:rsidDel="00000000" w:rsidP="00000000" w:rsidRDefault="00000000" w:rsidRPr="00000000" w14:paraId="00000105">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YearsOfExperience: The number of years of experience of the doctor.</w:t>
      </w:r>
    </w:p>
    <w:p w:rsidR="00000000" w:rsidDel="00000000" w:rsidP="00000000" w:rsidRDefault="00000000" w:rsidRPr="00000000" w14:paraId="00000106">
      <w:pPr>
        <w:spacing w:line="276" w:lineRule="auto"/>
        <w:rPr>
          <w:rFonts w:ascii="Times New Roman" w:cs="Times New Roman" w:eastAsia="Times New Roman" w:hAnsi="Times New Roman"/>
          <w:b w:val="0"/>
          <w:i w:val="0"/>
          <w:smallCaps w:val="0"/>
          <w:color w:val="000000"/>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DepartmentID: Foreign key referencing the Department table, representing the department to which the doctor belongs.</w:t>
      </w:r>
    </w:p>
    <w:p w:rsidR="00000000" w:rsidDel="00000000" w:rsidP="00000000" w:rsidRDefault="00000000" w:rsidRPr="00000000" w14:paraId="00000107">
      <w:pPr>
        <w:spacing w:line="276" w:lineRule="auto"/>
        <w:rPr>
          <w:rFonts w:ascii="Arial" w:cs="Arial" w:eastAsia="Arial" w:hAnsi="Arial"/>
          <w:b w:val="0"/>
          <w:i w:val="0"/>
          <w:smallCaps w:val="0"/>
          <w:color w:val="000000"/>
          <w:sz w:val="22"/>
          <w:szCs w:val="22"/>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drawing>
          <wp:inline distB="0" distT="0" distL="114300" distR="114300">
            <wp:extent cx="5543550" cy="2808776"/>
            <wp:effectExtent b="0" l="0" r="0" t="0"/>
            <wp:docPr descr="Inserting image..." id="6" name="image18.png"/>
            <a:graphic>
              <a:graphicData uri="http://schemas.openxmlformats.org/drawingml/2006/picture">
                <pic:pic>
                  <pic:nvPicPr>
                    <pic:cNvPr descr="Inserting image..." id="0" name="image18.png"/>
                    <pic:cNvPicPr preferRelativeResize="0"/>
                  </pic:nvPicPr>
                  <pic:blipFill>
                    <a:blip r:embed="rId13"/>
                    <a:srcRect b="0" l="0" r="0" t="0"/>
                    <a:stretch>
                      <a:fillRect/>
                    </a:stretch>
                  </pic:blipFill>
                  <pic:spPr>
                    <a:xfrm>
                      <a:off x="0" y="0"/>
                      <a:ext cx="5543550" cy="280877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 Patient Table</w:t>
      </w:r>
    </w:p>
    <w:p w:rsidR="00000000" w:rsidDel="00000000" w:rsidP="00000000" w:rsidRDefault="00000000" w:rsidRPr="00000000" w14:paraId="0000010B">
      <w:pPr>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0C">
      <w:pPr>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The Patient table stores data related to individual patients availing healthcare services. It includes the following columns:</w:t>
      </w:r>
    </w:p>
    <w:p w:rsidR="00000000" w:rsidDel="00000000" w:rsidP="00000000" w:rsidRDefault="00000000" w:rsidRPr="00000000" w14:paraId="0000010D">
      <w:pPr>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0E">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PatientID (Primary Key): Unique identifier </w:t>
      </w:r>
    </w:p>
    <w:p w:rsidR="00000000" w:rsidDel="00000000" w:rsidP="00000000" w:rsidRDefault="00000000" w:rsidRPr="00000000" w14:paraId="0000010F">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FirstName: first name of the patient.</w:t>
      </w:r>
    </w:p>
    <w:p w:rsidR="00000000" w:rsidDel="00000000" w:rsidP="00000000" w:rsidRDefault="00000000" w:rsidRPr="00000000" w14:paraId="00000110">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LastName:  last name of the patient.</w:t>
      </w:r>
    </w:p>
    <w:p w:rsidR="00000000" w:rsidDel="00000000" w:rsidP="00000000" w:rsidRDefault="00000000" w:rsidRPr="00000000" w14:paraId="00000111">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DOB:  date of birth of the patient.</w:t>
      </w:r>
    </w:p>
    <w:p w:rsidR="00000000" w:rsidDel="00000000" w:rsidP="00000000" w:rsidRDefault="00000000" w:rsidRPr="00000000" w14:paraId="00000112">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Gender:  gender of the patient (M/F).</w:t>
      </w:r>
    </w:p>
    <w:p w:rsidR="00000000" w:rsidDel="00000000" w:rsidP="00000000" w:rsidRDefault="00000000" w:rsidRPr="00000000" w14:paraId="00000113">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ContactNumber: The contact number of the patient.</w:t>
      </w:r>
    </w:p>
    <w:p w:rsidR="00000000" w:rsidDel="00000000" w:rsidP="00000000" w:rsidRDefault="00000000" w:rsidRPr="00000000" w14:paraId="00000114">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Email: The email address of the patient.</w:t>
      </w:r>
    </w:p>
    <w:p w:rsidR="00000000" w:rsidDel="00000000" w:rsidP="00000000" w:rsidRDefault="00000000" w:rsidRPr="00000000" w14:paraId="00000115">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Address: The address of the patient.</w:t>
      </w:r>
    </w:p>
    <w:p w:rsidR="00000000" w:rsidDel="00000000" w:rsidP="00000000" w:rsidRDefault="00000000" w:rsidRPr="00000000" w14:paraId="00000116">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EmergencyContactName: The name of the patient's emergency contact person.</w:t>
      </w:r>
    </w:p>
    <w:p w:rsidR="00000000" w:rsidDel="00000000" w:rsidP="00000000" w:rsidRDefault="00000000" w:rsidRPr="00000000" w14:paraId="00000117">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EmergencyContactNumber: The contact number of the patient's emergency contact person.</w:t>
      </w:r>
    </w:p>
    <w:p w:rsidR="00000000" w:rsidDel="00000000" w:rsidP="00000000" w:rsidRDefault="00000000" w:rsidRPr="00000000" w14:paraId="00000118">
      <w:pPr>
        <w:spacing w:after="160" w:before="0" w:line="276"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PrimaryCarePhysician: The name of the patient's primary care physician</w:t>
      </w:r>
    </w:p>
    <w:p w:rsidR="00000000" w:rsidDel="00000000" w:rsidP="00000000" w:rsidRDefault="00000000" w:rsidRPr="00000000" w14:paraId="00000119">
      <w:pPr>
        <w:spacing w:after="160" w:before="0" w:line="276"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MedicalHistory: A CLOB field to store the patient's medical history.</w:t>
      </w:r>
    </w:p>
    <w:p w:rsidR="00000000" w:rsidDel="00000000" w:rsidP="00000000" w:rsidRDefault="00000000" w:rsidRPr="00000000" w14:paraId="0000011A">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InsuranceID: Foreign key referencing the Insurance table, representing the patient's insurance coverage.</w:t>
      </w:r>
    </w:p>
    <w:p w:rsidR="00000000" w:rsidDel="00000000" w:rsidP="00000000" w:rsidRDefault="00000000" w:rsidRPr="00000000" w14:paraId="0000011B">
      <w:pPr>
        <w:jc w:val="left"/>
        <w:rPr/>
      </w:pPr>
      <w:r w:rsidDel="00000000" w:rsidR="00000000" w:rsidRPr="00000000">
        <w:rPr>
          <w:rtl w:val="0"/>
        </w:rPr>
        <w:br w:type="textWrapping"/>
      </w:r>
    </w:p>
    <w:p w:rsidR="00000000" w:rsidDel="00000000" w:rsidP="00000000" w:rsidRDefault="00000000" w:rsidRPr="00000000" w14:paraId="0000011C">
      <w:pPr>
        <w:jc w:val="left"/>
        <w:rPr/>
      </w:pPr>
      <w:r w:rsidDel="00000000" w:rsidR="00000000" w:rsidRPr="00000000">
        <w:rPr/>
        <w:drawing>
          <wp:inline distB="0" distT="0" distL="114300" distR="114300">
            <wp:extent cx="5943600" cy="2019300"/>
            <wp:effectExtent b="0" l="0" r="0" t="0"/>
            <wp:docPr descr="Inserting image..." id="9" name="image8.png"/>
            <a:graphic>
              <a:graphicData uri="http://schemas.openxmlformats.org/drawingml/2006/picture">
                <pic:pic>
                  <pic:nvPicPr>
                    <pic:cNvPr descr="Inserting image..." id="0" name="image8.png"/>
                    <pic:cNvPicPr preferRelativeResize="0"/>
                  </pic:nvPicPr>
                  <pic:blipFill>
                    <a:blip r:embed="rId14"/>
                    <a:srcRect b="0" l="0" r="0" t="0"/>
                    <a:stretch>
                      <a:fillRect/>
                    </a:stretch>
                  </pic:blipFill>
                  <pic:spPr>
                    <a:xfrm>
                      <a:off x="0" y="0"/>
                      <a:ext cx="5943600" cy="2019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1D">
      <w:pPr>
        <w:jc w:val="left"/>
        <w:rPr/>
      </w:pPr>
      <w:r w:rsidDel="00000000" w:rsidR="00000000" w:rsidRPr="00000000">
        <w:rPr>
          <w:rtl w:val="0"/>
        </w:rPr>
      </w:r>
    </w:p>
    <w:p w:rsidR="00000000" w:rsidDel="00000000" w:rsidP="00000000" w:rsidRDefault="00000000" w:rsidRPr="00000000" w14:paraId="0000011E">
      <w:pPr>
        <w:jc w:val="left"/>
        <w:rPr/>
      </w:pPr>
      <w:r w:rsidDel="00000000" w:rsidR="00000000" w:rsidRPr="00000000">
        <w:rPr>
          <w:rtl w:val="0"/>
        </w:rPr>
      </w:r>
    </w:p>
    <w:p w:rsidR="00000000" w:rsidDel="00000000" w:rsidP="00000000" w:rsidRDefault="00000000" w:rsidRPr="00000000" w14:paraId="0000011F">
      <w:pPr>
        <w:jc w:val="left"/>
        <w:rPr/>
      </w:pPr>
      <w:r w:rsidDel="00000000" w:rsidR="00000000" w:rsidRPr="00000000">
        <w:rPr>
          <w:rtl w:val="0"/>
        </w:rPr>
      </w:r>
    </w:p>
    <w:p w:rsidR="00000000" w:rsidDel="00000000" w:rsidP="00000000" w:rsidRDefault="00000000" w:rsidRPr="00000000" w14:paraId="00000120">
      <w:pPr>
        <w:jc w:val="left"/>
        <w:rPr/>
      </w:pPr>
      <w:r w:rsidDel="00000000" w:rsidR="00000000" w:rsidRPr="00000000">
        <w:rPr>
          <w:rtl w:val="0"/>
        </w:rPr>
      </w:r>
    </w:p>
    <w:p w:rsidR="00000000" w:rsidDel="00000000" w:rsidP="00000000" w:rsidRDefault="00000000" w:rsidRPr="00000000" w14:paraId="00000121">
      <w:pPr>
        <w:jc w:val="left"/>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 Medical Record Table</w:t>
      </w:r>
    </w:p>
    <w:p w:rsidR="00000000" w:rsidDel="00000000" w:rsidP="00000000" w:rsidRDefault="00000000" w:rsidRPr="00000000" w14:paraId="0000012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The MedicalRecord table stores medical records related to patient visits and consultations. It includes the following columns:</w:t>
      </w:r>
    </w:p>
    <w:p w:rsidR="00000000" w:rsidDel="00000000" w:rsidP="00000000" w:rsidRDefault="00000000" w:rsidRPr="00000000" w14:paraId="00000126">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br w:type="textWrapping"/>
      </w:r>
      <w:r w:rsidDel="00000000" w:rsidR="00000000" w:rsidRPr="00000000">
        <w:rPr>
          <w:rFonts w:ascii="Times New Roman" w:cs="Times New Roman" w:eastAsia="Times New Roman" w:hAnsi="Times New Roman"/>
          <w:b w:val="0"/>
          <w:i w:val="0"/>
          <w:strike w:val="0"/>
          <w:color w:val="000000"/>
          <w:sz w:val="22"/>
          <w:szCs w:val="22"/>
          <w:u w:val="none"/>
          <w:rtl w:val="0"/>
        </w:rPr>
        <w:t xml:space="preserve">RecordID (Primary Key): Unique identifier, record id </w:t>
      </w:r>
    </w:p>
    <w:p w:rsidR="00000000" w:rsidDel="00000000" w:rsidP="00000000" w:rsidRDefault="00000000" w:rsidRPr="00000000" w14:paraId="00000127">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PatientID: Foreign key referencing the Patient table, representing the patient associated with the medical record.</w:t>
      </w:r>
    </w:p>
    <w:p w:rsidR="00000000" w:rsidDel="00000000" w:rsidP="00000000" w:rsidRDefault="00000000" w:rsidRPr="00000000" w14:paraId="00000128">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DoctorID: Foreign key referencing the Doctor table, representing the doctor associated with the medical record.</w:t>
      </w:r>
    </w:p>
    <w:p w:rsidR="00000000" w:rsidDel="00000000" w:rsidP="00000000" w:rsidRDefault="00000000" w:rsidRPr="00000000" w14:paraId="00000129">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Symptoms: A brief description of the patient's symptoms.</w:t>
      </w:r>
    </w:p>
    <w:p w:rsidR="00000000" w:rsidDel="00000000" w:rsidP="00000000" w:rsidRDefault="00000000" w:rsidRPr="00000000" w14:paraId="0000012A">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Diagnosis: The doctor's diagnosis is based on the examination.</w:t>
      </w:r>
    </w:p>
    <w:p w:rsidR="00000000" w:rsidDel="00000000" w:rsidP="00000000" w:rsidRDefault="00000000" w:rsidRPr="00000000" w14:paraId="0000012B">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Treatment: The treatment plan prescribed by the doctor.</w:t>
      </w:r>
    </w:p>
    <w:p w:rsidR="00000000" w:rsidDel="00000000" w:rsidP="00000000" w:rsidRDefault="00000000" w:rsidRPr="00000000" w14:paraId="0000012C">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Prescription: Details of the medications prescribed to the patient.</w:t>
      </w:r>
    </w:p>
    <w:p w:rsidR="00000000" w:rsidDel="00000000" w:rsidP="00000000" w:rsidRDefault="00000000" w:rsidRPr="00000000" w14:paraId="0000012D">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TreatmentCost: The cost of the treatment provided.</w:t>
      </w:r>
    </w:p>
    <w:p w:rsidR="00000000" w:rsidDel="00000000" w:rsidP="00000000" w:rsidRDefault="00000000" w:rsidRPr="00000000" w14:paraId="0000012E">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DateOfRecord: The date of the medical record entry.</w:t>
      </w:r>
    </w:p>
    <w:p w:rsidR="00000000" w:rsidDel="00000000" w:rsidP="00000000" w:rsidRDefault="00000000" w:rsidRPr="00000000" w14:paraId="0000012F">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FollowUpDate: The date of the follow-up visit (if applicable).</w:t>
      </w:r>
    </w:p>
    <w:p w:rsidR="00000000" w:rsidDel="00000000" w:rsidP="00000000" w:rsidRDefault="00000000" w:rsidRPr="00000000" w14:paraId="00000130">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Notes: Additional notes or comments regarding the medical record.</w:t>
      </w:r>
    </w:p>
    <w:p w:rsidR="00000000" w:rsidDel="00000000" w:rsidP="00000000" w:rsidRDefault="00000000" w:rsidRPr="00000000" w14:paraId="00000131">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32">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33">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br w:type="textWrapping"/>
      </w:r>
      <w:r w:rsidDel="00000000" w:rsidR="00000000" w:rsidRPr="00000000">
        <w:rPr/>
        <w:drawing>
          <wp:inline distB="0" distT="0" distL="114300" distR="114300">
            <wp:extent cx="5943600" cy="155257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 Prescription Table</w:t>
      </w:r>
    </w:p>
    <w:p w:rsidR="00000000" w:rsidDel="00000000" w:rsidP="00000000" w:rsidRDefault="00000000" w:rsidRPr="00000000" w14:paraId="0000013F">
      <w:pPr>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40">
      <w:pPr>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The Prescription table stores data related to prescriptions issued to patients during medical visits. It includes the following columns:</w:t>
      </w:r>
    </w:p>
    <w:p w:rsidR="00000000" w:rsidDel="00000000" w:rsidP="00000000" w:rsidRDefault="00000000" w:rsidRPr="00000000" w14:paraId="00000141">
      <w:pPr>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42">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PrescriptionID (Primary Key): Unique identifier for each prescription in format of prescriptionid.</w:t>
      </w:r>
    </w:p>
    <w:p w:rsidR="00000000" w:rsidDel="00000000" w:rsidP="00000000" w:rsidRDefault="00000000" w:rsidRPr="00000000" w14:paraId="00000143">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RecordID: Foreign key referencing the MedicalRecord table, representing the medical record associated with the prescription.</w:t>
      </w:r>
    </w:p>
    <w:p w:rsidR="00000000" w:rsidDel="00000000" w:rsidP="00000000" w:rsidRDefault="00000000" w:rsidRPr="00000000" w14:paraId="00000144">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Medication: Name of the medication that is prescribed to the patient.</w:t>
      </w:r>
    </w:p>
    <w:p w:rsidR="00000000" w:rsidDel="00000000" w:rsidP="00000000" w:rsidRDefault="00000000" w:rsidRPr="00000000" w14:paraId="00000145">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Dosage: dosage of the medication</w:t>
      </w:r>
    </w:p>
    <w:p w:rsidR="00000000" w:rsidDel="00000000" w:rsidP="00000000" w:rsidRDefault="00000000" w:rsidRPr="00000000" w14:paraId="00000146">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Frequency: frequency, how often the patient has to take the medication</w:t>
      </w:r>
    </w:p>
    <w:p w:rsidR="00000000" w:rsidDel="00000000" w:rsidP="00000000" w:rsidRDefault="00000000" w:rsidRPr="00000000" w14:paraId="00000147">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StartDate: Start date of the prescription.</w:t>
      </w:r>
    </w:p>
    <w:p w:rsidR="00000000" w:rsidDel="00000000" w:rsidP="00000000" w:rsidRDefault="00000000" w:rsidRPr="00000000" w14:paraId="00000148">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EndDate: End date of the prescription.</w:t>
      </w:r>
    </w:p>
    <w:p w:rsidR="00000000" w:rsidDel="00000000" w:rsidP="00000000" w:rsidRDefault="00000000" w:rsidRPr="00000000" w14:paraId="00000149">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Refills: number of refills permitted for the prescription.</w:t>
      </w:r>
    </w:p>
    <w:p w:rsidR="00000000" w:rsidDel="00000000" w:rsidP="00000000" w:rsidRDefault="00000000" w:rsidRPr="00000000" w14:paraId="0000014A">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Pharmacy: Which pharmacy the prescription can be filled at</w:t>
      </w:r>
    </w:p>
    <w:p w:rsidR="00000000" w:rsidDel="00000000" w:rsidP="00000000" w:rsidRDefault="00000000" w:rsidRPr="00000000" w14:paraId="0000014B">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Price: The price of the medication.</w:t>
      </w:r>
    </w:p>
    <w:p w:rsidR="00000000" w:rsidDel="00000000" w:rsidP="00000000" w:rsidRDefault="00000000" w:rsidRPr="00000000" w14:paraId="0000014C">
      <w:pPr>
        <w:jc w:val="left"/>
        <w:rPr/>
      </w:pPr>
      <w:r w:rsidDel="00000000" w:rsidR="00000000" w:rsidRPr="00000000">
        <w:rPr>
          <w:rtl w:val="0"/>
        </w:rPr>
        <w:br w:type="textWrapping"/>
      </w:r>
    </w:p>
    <w:p w:rsidR="00000000" w:rsidDel="00000000" w:rsidP="00000000" w:rsidRDefault="00000000" w:rsidRPr="00000000" w14:paraId="0000014D">
      <w:pPr>
        <w:jc w:val="left"/>
        <w:rPr/>
      </w:pPr>
      <w:r w:rsidDel="00000000" w:rsidR="00000000" w:rsidRPr="00000000">
        <w:rPr/>
        <w:drawing>
          <wp:inline distB="0" distT="0" distL="114300" distR="114300">
            <wp:extent cx="5943600" cy="1838325"/>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left"/>
        <w:rPr/>
      </w:pP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 Billing Table</w:t>
      </w:r>
    </w:p>
    <w:p w:rsidR="00000000" w:rsidDel="00000000" w:rsidP="00000000" w:rsidRDefault="00000000" w:rsidRPr="00000000" w14:paraId="0000015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The Billing table stores data related to patient billing and payments. It includes the following columns:</w:t>
      </w:r>
    </w:p>
    <w:p w:rsidR="00000000" w:rsidDel="00000000" w:rsidP="00000000" w:rsidRDefault="00000000" w:rsidRPr="00000000" w14:paraId="0000015A">
      <w:pPr>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5B">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BillID (Primary Key): Unique identifier for each billing record.</w:t>
      </w:r>
    </w:p>
    <w:p w:rsidR="00000000" w:rsidDel="00000000" w:rsidP="00000000" w:rsidRDefault="00000000" w:rsidRPr="00000000" w14:paraId="0000015C">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PatientID: Foreign key referencing the Patient table, representing the patient associated with the billing record.</w:t>
      </w:r>
    </w:p>
    <w:p w:rsidR="00000000" w:rsidDel="00000000" w:rsidP="00000000" w:rsidRDefault="00000000" w:rsidRPr="00000000" w14:paraId="0000015D">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Amount:  total amount required to be paid for services.</w:t>
      </w:r>
    </w:p>
    <w:p w:rsidR="00000000" w:rsidDel="00000000" w:rsidP="00000000" w:rsidRDefault="00000000" w:rsidRPr="00000000" w14:paraId="0000015E">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DateOfBilling: The date of the billing record.</w:t>
      </w:r>
    </w:p>
    <w:p w:rsidR="00000000" w:rsidDel="00000000" w:rsidP="00000000" w:rsidRDefault="00000000" w:rsidRPr="00000000" w14:paraId="0000015F">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PaymentMethod: The method used for payment </w:t>
      </w:r>
    </w:p>
    <w:p w:rsidR="00000000" w:rsidDel="00000000" w:rsidP="00000000" w:rsidRDefault="00000000" w:rsidRPr="00000000" w14:paraId="00000160">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PaymentDate: The date of payment.</w:t>
      </w:r>
    </w:p>
    <w:p w:rsidR="00000000" w:rsidDel="00000000" w:rsidP="00000000" w:rsidRDefault="00000000" w:rsidRPr="00000000" w14:paraId="00000161">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InsuranceID: Foreign key referencing the Insurance table, representing the insurance associated with the billing record.</w:t>
      </w:r>
    </w:p>
    <w:p w:rsidR="00000000" w:rsidDel="00000000" w:rsidP="00000000" w:rsidRDefault="00000000" w:rsidRPr="00000000" w14:paraId="00000162">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AmountCoveredByInsurance: The amount covered by insurance for the services.</w:t>
      </w:r>
    </w:p>
    <w:p w:rsidR="00000000" w:rsidDel="00000000" w:rsidP="00000000" w:rsidRDefault="00000000" w:rsidRPr="00000000" w14:paraId="00000163">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Status: The status of the billing record (e.g., Paid, Pending, etc.).</w:t>
      </w:r>
    </w:p>
    <w:p w:rsidR="00000000" w:rsidDel="00000000" w:rsidP="00000000" w:rsidRDefault="00000000" w:rsidRPr="00000000" w14:paraId="00000164">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65">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66">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67">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68">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69">
      <w:pPr>
        <w:spacing w:after="0" w:before="0" w:lineRule="auto"/>
        <w:jc w:val="left"/>
        <w:rPr/>
      </w:pPr>
      <w:r w:rsidDel="00000000" w:rsidR="00000000" w:rsidRPr="00000000">
        <w:rPr/>
        <w:drawing>
          <wp:inline distB="0" distT="0" distL="114300" distR="114300">
            <wp:extent cx="5943600" cy="1552575"/>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6B">
      <w:pPr>
        <w:jc w:val="left"/>
        <w:rPr/>
      </w:pPr>
      <w:r w:rsidDel="00000000" w:rsidR="00000000" w:rsidRPr="00000000">
        <w:rPr>
          <w:rtl w:val="0"/>
        </w:rPr>
      </w:r>
    </w:p>
    <w:p w:rsidR="00000000" w:rsidDel="00000000" w:rsidP="00000000" w:rsidRDefault="00000000" w:rsidRPr="00000000" w14:paraId="0000016C">
      <w:pPr>
        <w:jc w:val="left"/>
        <w:rPr/>
      </w:pPr>
      <w:r w:rsidDel="00000000" w:rsidR="00000000" w:rsidRPr="00000000">
        <w:rPr>
          <w:rtl w:val="0"/>
        </w:rPr>
      </w:r>
    </w:p>
    <w:p w:rsidR="00000000" w:rsidDel="00000000" w:rsidP="00000000" w:rsidRDefault="00000000" w:rsidRPr="00000000" w14:paraId="0000016D">
      <w:pPr>
        <w:jc w:val="left"/>
        <w:rPr/>
      </w:pPr>
      <w:r w:rsidDel="00000000" w:rsidR="00000000" w:rsidRPr="00000000">
        <w:rPr>
          <w:rtl w:val="0"/>
        </w:rPr>
      </w:r>
    </w:p>
    <w:p w:rsidR="00000000" w:rsidDel="00000000" w:rsidP="00000000" w:rsidRDefault="00000000" w:rsidRPr="00000000" w14:paraId="0000016E">
      <w:pPr>
        <w:jc w:val="left"/>
        <w:rPr/>
      </w:pPr>
      <w:r w:rsidDel="00000000" w:rsidR="00000000" w:rsidRPr="00000000">
        <w:rPr>
          <w:rtl w:val="0"/>
        </w:rPr>
      </w:r>
    </w:p>
    <w:p w:rsidR="00000000" w:rsidDel="00000000" w:rsidP="00000000" w:rsidRDefault="00000000" w:rsidRPr="00000000" w14:paraId="0000016F">
      <w:pPr>
        <w:jc w:val="left"/>
        <w:rPr/>
      </w:pPr>
      <w:r w:rsidDel="00000000" w:rsidR="00000000" w:rsidRPr="00000000">
        <w:rPr>
          <w:rtl w:val="0"/>
        </w:rPr>
      </w:r>
    </w:p>
    <w:p w:rsidR="00000000" w:rsidDel="00000000" w:rsidP="00000000" w:rsidRDefault="00000000" w:rsidRPr="00000000" w14:paraId="00000170">
      <w:pPr>
        <w:jc w:val="left"/>
        <w:rPr/>
      </w:pPr>
      <w:r w:rsidDel="00000000" w:rsidR="00000000" w:rsidRPr="00000000">
        <w:rPr>
          <w:rtl w:val="0"/>
        </w:rPr>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3.1.10 Appointment Table</w:t>
      </w:r>
    </w:p>
    <w:p w:rsidR="00000000" w:rsidDel="00000000" w:rsidP="00000000" w:rsidRDefault="00000000" w:rsidRPr="00000000" w14:paraId="00000172">
      <w:pPr>
        <w:jc w:val="left"/>
        <w:rPr/>
      </w:pPr>
      <w:r w:rsidDel="00000000" w:rsidR="00000000" w:rsidRPr="00000000">
        <w:rPr>
          <w:rtl w:val="0"/>
        </w:rPr>
      </w:r>
    </w:p>
    <w:p w:rsidR="00000000" w:rsidDel="00000000" w:rsidP="00000000" w:rsidRDefault="00000000" w:rsidRPr="00000000" w14:paraId="0000017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The Appointments table stores data related to the appointments scheduled in the healthcare facility. It includes the following columns:</w:t>
      </w:r>
      <w:r w:rsidDel="00000000" w:rsidR="00000000" w:rsidRPr="00000000">
        <w:rPr>
          <w:rtl w:val="0"/>
        </w:rPr>
      </w:r>
    </w:p>
    <w:p w:rsidR="00000000" w:rsidDel="00000000" w:rsidP="00000000" w:rsidRDefault="00000000" w:rsidRPr="00000000" w14:paraId="00000174">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br w:type="textWrapping"/>
      </w:r>
      <w:r w:rsidDel="00000000" w:rsidR="00000000" w:rsidRPr="00000000">
        <w:rPr>
          <w:rFonts w:ascii="Arial" w:cs="Arial" w:eastAsia="Arial" w:hAnsi="Arial"/>
          <w:b w:val="0"/>
          <w:i w:val="0"/>
          <w:strike w:val="0"/>
          <w:color w:val="000000"/>
          <w:sz w:val="22"/>
          <w:szCs w:val="22"/>
          <w:u w:val="none"/>
          <w:rtl w:val="0"/>
        </w:rPr>
        <w:t xml:space="preserve">AppointmentID (Primary Key) *: Unique identifier for each appointment.</w:t>
      </w:r>
    </w:p>
    <w:p w:rsidR="00000000" w:rsidDel="00000000" w:rsidP="00000000" w:rsidRDefault="00000000" w:rsidRPr="00000000" w14:paraId="0000017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PatientID*: Foreign key referencing the Patient table, representing the patient for whom the appointment is scheduled.</w:t>
      </w:r>
      <w:r w:rsidDel="00000000" w:rsidR="00000000" w:rsidRPr="00000000">
        <w:rPr>
          <w:rtl w:val="0"/>
        </w:rPr>
      </w:r>
    </w:p>
    <w:p w:rsidR="00000000" w:rsidDel="00000000" w:rsidP="00000000" w:rsidRDefault="00000000" w:rsidRPr="00000000" w14:paraId="0000017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DoctorID*: Foreign key referencing the Doctor table, representing the doctor with whom the appointment is scheduled.</w:t>
      </w:r>
      <w:r w:rsidDel="00000000" w:rsidR="00000000" w:rsidRPr="00000000">
        <w:rPr>
          <w:rtl w:val="0"/>
        </w:rPr>
      </w:r>
    </w:p>
    <w:p w:rsidR="00000000" w:rsidDel="00000000" w:rsidP="00000000" w:rsidRDefault="00000000" w:rsidRPr="00000000" w14:paraId="00000177">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NurseID*: Optional foreign key referencing the Nurse table, representing the nurse assigned for the appointment, if any.</w:t>
      </w:r>
      <w:r w:rsidDel="00000000" w:rsidR="00000000" w:rsidRPr="00000000">
        <w:rPr>
          <w:rtl w:val="0"/>
        </w:rPr>
      </w:r>
    </w:p>
    <w:p w:rsidR="00000000" w:rsidDel="00000000" w:rsidP="00000000" w:rsidRDefault="00000000" w:rsidRPr="00000000" w14:paraId="0000017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DepartmentID*: Foreign key referencing the Department table, representing the department where the appointment will take place.</w:t>
      </w:r>
      <w:r w:rsidDel="00000000" w:rsidR="00000000" w:rsidRPr="00000000">
        <w:rPr>
          <w:rtl w:val="0"/>
        </w:rPr>
      </w:r>
    </w:p>
    <w:p w:rsidR="00000000" w:rsidDel="00000000" w:rsidP="00000000" w:rsidRDefault="00000000" w:rsidRPr="00000000" w14:paraId="0000017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AppointmentDate*: The date of the appointment.</w:t>
      </w:r>
      <w:r w:rsidDel="00000000" w:rsidR="00000000" w:rsidRPr="00000000">
        <w:rPr>
          <w:rtl w:val="0"/>
        </w:rPr>
      </w:r>
    </w:p>
    <w:p w:rsidR="00000000" w:rsidDel="00000000" w:rsidP="00000000" w:rsidRDefault="00000000" w:rsidRPr="00000000" w14:paraId="0000017A">
      <w:pPr>
        <w:jc w:val="left"/>
        <w:rPr/>
      </w:pPr>
      <w:r w:rsidDel="00000000" w:rsidR="00000000" w:rsidRPr="00000000">
        <w:rPr>
          <w:rtl w:val="0"/>
        </w:rPr>
      </w:r>
    </w:p>
    <w:p w:rsidR="00000000" w:rsidDel="00000000" w:rsidP="00000000" w:rsidRDefault="00000000" w:rsidRPr="00000000" w14:paraId="0000017B">
      <w:pPr>
        <w:jc w:val="left"/>
        <w:rPr/>
      </w:pPr>
      <w:r w:rsidDel="00000000" w:rsidR="00000000" w:rsidRPr="00000000">
        <w:rPr>
          <w:rtl w:val="0"/>
        </w:rPr>
      </w:r>
    </w:p>
    <w:p w:rsidR="00000000" w:rsidDel="00000000" w:rsidP="00000000" w:rsidRDefault="00000000" w:rsidRPr="00000000" w14:paraId="0000017C">
      <w:pPr>
        <w:jc w:val="left"/>
        <w:rPr/>
      </w:pPr>
      <w:r w:rsidDel="00000000" w:rsidR="00000000" w:rsidRPr="00000000">
        <w:rPr/>
        <w:drawing>
          <wp:inline distB="0" distT="0" distL="114300" distR="114300">
            <wp:extent cx="4572000" cy="2619375"/>
            <wp:effectExtent b="0" l="0" r="0" t="0"/>
            <wp:docPr id="1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45720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left"/>
        <w:rPr/>
      </w:pPr>
      <w:r w:rsidDel="00000000" w:rsidR="00000000" w:rsidRPr="00000000">
        <w:rPr>
          <w:rtl w:val="0"/>
        </w:rPr>
      </w:r>
    </w:p>
    <w:p w:rsidR="00000000" w:rsidDel="00000000" w:rsidP="00000000" w:rsidRDefault="00000000" w:rsidRPr="00000000" w14:paraId="0000017E">
      <w:pPr>
        <w:jc w:val="left"/>
        <w:rPr/>
      </w:pPr>
      <w:r w:rsidDel="00000000" w:rsidR="00000000" w:rsidRPr="00000000">
        <w:rPr>
          <w:rtl w:val="0"/>
        </w:rPr>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r>
    </w:p>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pStyle w:val="Heading1"/>
        <w:jc w:val="left"/>
        <w:rPr>
          <w:rFonts w:ascii="Times New Roman" w:cs="Times New Roman" w:eastAsia="Times New Roman" w:hAnsi="Times New Roman"/>
        </w:rPr>
      </w:pPr>
      <w:bookmarkStart w:colFirst="0" w:colLast="0" w:name="_2et92p0" w:id="4"/>
      <w:bookmarkEnd w:id="4"/>
      <w:r w:rsidDel="00000000" w:rsidR="00000000" w:rsidRPr="00000000">
        <w:rPr>
          <w:rtl w:val="0"/>
        </w:rPr>
        <w:t xml:space="preserve">4. Table Creation </w:t>
      </w:r>
      <w:r w:rsidDel="00000000" w:rsidR="00000000" w:rsidRPr="00000000">
        <w:rPr>
          <w:rtl w:val="0"/>
        </w:rPr>
      </w:r>
    </w:p>
    <w:p w:rsidR="00000000" w:rsidDel="00000000" w:rsidP="00000000" w:rsidRDefault="00000000" w:rsidRPr="00000000" w14:paraId="0000018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 Department </w:t>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Department (</w:t>
      </w:r>
      <w:r w:rsidDel="00000000" w:rsidR="00000000" w:rsidRPr="00000000">
        <w:rPr>
          <w:rtl w:val="0"/>
        </w:rPr>
      </w:r>
    </w:p>
    <w:p w:rsidR="00000000" w:rsidDel="00000000" w:rsidP="00000000" w:rsidRDefault="00000000" w:rsidRPr="00000000" w14:paraId="00000187">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DepartmentID NUMBER(10) PRIMARY KEY,</w:t>
      </w:r>
      <w:r w:rsidDel="00000000" w:rsidR="00000000" w:rsidRPr="00000000">
        <w:rPr>
          <w:rtl w:val="0"/>
        </w:rPr>
      </w:r>
    </w:p>
    <w:p w:rsidR="00000000" w:rsidDel="00000000" w:rsidP="00000000" w:rsidRDefault="00000000" w:rsidRPr="00000000" w14:paraId="0000018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Name VARCHAR2(50),</w:t>
      </w:r>
      <w:r w:rsidDel="00000000" w:rsidR="00000000" w:rsidRPr="00000000">
        <w:rPr>
          <w:rtl w:val="0"/>
        </w:rPr>
      </w:r>
    </w:p>
    <w:p w:rsidR="00000000" w:rsidDel="00000000" w:rsidP="00000000" w:rsidRDefault="00000000" w:rsidRPr="00000000" w14:paraId="0000018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Location VARCHAR2(50),</w:t>
      </w:r>
      <w:r w:rsidDel="00000000" w:rsidR="00000000" w:rsidRPr="00000000">
        <w:rPr>
          <w:rtl w:val="0"/>
        </w:rPr>
      </w:r>
    </w:p>
    <w:p w:rsidR="00000000" w:rsidDel="00000000" w:rsidP="00000000" w:rsidRDefault="00000000" w:rsidRPr="00000000" w14:paraId="0000018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Type VARCHAR2(50),</w:t>
      </w:r>
      <w:r w:rsidDel="00000000" w:rsidR="00000000" w:rsidRPr="00000000">
        <w:rPr>
          <w:rtl w:val="0"/>
        </w:rPr>
      </w:r>
    </w:p>
    <w:p w:rsidR="00000000" w:rsidDel="00000000" w:rsidP="00000000" w:rsidRDefault="00000000" w:rsidRPr="00000000" w14:paraId="0000018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CostCenterCode VARCHAR2(50),</w:t>
      </w:r>
      <w:r w:rsidDel="00000000" w:rsidR="00000000" w:rsidRPr="00000000">
        <w:rPr>
          <w:rtl w:val="0"/>
        </w:rPr>
      </w:r>
    </w:p>
    <w:p w:rsidR="00000000" w:rsidDel="00000000" w:rsidP="00000000" w:rsidRDefault="00000000" w:rsidRPr="00000000" w14:paraId="0000018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Virtual CHAR(1) CHECK (Virtual IN ('Y', 'N'))</w:t>
      </w:r>
      <w:r w:rsidDel="00000000" w:rsidR="00000000" w:rsidRPr="00000000">
        <w:rPr>
          <w:rtl w:val="0"/>
        </w:rPr>
      </w:r>
    </w:p>
    <w:p w:rsidR="00000000" w:rsidDel="00000000" w:rsidP="00000000" w:rsidRDefault="00000000" w:rsidRPr="00000000" w14:paraId="0000018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w:t>
      </w:r>
      <w:r w:rsidDel="00000000" w:rsidR="00000000" w:rsidRPr="00000000">
        <w:rPr>
          <w:rtl w:val="0"/>
        </w:rPr>
      </w:r>
    </w:p>
    <w:p w:rsidR="00000000" w:rsidDel="00000000" w:rsidP="00000000" w:rsidRDefault="00000000" w:rsidRPr="00000000" w14:paraId="0000018E">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8F">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90">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91">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92">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93">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94">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95">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Department Table Explanation:</w:t>
      </w:r>
    </w:p>
    <w:p w:rsidR="00000000" w:rsidDel="00000000" w:rsidP="00000000" w:rsidRDefault="00000000" w:rsidRPr="00000000" w14:paraId="00000196">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97">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DepartmentID (Primary Key, NUMBER(10)): This unique identifier ensures each department has a distinct reference. Using a NUMBER data type allows for a large range of unique department IDs.</w:t>
      </w:r>
    </w:p>
    <w:p w:rsidR="00000000" w:rsidDel="00000000" w:rsidP="00000000" w:rsidRDefault="00000000" w:rsidRPr="00000000" w14:paraId="00000198">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99">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Name, Location, Type, CostCenterCode (VARCHAR2): VARCHAR2 is chosen for these fields to store variable-length character strings, providing flexibility in storing department-related textual data.</w:t>
      </w:r>
    </w:p>
    <w:p w:rsidR="00000000" w:rsidDel="00000000" w:rsidP="00000000" w:rsidRDefault="00000000" w:rsidRPr="00000000" w14:paraId="0000019A">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9B">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Virtual (CHAR(1), CHECK (Virtual IN ('Y', 'N'))): CHAR is used for fixed-length character strings. The CHECK constraint ensures that only 'Y' or 'N' values are entered, indicating whether the department offers virtual consultations.</w:t>
      </w:r>
    </w:p>
    <w:p w:rsidR="00000000" w:rsidDel="00000000" w:rsidP="00000000" w:rsidRDefault="00000000" w:rsidRPr="00000000" w14:paraId="0000019C">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9D">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9E">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9F">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0">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1">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2">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3">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4">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5">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6">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7">
      <w:pPr>
        <w:spacing w:after="0" w:before="0" w:lineRule="auto"/>
        <w:jc w:val="left"/>
        <w:rPr>
          <w:rFonts w:ascii="Times New Roman" w:cs="Times New Roman" w:eastAsia="Times New Roman" w:hAnsi="Times New Roman"/>
          <w:b w:val="0"/>
          <w:i w:val="0"/>
          <w:strike w:val="0"/>
          <w:color w:val="000000"/>
          <w:sz w:val="24"/>
          <w:szCs w:val="24"/>
          <w:u w:val="none"/>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4.2 - Insurance</w:t>
      </w:r>
    </w:p>
    <w:p w:rsidR="00000000" w:rsidDel="00000000" w:rsidP="00000000" w:rsidRDefault="00000000" w:rsidRPr="00000000" w14:paraId="000001A8">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9">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A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Insurance (</w:t>
      </w:r>
      <w:r w:rsidDel="00000000" w:rsidR="00000000" w:rsidRPr="00000000">
        <w:rPr>
          <w:rtl w:val="0"/>
        </w:rPr>
      </w:r>
    </w:p>
    <w:p w:rsidR="00000000" w:rsidDel="00000000" w:rsidP="00000000" w:rsidRDefault="00000000" w:rsidRPr="00000000" w14:paraId="000001A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InsuranceID NUMBER(10) PRIMARY KEY,</w:t>
      </w:r>
      <w:r w:rsidDel="00000000" w:rsidR="00000000" w:rsidRPr="00000000">
        <w:rPr>
          <w:rtl w:val="0"/>
        </w:rPr>
      </w:r>
    </w:p>
    <w:p w:rsidR="00000000" w:rsidDel="00000000" w:rsidP="00000000" w:rsidRDefault="00000000" w:rsidRPr="00000000" w14:paraId="000001A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Provider VARCHAR2(50),</w:t>
      </w:r>
      <w:r w:rsidDel="00000000" w:rsidR="00000000" w:rsidRPr="00000000">
        <w:rPr>
          <w:rtl w:val="0"/>
        </w:rPr>
      </w:r>
    </w:p>
    <w:p w:rsidR="00000000" w:rsidDel="00000000" w:rsidP="00000000" w:rsidRDefault="00000000" w:rsidRPr="00000000" w14:paraId="000001A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PolicyNumber VARCHAR2(50),</w:t>
      </w:r>
      <w:r w:rsidDel="00000000" w:rsidR="00000000" w:rsidRPr="00000000">
        <w:rPr>
          <w:rtl w:val="0"/>
        </w:rPr>
      </w:r>
    </w:p>
    <w:p w:rsidR="00000000" w:rsidDel="00000000" w:rsidP="00000000" w:rsidRDefault="00000000" w:rsidRPr="00000000" w14:paraId="000001A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PolicyType VARCHAR2(50),</w:t>
      </w:r>
      <w:r w:rsidDel="00000000" w:rsidR="00000000" w:rsidRPr="00000000">
        <w:rPr>
          <w:rtl w:val="0"/>
        </w:rPr>
      </w:r>
    </w:p>
    <w:p w:rsidR="00000000" w:rsidDel="00000000" w:rsidP="00000000" w:rsidRDefault="00000000" w:rsidRPr="00000000" w14:paraId="000001A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CoverageStartDate DATE,</w:t>
      </w:r>
      <w:r w:rsidDel="00000000" w:rsidR="00000000" w:rsidRPr="00000000">
        <w:rPr>
          <w:rtl w:val="0"/>
        </w:rPr>
      </w:r>
    </w:p>
    <w:p w:rsidR="00000000" w:rsidDel="00000000" w:rsidP="00000000" w:rsidRDefault="00000000" w:rsidRPr="00000000" w14:paraId="000001B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CoverageEndDate DATE,</w:t>
      </w:r>
      <w:r w:rsidDel="00000000" w:rsidR="00000000" w:rsidRPr="00000000">
        <w:rPr>
          <w:rtl w:val="0"/>
        </w:rPr>
      </w:r>
    </w:p>
    <w:p w:rsidR="00000000" w:rsidDel="00000000" w:rsidP="00000000" w:rsidRDefault="00000000" w:rsidRPr="00000000" w14:paraId="000001B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Premium NUMBER(10,2),</w:t>
      </w:r>
      <w:r w:rsidDel="00000000" w:rsidR="00000000" w:rsidRPr="00000000">
        <w:rPr>
          <w:rtl w:val="0"/>
        </w:rPr>
      </w:r>
    </w:p>
    <w:p w:rsidR="00000000" w:rsidDel="00000000" w:rsidP="00000000" w:rsidRDefault="00000000" w:rsidRPr="00000000" w14:paraId="000001B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Deductible NUMBER(10,2),</w:t>
      </w:r>
      <w:r w:rsidDel="00000000" w:rsidR="00000000" w:rsidRPr="00000000">
        <w:rPr>
          <w:rtl w:val="0"/>
        </w:rPr>
      </w:r>
    </w:p>
    <w:p w:rsidR="00000000" w:rsidDel="00000000" w:rsidP="00000000" w:rsidRDefault="00000000" w:rsidRPr="00000000" w14:paraId="000001B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CoPayment NUMBER(10,2)</w:t>
      </w:r>
      <w:r w:rsidDel="00000000" w:rsidR="00000000" w:rsidRPr="00000000">
        <w:rPr>
          <w:rtl w:val="0"/>
        </w:rPr>
      </w:r>
    </w:p>
    <w:p w:rsidR="00000000" w:rsidDel="00000000" w:rsidP="00000000" w:rsidRDefault="00000000" w:rsidRPr="00000000" w14:paraId="000001B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w:t>
      </w:r>
      <w:r w:rsidDel="00000000" w:rsidR="00000000" w:rsidRPr="00000000">
        <w:rPr>
          <w:rtl w:val="0"/>
        </w:rPr>
      </w:r>
    </w:p>
    <w:p w:rsidR="00000000" w:rsidDel="00000000" w:rsidP="00000000" w:rsidRDefault="00000000" w:rsidRPr="00000000" w14:paraId="000001B5">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B6">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B7">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B8">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B9">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BA">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Insurance Table Explanation:</w:t>
      </w:r>
    </w:p>
    <w:p w:rsidR="00000000" w:rsidDel="00000000" w:rsidP="00000000" w:rsidRDefault="00000000" w:rsidRPr="00000000" w14:paraId="000001BB">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BC">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InsuranceID (Primary Key, NUMBER(10)): This unique identifier ensures each insurance entry is distinct. The NUMBER data type allows for a vast range of unique insurance entries.</w:t>
      </w:r>
    </w:p>
    <w:p w:rsidR="00000000" w:rsidDel="00000000" w:rsidP="00000000" w:rsidRDefault="00000000" w:rsidRPr="00000000" w14:paraId="000001BD">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BE">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Provider, PolicyNumber, PolicyType (VARCHAR2): VARCHAR2 is chosen for its flexibility in storing variable-length character strings, suitable for various insurance-related textual data.</w:t>
      </w:r>
    </w:p>
    <w:p w:rsidR="00000000" w:rsidDel="00000000" w:rsidP="00000000" w:rsidRDefault="00000000" w:rsidRPr="00000000" w14:paraId="000001BF">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C0">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CoverageStartDate, CoverageEndDate (DATE): The DATE data type ensures precision in storing the specific start and end dates of insurance coverage.</w:t>
      </w:r>
    </w:p>
    <w:p w:rsidR="00000000" w:rsidDel="00000000" w:rsidP="00000000" w:rsidRDefault="00000000" w:rsidRPr="00000000" w14:paraId="000001C1">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C2">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Premium, Deductible, CoPayment (NUMBER(10,2)): The NUMBER data type with two decimal places is used to accurately represent monetary values, ensuring precise billing and financial calculations.</w:t>
      </w:r>
    </w:p>
    <w:p w:rsidR="00000000" w:rsidDel="00000000" w:rsidP="00000000" w:rsidRDefault="00000000" w:rsidRPr="00000000" w14:paraId="000001C3">
      <w:pPr>
        <w:spacing w:after="0" w:before="0" w:lineRule="auto"/>
        <w:jc w:val="left"/>
        <w:rPr/>
      </w:pPr>
      <w:r w:rsidDel="00000000" w:rsidR="00000000" w:rsidRPr="00000000">
        <w:rPr>
          <w:rtl w:val="0"/>
        </w:rPr>
        <w:br w:type="textWrapping"/>
      </w:r>
    </w:p>
    <w:p w:rsidR="00000000" w:rsidDel="00000000" w:rsidP="00000000" w:rsidRDefault="00000000" w:rsidRPr="00000000" w14:paraId="000001C4">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C5">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C6">
      <w:pPr>
        <w:jc w:val="left"/>
        <w:rPr/>
      </w:pPr>
      <w:r w:rsidDel="00000000" w:rsidR="00000000" w:rsidRPr="00000000">
        <w:rPr>
          <w:rtl w:val="0"/>
        </w:rPr>
        <w:br w:type="textWrapping"/>
      </w:r>
    </w:p>
    <w:p w:rsidR="00000000" w:rsidDel="00000000" w:rsidP="00000000" w:rsidRDefault="00000000" w:rsidRPr="00000000" w14:paraId="000001C7">
      <w:pPr>
        <w:jc w:val="left"/>
        <w:rPr/>
      </w:pPr>
      <w:r w:rsidDel="00000000" w:rsidR="00000000" w:rsidRPr="00000000">
        <w:rPr>
          <w:rtl w:val="0"/>
        </w:rPr>
      </w:r>
    </w:p>
    <w:p w:rsidR="00000000" w:rsidDel="00000000" w:rsidP="00000000" w:rsidRDefault="00000000" w:rsidRPr="00000000" w14:paraId="000001C8">
      <w:pPr>
        <w:spacing w:after="0" w:before="0" w:lineRule="auto"/>
        <w:jc w:val="left"/>
        <w:rPr>
          <w:rFonts w:ascii="Times New Roman" w:cs="Times New Roman" w:eastAsia="Times New Roman" w:hAnsi="Times New Roman"/>
          <w:b w:val="0"/>
          <w:i w:val="0"/>
          <w:strike w:val="0"/>
          <w:color w:val="000000"/>
          <w:sz w:val="24"/>
          <w:szCs w:val="24"/>
          <w:u w:val="none"/>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4.3 - Medication</w:t>
      </w:r>
    </w:p>
    <w:p w:rsidR="00000000" w:rsidDel="00000000" w:rsidP="00000000" w:rsidRDefault="00000000" w:rsidRPr="00000000" w14:paraId="000001C9">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C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Medication (</w:t>
      </w:r>
      <w:r w:rsidDel="00000000" w:rsidR="00000000" w:rsidRPr="00000000">
        <w:rPr>
          <w:rtl w:val="0"/>
        </w:rPr>
      </w:r>
    </w:p>
    <w:p w:rsidR="00000000" w:rsidDel="00000000" w:rsidP="00000000" w:rsidRDefault="00000000" w:rsidRPr="00000000" w14:paraId="000001C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MedicationID NUMBER(10) PRIMARY KEY,</w:t>
      </w:r>
      <w:r w:rsidDel="00000000" w:rsidR="00000000" w:rsidRPr="00000000">
        <w:rPr>
          <w:rtl w:val="0"/>
        </w:rPr>
      </w:r>
    </w:p>
    <w:p w:rsidR="00000000" w:rsidDel="00000000" w:rsidP="00000000" w:rsidRDefault="00000000" w:rsidRPr="00000000" w14:paraId="000001C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DrugName VARCHAR2(100) NOT NULL,</w:t>
      </w:r>
      <w:r w:rsidDel="00000000" w:rsidR="00000000" w:rsidRPr="00000000">
        <w:rPr>
          <w:rtl w:val="0"/>
        </w:rPr>
      </w:r>
    </w:p>
    <w:p w:rsidR="00000000" w:rsidDel="00000000" w:rsidP="00000000" w:rsidRDefault="00000000" w:rsidRPr="00000000" w14:paraId="000001C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Barcode VARCHAR2(50) UNIQUE NOT NULL,</w:t>
      </w:r>
      <w:r w:rsidDel="00000000" w:rsidR="00000000" w:rsidRPr="00000000">
        <w:rPr>
          <w:rtl w:val="0"/>
        </w:rPr>
      </w:r>
    </w:p>
    <w:p w:rsidR="00000000" w:rsidDel="00000000" w:rsidP="00000000" w:rsidRDefault="00000000" w:rsidRPr="00000000" w14:paraId="000001C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Manufacturer VARCHAR2(100),</w:t>
      </w:r>
      <w:r w:rsidDel="00000000" w:rsidR="00000000" w:rsidRPr="00000000">
        <w:rPr>
          <w:rtl w:val="0"/>
        </w:rPr>
      </w:r>
    </w:p>
    <w:p w:rsidR="00000000" w:rsidDel="00000000" w:rsidP="00000000" w:rsidRDefault="00000000" w:rsidRPr="00000000" w14:paraId="000001C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DateManufactured DATE,</w:t>
      </w:r>
      <w:r w:rsidDel="00000000" w:rsidR="00000000" w:rsidRPr="00000000">
        <w:rPr>
          <w:rtl w:val="0"/>
        </w:rPr>
      </w:r>
    </w:p>
    <w:p w:rsidR="00000000" w:rsidDel="00000000" w:rsidP="00000000" w:rsidRDefault="00000000" w:rsidRPr="00000000" w14:paraId="000001D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ExpiryDate DATE,</w:t>
      </w:r>
      <w:r w:rsidDel="00000000" w:rsidR="00000000" w:rsidRPr="00000000">
        <w:rPr>
          <w:rtl w:val="0"/>
        </w:rPr>
      </w:r>
    </w:p>
    <w:p w:rsidR="00000000" w:rsidDel="00000000" w:rsidP="00000000" w:rsidRDefault="00000000" w:rsidRPr="00000000" w14:paraId="000001D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Description CLOB,</w:t>
      </w:r>
      <w:r w:rsidDel="00000000" w:rsidR="00000000" w:rsidRPr="00000000">
        <w:rPr>
          <w:rtl w:val="0"/>
        </w:rPr>
      </w:r>
    </w:p>
    <w:p w:rsidR="00000000" w:rsidDel="00000000" w:rsidP="00000000" w:rsidRDefault="00000000" w:rsidRPr="00000000" w14:paraId="000001D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DosageInstructions VARCHAR2(200),</w:t>
      </w:r>
      <w:r w:rsidDel="00000000" w:rsidR="00000000" w:rsidRPr="00000000">
        <w:rPr>
          <w:rtl w:val="0"/>
        </w:rPr>
      </w:r>
    </w:p>
    <w:p w:rsidR="00000000" w:rsidDel="00000000" w:rsidP="00000000" w:rsidRDefault="00000000" w:rsidRPr="00000000" w14:paraId="000001D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SideEffects CLOB,</w:t>
      </w:r>
      <w:r w:rsidDel="00000000" w:rsidR="00000000" w:rsidRPr="00000000">
        <w:rPr>
          <w:rtl w:val="0"/>
        </w:rPr>
      </w:r>
    </w:p>
    <w:p w:rsidR="00000000" w:rsidDel="00000000" w:rsidP="00000000" w:rsidRDefault="00000000" w:rsidRPr="00000000" w14:paraId="000001D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Price NUMBER(10, 2),</w:t>
      </w:r>
      <w:r w:rsidDel="00000000" w:rsidR="00000000" w:rsidRPr="00000000">
        <w:rPr>
          <w:rtl w:val="0"/>
        </w:rPr>
      </w:r>
    </w:p>
    <w:p w:rsidR="00000000" w:rsidDel="00000000" w:rsidP="00000000" w:rsidRDefault="00000000" w:rsidRPr="00000000" w14:paraId="000001D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PrescriptionRequired CHAR(1) CHECK (PrescriptionRequired IN ('Y', 'N'))</w:t>
      </w:r>
      <w:r w:rsidDel="00000000" w:rsidR="00000000" w:rsidRPr="00000000">
        <w:rPr>
          <w:rtl w:val="0"/>
        </w:rPr>
      </w:r>
    </w:p>
    <w:p w:rsidR="00000000" w:rsidDel="00000000" w:rsidP="00000000" w:rsidRDefault="00000000" w:rsidRPr="00000000" w14:paraId="000001D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w:t>
      </w:r>
      <w:r w:rsidDel="00000000" w:rsidR="00000000" w:rsidRPr="00000000">
        <w:rPr>
          <w:rtl w:val="0"/>
        </w:rPr>
      </w:r>
    </w:p>
    <w:p w:rsidR="00000000" w:rsidDel="00000000" w:rsidP="00000000" w:rsidRDefault="00000000" w:rsidRPr="00000000" w14:paraId="000001D7">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D8">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Medication Table Explanation:</w:t>
      </w:r>
    </w:p>
    <w:p w:rsidR="00000000" w:rsidDel="00000000" w:rsidP="00000000" w:rsidRDefault="00000000" w:rsidRPr="00000000" w14:paraId="000001D9">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DA">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MedicationID (Primary Key, NUMBER(10)): This unique identifier ensures each medication entry is distinct. Using a NUMBER data type allows for a large range of unique medication entries.</w:t>
      </w:r>
    </w:p>
    <w:p w:rsidR="00000000" w:rsidDel="00000000" w:rsidP="00000000" w:rsidRDefault="00000000" w:rsidRPr="00000000" w14:paraId="000001DB">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DC">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DrugName, Barcode, Manufacturer, DosageInstructions (VARCHAR2): VARCHAR2 is chosen for these fields to store variable-length character strings, providing flexibility in storing medication-related textual data.</w:t>
      </w:r>
    </w:p>
    <w:p w:rsidR="00000000" w:rsidDel="00000000" w:rsidP="00000000" w:rsidRDefault="00000000" w:rsidRPr="00000000" w14:paraId="000001DD">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DE">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DateManufactured, ExpiryDate (DATE): The DATE data type ensures precision in storing specific manufacturing and expiry dates of medications.</w:t>
      </w:r>
    </w:p>
    <w:p w:rsidR="00000000" w:rsidDel="00000000" w:rsidP="00000000" w:rsidRDefault="00000000" w:rsidRPr="00000000" w14:paraId="000001DF">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E0">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Description, SideEffects (CLOB): CLOB is used to store large text values, allowing for detailed descriptions and side effects of the medication.</w:t>
      </w:r>
    </w:p>
    <w:p w:rsidR="00000000" w:rsidDel="00000000" w:rsidP="00000000" w:rsidRDefault="00000000" w:rsidRPr="00000000" w14:paraId="000001E1">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E2">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Price (NUMBER(10, 2)): The NUMBER data type with two decimal places is used to accurately represent the price of the medication.</w:t>
      </w:r>
    </w:p>
    <w:p w:rsidR="00000000" w:rsidDel="00000000" w:rsidP="00000000" w:rsidRDefault="00000000" w:rsidRPr="00000000" w14:paraId="000001E3">
      <w:pPr>
        <w:jc w:val="left"/>
        <w:rPr>
          <w:rFonts w:ascii="Times New Roman" w:cs="Times New Roman" w:eastAsia="Times New Roman" w:hAnsi="Times New Roman"/>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E4">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b w:val="0"/>
          <w:i w:val="0"/>
          <w:strike w:val="0"/>
          <w:color w:val="000000"/>
          <w:sz w:val="22"/>
          <w:szCs w:val="22"/>
          <w:u w:val="none"/>
          <w:rtl w:val="0"/>
        </w:rPr>
        <w:t xml:space="preserve">PrescriptionRequired (CHAR(1), CHECK (PrescriptionRequired IN ('Y', 'N'))): CHAR is used for fixed-length character strings. The CHECK constraint ensures that only 'Y' or 'N' values are entered, indicating whether a prescription is required.</w:t>
      </w:r>
    </w:p>
    <w:p w:rsidR="00000000" w:rsidDel="00000000" w:rsidP="00000000" w:rsidRDefault="00000000" w:rsidRPr="00000000" w14:paraId="000001E5">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E6">
      <w:pPr>
        <w:spacing w:after="0" w:before="0" w:lineRule="auto"/>
        <w:jc w:val="left"/>
        <w:rPr>
          <w:rFonts w:ascii="Times New Roman" w:cs="Times New Roman" w:eastAsia="Times New Roman" w:hAnsi="Times New Roman"/>
          <w:b w:val="0"/>
          <w:i w:val="0"/>
          <w:strike w:val="0"/>
          <w:color w:val="000000"/>
          <w:sz w:val="24"/>
          <w:szCs w:val="24"/>
          <w:u w:val="none"/>
        </w:rPr>
      </w:pPr>
      <w:r w:rsidDel="00000000" w:rsidR="00000000" w:rsidRPr="00000000">
        <w:rPr>
          <w:rFonts w:ascii="Times New Roman" w:cs="Times New Roman" w:eastAsia="Times New Roman" w:hAnsi="Times New Roman"/>
          <w:b w:val="0"/>
          <w:i w:val="0"/>
          <w:strike w:val="0"/>
          <w:color w:val="000000"/>
          <w:sz w:val="24"/>
          <w:szCs w:val="24"/>
          <w:u w:val="none"/>
          <w:rtl w:val="0"/>
        </w:rPr>
        <w:t xml:space="preserve">4.4 - Nurse</w:t>
      </w:r>
    </w:p>
    <w:p w:rsidR="00000000" w:rsidDel="00000000" w:rsidP="00000000" w:rsidRDefault="00000000" w:rsidRPr="00000000" w14:paraId="000001E7">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E8">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1E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Nurse (</w:t>
      </w:r>
      <w:r w:rsidDel="00000000" w:rsidR="00000000" w:rsidRPr="00000000">
        <w:rPr>
          <w:rtl w:val="0"/>
        </w:rPr>
      </w:r>
    </w:p>
    <w:p w:rsidR="00000000" w:rsidDel="00000000" w:rsidP="00000000" w:rsidRDefault="00000000" w:rsidRPr="00000000" w14:paraId="000001E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NurseID NUMBER(10) PRIMARY KEY,</w:t>
      </w:r>
      <w:r w:rsidDel="00000000" w:rsidR="00000000" w:rsidRPr="00000000">
        <w:rPr>
          <w:rtl w:val="0"/>
        </w:rPr>
      </w:r>
    </w:p>
    <w:p w:rsidR="00000000" w:rsidDel="00000000" w:rsidP="00000000" w:rsidRDefault="00000000" w:rsidRPr="00000000" w14:paraId="000001E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FirstName VARCHAR2(50),</w:t>
      </w:r>
      <w:r w:rsidDel="00000000" w:rsidR="00000000" w:rsidRPr="00000000">
        <w:rPr>
          <w:rtl w:val="0"/>
        </w:rPr>
      </w:r>
    </w:p>
    <w:p w:rsidR="00000000" w:rsidDel="00000000" w:rsidP="00000000" w:rsidRDefault="00000000" w:rsidRPr="00000000" w14:paraId="000001E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LastName VARCHAR2(50),</w:t>
      </w:r>
      <w:r w:rsidDel="00000000" w:rsidR="00000000" w:rsidRPr="00000000">
        <w:rPr>
          <w:rtl w:val="0"/>
        </w:rPr>
      </w:r>
    </w:p>
    <w:p w:rsidR="00000000" w:rsidDel="00000000" w:rsidP="00000000" w:rsidRDefault="00000000" w:rsidRPr="00000000" w14:paraId="000001E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Gender CHAR(1),</w:t>
      </w:r>
      <w:r w:rsidDel="00000000" w:rsidR="00000000" w:rsidRPr="00000000">
        <w:rPr>
          <w:rtl w:val="0"/>
        </w:rPr>
      </w:r>
    </w:p>
    <w:p w:rsidR="00000000" w:rsidDel="00000000" w:rsidP="00000000" w:rsidRDefault="00000000" w:rsidRPr="00000000" w14:paraId="000001E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ContactNumber VARCHAR2(15),</w:t>
      </w:r>
      <w:r w:rsidDel="00000000" w:rsidR="00000000" w:rsidRPr="00000000">
        <w:rPr>
          <w:rtl w:val="0"/>
        </w:rPr>
      </w:r>
    </w:p>
    <w:p w:rsidR="00000000" w:rsidDel="00000000" w:rsidP="00000000" w:rsidRDefault="00000000" w:rsidRPr="00000000" w14:paraId="000001E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Email VARCHAR2(50),</w:t>
      </w:r>
      <w:r w:rsidDel="00000000" w:rsidR="00000000" w:rsidRPr="00000000">
        <w:rPr>
          <w:rtl w:val="0"/>
        </w:rPr>
      </w:r>
    </w:p>
    <w:p w:rsidR="00000000" w:rsidDel="00000000" w:rsidP="00000000" w:rsidRDefault="00000000" w:rsidRPr="00000000" w14:paraId="000001F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Qualification VARCHAR2(50),</w:t>
      </w:r>
      <w:r w:rsidDel="00000000" w:rsidR="00000000" w:rsidRPr="00000000">
        <w:rPr>
          <w:rtl w:val="0"/>
        </w:rPr>
      </w:r>
    </w:p>
    <w:p w:rsidR="00000000" w:rsidDel="00000000" w:rsidP="00000000" w:rsidRDefault="00000000" w:rsidRPr="00000000" w14:paraId="000001F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LicenseNumber VARCHAR2(50),</w:t>
      </w:r>
      <w:r w:rsidDel="00000000" w:rsidR="00000000" w:rsidRPr="00000000">
        <w:rPr>
          <w:rtl w:val="0"/>
        </w:rPr>
      </w:r>
    </w:p>
    <w:p w:rsidR="00000000" w:rsidDel="00000000" w:rsidP="00000000" w:rsidRDefault="00000000" w:rsidRPr="00000000" w14:paraId="000001F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YearsOfExperience NUMBER(3),</w:t>
      </w:r>
      <w:r w:rsidDel="00000000" w:rsidR="00000000" w:rsidRPr="00000000">
        <w:rPr>
          <w:rtl w:val="0"/>
        </w:rPr>
      </w:r>
    </w:p>
    <w:p w:rsidR="00000000" w:rsidDel="00000000" w:rsidP="00000000" w:rsidRDefault="00000000" w:rsidRPr="00000000" w14:paraId="000001F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DepartmentID NUMBER(10),</w:t>
      </w:r>
      <w:r w:rsidDel="00000000" w:rsidR="00000000" w:rsidRPr="00000000">
        <w:rPr>
          <w:rtl w:val="0"/>
        </w:rPr>
      </w:r>
    </w:p>
    <w:p w:rsidR="00000000" w:rsidDel="00000000" w:rsidP="00000000" w:rsidRDefault="00000000" w:rsidRPr="00000000" w14:paraId="000001F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Shift VARCHAR2(20),</w:t>
      </w:r>
      <w:r w:rsidDel="00000000" w:rsidR="00000000" w:rsidRPr="00000000">
        <w:rPr>
          <w:rtl w:val="0"/>
        </w:rPr>
      </w:r>
    </w:p>
    <w:p w:rsidR="00000000" w:rsidDel="00000000" w:rsidP="00000000" w:rsidRDefault="00000000" w:rsidRPr="00000000" w14:paraId="000001F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FOREIGN KEY (DepartmentID) REFERENCES Department(DepartmentID)</w:t>
      </w:r>
      <w:r w:rsidDel="00000000" w:rsidR="00000000" w:rsidRPr="00000000">
        <w:rPr>
          <w:rtl w:val="0"/>
        </w:rPr>
      </w:r>
    </w:p>
    <w:p w:rsidR="00000000" w:rsidDel="00000000" w:rsidP="00000000" w:rsidRDefault="00000000" w:rsidRPr="00000000" w14:paraId="000001F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w:t>
      </w:r>
      <w:r w:rsidDel="00000000" w:rsidR="00000000" w:rsidRPr="00000000">
        <w:rPr>
          <w:rtl w:val="0"/>
        </w:rPr>
      </w:r>
    </w:p>
    <w:p w:rsidR="00000000" w:rsidDel="00000000" w:rsidP="00000000" w:rsidRDefault="00000000" w:rsidRPr="00000000" w14:paraId="000001F7">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Nurse Table Explanation:</w:t>
      </w:r>
      <w:r w:rsidDel="00000000" w:rsidR="00000000" w:rsidRPr="00000000">
        <w:rPr>
          <w:rtl w:val="0"/>
        </w:rPr>
      </w:r>
    </w:p>
    <w:p w:rsidR="00000000" w:rsidDel="00000000" w:rsidP="00000000" w:rsidRDefault="00000000" w:rsidRPr="00000000" w14:paraId="000001F8">
      <w:pPr>
        <w:jc w:val="left"/>
        <w:rPr/>
      </w:pPr>
      <w:r w:rsidDel="00000000" w:rsidR="00000000" w:rsidRPr="00000000">
        <w:rPr>
          <w:rtl w:val="0"/>
        </w:rPr>
        <w:br w:type="textWrapping"/>
      </w:r>
    </w:p>
    <w:p w:rsidR="00000000" w:rsidDel="00000000" w:rsidP="00000000" w:rsidRDefault="00000000" w:rsidRPr="00000000" w14:paraId="000001F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NurseID (Primary Key, NUMBER(10)): This unique identifier ensures each nurse has a distinct reference. Using a NUMBER data type accommodates a vast number of unique nurse entries.</w:t>
      </w:r>
      <w:r w:rsidDel="00000000" w:rsidR="00000000" w:rsidRPr="00000000">
        <w:rPr>
          <w:rtl w:val="0"/>
        </w:rPr>
      </w:r>
    </w:p>
    <w:p w:rsidR="00000000" w:rsidDel="00000000" w:rsidP="00000000" w:rsidRDefault="00000000" w:rsidRPr="00000000" w14:paraId="000001FA">
      <w:pPr>
        <w:jc w:val="left"/>
        <w:rPr/>
      </w:pPr>
      <w:r w:rsidDel="00000000" w:rsidR="00000000" w:rsidRPr="00000000">
        <w:rPr>
          <w:rtl w:val="0"/>
        </w:rPr>
        <w:br w:type="textWrapping"/>
      </w:r>
    </w:p>
    <w:p w:rsidR="00000000" w:rsidDel="00000000" w:rsidP="00000000" w:rsidRDefault="00000000" w:rsidRPr="00000000" w14:paraId="000001F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FirstName, LastName, Email, Qualification, Shift (VARCHAR2): VARCHAR2 is chosen for these fields to store variable-length character strings, providing flexibility in storing names, emails, and other textual data.</w:t>
      </w:r>
      <w:r w:rsidDel="00000000" w:rsidR="00000000" w:rsidRPr="00000000">
        <w:rPr>
          <w:rtl w:val="0"/>
        </w:rPr>
      </w:r>
    </w:p>
    <w:p w:rsidR="00000000" w:rsidDel="00000000" w:rsidP="00000000" w:rsidRDefault="00000000" w:rsidRPr="00000000" w14:paraId="000001FC">
      <w:pPr>
        <w:jc w:val="left"/>
        <w:rPr/>
      </w:pPr>
      <w:r w:rsidDel="00000000" w:rsidR="00000000" w:rsidRPr="00000000">
        <w:rPr>
          <w:rtl w:val="0"/>
        </w:rPr>
        <w:br w:type="textWrapping"/>
      </w:r>
    </w:p>
    <w:p w:rsidR="00000000" w:rsidDel="00000000" w:rsidP="00000000" w:rsidRDefault="00000000" w:rsidRPr="00000000" w14:paraId="000001F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Gender (CHAR(1)): CHAR is used for fixed-length character strings. Since gender is represented by a single character (M/F), CHAR(1) is appropriate.</w:t>
      </w:r>
      <w:r w:rsidDel="00000000" w:rsidR="00000000" w:rsidRPr="00000000">
        <w:rPr>
          <w:rtl w:val="0"/>
        </w:rPr>
      </w:r>
    </w:p>
    <w:p w:rsidR="00000000" w:rsidDel="00000000" w:rsidP="00000000" w:rsidRDefault="00000000" w:rsidRPr="00000000" w14:paraId="000001FE">
      <w:pPr>
        <w:jc w:val="left"/>
        <w:rPr/>
      </w:pPr>
      <w:r w:rsidDel="00000000" w:rsidR="00000000" w:rsidRPr="00000000">
        <w:rPr>
          <w:rtl w:val="0"/>
        </w:rPr>
        <w:br w:type="textWrapping"/>
      </w:r>
    </w:p>
    <w:p w:rsidR="00000000" w:rsidDel="00000000" w:rsidP="00000000" w:rsidRDefault="00000000" w:rsidRPr="00000000" w14:paraId="000001F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ContactNumber, LicenseNumber (VARCHAR2(15), VARCHAR2(50)): VARCHAR2 provides flexibility in storing variable-length phone numbers and license numbers.</w:t>
      </w:r>
      <w:r w:rsidDel="00000000" w:rsidR="00000000" w:rsidRPr="00000000">
        <w:rPr>
          <w:rtl w:val="0"/>
        </w:rPr>
      </w:r>
    </w:p>
    <w:p w:rsidR="00000000" w:rsidDel="00000000" w:rsidP="00000000" w:rsidRDefault="00000000" w:rsidRPr="00000000" w14:paraId="00000200">
      <w:pPr>
        <w:jc w:val="left"/>
        <w:rPr/>
      </w:pPr>
      <w:r w:rsidDel="00000000" w:rsidR="00000000" w:rsidRPr="00000000">
        <w:rPr>
          <w:rtl w:val="0"/>
        </w:rPr>
        <w:br w:type="textWrapping"/>
      </w:r>
    </w:p>
    <w:p w:rsidR="00000000" w:rsidDel="00000000" w:rsidP="00000000" w:rsidRDefault="00000000" w:rsidRPr="00000000" w14:paraId="0000020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YearsOfExperience (NUMBER(3)): The NUMBER data type allows for a range from 0 to 999, accommodating a wide range of experience years.</w:t>
      </w:r>
      <w:r w:rsidDel="00000000" w:rsidR="00000000" w:rsidRPr="00000000">
        <w:rPr>
          <w:rtl w:val="0"/>
        </w:rPr>
      </w:r>
    </w:p>
    <w:p w:rsidR="00000000" w:rsidDel="00000000" w:rsidP="00000000" w:rsidRDefault="00000000" w:rsidRPr="00000000" w14:paraId="00000202">
      <w:pPr>
        <w:jc w:val="left"/>
        <w:rPr/>
      </w:pPr>
      <w:r w:rsidDel="00000000" w:rsidR="00000000" w:rsidRPr="00000000">
        <w:rPr>
          <w:rtl w:val="0"/>
        </w:rPr>
        <w:br w:type="textWrapping"/>
      </w:r>
    </w:p>
    <w:p w:rsidR="00000000" w:rsidDel="00000000" w:rsidP="00000000" w:rsidRDefault="00000000" w:rsidRPr="00000000" w14:paraId="0000020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DepartmentID (NUMBER(10)): This foreign key establishes a relationship with the Department table, ensuring the referenced department exists.</w:t>
      </w:r>
      <w:r w:rsidDel="00000000" w:rsidR="00000000" w:rsidRPr="00000000">
        <w:rPr>
          <w:rtl w:val="0"/>
        </w:rPr>
      </w:r>
    </w:p>
    <w:p w:rsidR="00000000" w:rsidDel="00000000" w:rsidP="00000000" w:rsidRDefault="00000000" w:rsidRPr="00000000" w14:paraId="00000204">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05">
      <w:pPr>
        <w:spacing w:after="0"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 Doctor</w:t>
      </w:r>
    </w:p>
    <w:p w:rsidR="00000000" w:rsidDel="00000000" w:rsidP="00000000" w:rsidRDefault="00000000" w:rsidRPr="00000000" w14:paraId="00000206">
      <w:pPr>
        <w:spacing w:after="0" w:before="0" w:lineRule="auto"/>
        <w:jc w:val="left"/>
        <w:rPr/>
      </w:pPr>
      <w:r w:rsidDel="00000000" w:rsidR="00000000" w:rsidRPr="00000000">
        <w:rPr>
          <w:rtl w:val="0"/>
        </w:rPr>
      </w:r>
    </w:p>
    <w:p w:rsidR="00000000" w:rsidDel="00000000" w:rsidP="00000000" w:rsidRDefault="00000000" w:rsidRPr="00000000" w14:paraId="00000207">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Doctor (</w:t>
      </w:r>
      <w:r w:rsidDel="00000000" w:rsidR="00000000" w:rsidRPr="00000000">
        <w:rPr>
          <w:rtl w:val="0"/>
        </w:rPr>
      </w:r>
    </w:p>
    <w:p w:rsidR="00000000" w:rsidDel="00000000" w:rsidP="00000000" w:rsidRDefault="00000000" w:rsidRPr="00000000" w14:paraId="0000020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DoctorID NUMBER(10) PRIMARY KEY,</w:t>
      </w:r>
      <w:r w:rsidDel="00000000" w:rsidR="00000000" w:rsidRPr="00000000">
        <w:rPr>
          <w:rtl w:val="0"/>
        </w:rPr>
      </w:r>
    </w:p>
    <w:p w:rsidR="00000000" w:rsidDel="00000000" w:rsidP="00000000" w:rsidRDefault="00000000" w:rsidRPr="00000000" w14:paraId="0000020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FirstName VARCHAR2(50),</w:t>
      </w:r>
      <w:r w:rsidDel="00000000" w:rsidR="00000000" w:rsidRPr="00000000">
        <w:rPr>
          <w:rtl w:val="0"/>
        </w:rPr>
      </w:r>
    </w:p>
    <w:p w:rsidR="00000000" w:rsidDel="00000000" w:rsidP="00000000" w:rsidRDefault="00000000" w:rsidRPr="00000000" w14:paraId="0000020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LastName VARCHAR2(50),</w:t>
      </w:r>
      <w:r w:rsidDel="00000000" w:rsidR="00000000" w:rsidRPr="00000000">
        <w:rPr>
          <w:rtl w:val="0"/>
        </w:rPr>
      </w:r>
    </w:p>
    <w:p w:rsidR="00000000" w:rsidDel="00000000" w:rsidP="00000000" w:rsidRDefault="00000000" w:rsidRPr="00000000" w14:paraId="0000020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Gender CHAR(1),</w:t>
      </w:r>
      <w:r w:rsidDel="00000000" w:rsidR="00000000" w:rsidRPr="00000000">
        <w:rPr>
          <w:rtl w:val="0"/>
        </w:rPr>
      </w:r>
    </w:p>
    <w:p w:rsidR="00000000" w:rsidDel="00000000" w:rsidP="00000000" w:rsidRDefault="00000000" w:rsidRPr="00000000" w14:paraId="0000020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ContactNumber VARCHAR2(15),</w:t>
      </w:r>
      <w:r w:rsidDel="00000000" w:rsidR="00000000" w:rsidRPr="00000000">
        <w:rPr>
          <w:rtl w:val="0"/>
        </w:rPr>
      </w:r>
    </w:p>
    <w:p w:rsidR="00000000" w:rsidDel="00000000" w:rsidP="00000000" w:rsidRDefault="00000000" w:rsidRPr="00000000" w14:paraId="0000020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Email VARCHAR2(50) NOT NULL,</w:t>
      </w:r>
      <w:r w:rsidDel="00000000" w:rsidR="00000000" w:rsidRPr="00000000">
        <w:rPr>
          <w:rtl w:val="0"/>
        </w:rPr>
      </w:r>
    </w:p>
    <w:p w:rsidR="00000000" w:rsidDel="00000000" w:rsidP="00000000" w:rsidRDefault="00000000" w:rsidRPr="00000000" w14:paraId="0000020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Specialization VARCHAR2(50),</w:t>
      </w:r>
      <w:r w:rsidDel="00000000" w:rsidR="00000000" w:rsidRPr="00000000">
        <w:rPr>
          <w:rtl w:val="0"/>
        </w:rPr>
      </w:r>
    </w:p>
    <w:p w:rsidR="00000000" w:rsidDel="00000000" w:rsidP="00000000" w:rsidRDefault="00000000" w:rsidRPr="00000000" w14:paraId="0000020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LicenseNumber VARCHAR2(50),</w:t>
      </w:r>
      <w:r w:rsidDel="00000000" w:rsidR="00000000" w:rsidRPr="00000000">
        <w:rPr>
          <w:rtl w:val="0"/>
        </w:rPr>
      </w:r>
    </w:p>
    <w:p w:rsidR="00000000" w:rsidDel="00000000" w:rsidP="00000000" w:rsidRDefault="00000000" w:rsidRPr="00000000" w14:paraId="0000021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YearsOfExperience NUMBER(3),</w:t>
      </w:r>
      <w:r w:rsidDel="00000000" w:rsidR="00000000" w:rsidRPr="00000000">
        <w:rPr>
          <w:rtl w:val="0"/>
        </w:rPr>
      </w:r>
    </w:p>
    <w:p w:rsidR="00000000" w:rsidDel="00000000" w:rsidP="00000000" w:rsidRDefault="00000000" w:rsidRPr="00000000" w14:paraId="0000021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DepartmentID NUMBER(10),</w:t>
      </w:r>
      <w:r w:rsidDel="00000000" w:rsidR="00000000" w:rsidRPr="00000000">
        <w:rPr>
          <w:rtl w:val="0"/>
        </w:rPr>
      </w:r>
    </w:p>
    <w:p w:rsidR="00000000" w:rsidDel="00000000" w:rsidP="00000000" w:rsidRDefault="00000000" w:rsidRPr="00000000" w14:paraId="0000021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FOREIGN KEY (DepartmentID) REFERENCES Department(DepartmentID)</w:t>
      </w:r>
      <w:r w:rsidDel="00000000" w:rsidR="00000000" w:rsidRPr="00000000">
        <w:rPr>
          <w:rtl w:val="0"/>
        </w:rPr>
      </w:r>
    </w:p>
    <w:p w:rsidR="00000000" w:rsidDel="00000000" w:rsidP="00000000" w:rsidRDefault="00000000" w:rsidRPr="00000000" w14:paraId="0000021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w:t>
      </w:r>
      <w:r w:rsidDel="00000000" w:rsidR="00000000" w:rsidRPr="00000000">
        <w:rPr>
          <w:rtl w:val="0"/>
        </w:rPr>
      </w:r>
    </w:p>
    <w:p w:rsidR="00000000" w:rsidDel="00000000" w:rsidP="00000000" w:rsidRDefault="00000000" w:rsidRPr="00000000" w14:paraId="0000021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Doctor Table Explanation:</w:t>
      </w:r>
      <w:r w:rsidDel="00000000" w:rsidR="00000000" w:rsidRPr="00000000">
        <w:rPr>
          <w:rtl w:val="0"/>
        </w:rPr>
      </w:r>
    </w:p>
    <w:p w:rsidR="00000000" w:rsidDel="00000000" w:rsidP="00000000" w:rsidRDefault="00000000" w:rsidRPr="00000000" w14:paraId="00000215">
      <w:pPr>
        <w:jc w:val="left"/>
        <w:rPr/>
      </w:pPr>
      <w:r w:rsidDel="00000000" w:rsidR="00000000" w:rsidRPr="00000000">
        <w:rPr>
          <w:rtl w:val="0"/>
        </w:rPr>
        <w:br w:type="textWrapping"/>
      </w:r>
    </w:p>
    <w:p w:rsidR="00000000" w:rsidDel="00000000" w:rsidP="00000000" w:rsidRDefault="00000000" w:rsidRPr="00000000" w14:paraId="0000021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DoctorID (Primary Key, NUMBER(10)): This unique identifier ensures each doctor has a distinct reference. Using a NUMBER data type allows for a large range of unique doctor IDs.</w:t>
      </w:r>
      <w:r w:rsidDel="00000000" w:rsidR="00000000" w:rsidRPr="00000000">
        <w:rPr>
          <w:rtl w:val="0"/>
        </w:rPr>
      </w:r>
    </w:p>
    <w:p w:rsidR="00000000" w:rsidDel="00000000" w:rsidP="00000000" w:rsidRDefault="00000000" w:rsidRPr="00000000" w14:paraId="00000217">
      <w:pPr>
        <w:jc w:val="left"/>
        <w:rPr/>
      </w:pPr>
      <w:r w:rsidDel="00000000" w:rsidR="00000000" w:rsidRPr="00000000">
        <w:rPr>
          <w:rtl w:val="0"/>
        </w:rPr>
        <w:br w:type="textWrapping"/>
      </w:r>
    </w:p>
    <w:p w:rsidR="00000000" w:rsidDel="00000000" w:rsidP="00000000" w:rsidRDefault="00000000" w:rsidRPr="00000000" w14:paraId="0000021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FirstName, LastName, Email, Specialization (VARCHAR2): VARCHAR2 is chosen for these fields to store variable-length character strings, providing flexibility in storing doctor-related textual data.</w:t>
      </w:r>
      <w:r w:rsidDel="00000000" w:rsidR="00000000" w:rsidRPr="00000000">
        <w:rPr>
          <w:rtl w:val="0"/>
        </w:rPr>
      </w:r>
    </w:p>
    <w:p w:rsidR="00000000" w:rsidDel="00000000" w:rsidP="00000000" w:rsidRDefault="00000000" w:rsidRPr="00000000" w14:paraId="00000219">
      <w:pPr>
        <w:jc w:val="left"/>
        <w:rPr/>
      </w:pPr>
      <w:r w:rsidDel="00000000" w:rsidR="00000000" w:rsidRPr="00000000">
        <w:rPr>
          <w:rtl w:val="0"/>
        </w:rPr>
        <w:br w:type="textWrapping"/>
      </w:r>
    </w:p>
    <w:p w:rsidR="00000000" w:rsidDel="00000000" w:rsidP="00000000" w:rsidRDefault="00000000" w:rsidRPr="00000000" w14:paraId="0000021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Gender (CHAR(1)): CHAR is used for fixed-length character strings. Since gender is represented by a single character (M/F), CHAR(1) is appropriate.</w:t>
      </w:r>
      <w:r w:rsidDel="00000000" w:rsidR="00000000" w:rsidRPr="00000000">
        <w:rPr>
          <w:rtl w:val="0"/>
        </w:rPr>
      </w:r>
    </w:p>
    <w:p w:rsidR="00000000" w:rsidDel="00000000" w:rsidP="00000000" w:rsidRDefault="00000000" w:rsidRPr="00000000" w14:paraId="0000021B">
      <w:pPr>
        <w:jc w:val="left"/>
        <w:rPr/>
      </w:pPr>
      <w:r w:rsidDel="00000000" w:rsidR="00000000" w:rsidRPr="00000000">
        <w:rPr>
          <w:rtl w:val="0"/>
        </w:rPr>
        <w:br w:type="textWrapping"/>
      </w:r>
    </w:p>
    <w:p w:rsidR="00000000" w:rsidDel="00000000" w:rsidP="00000000" w:rsidRDefault="00000000" w:rsidRPr="00000000" w14:paraId="0000021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ContactNumber, LicenseNumber (VARCHAR2): VARCHAR2 provides flexibility in storing variable-length phone numbers and license numbers.</w:t>
      </w:r>
      <w:r w:rsidDel="00000000" w:rsidR="00000000" w:rsidRPr="00000000">
        <w:rPr>
          <w:rtl w:val="0"/>
        </w:rPr>
      </w:r>
    </w:p>
    <w:p w:rsidR="00000000" w:rsidDel="00000000" w:rsidP="00000000" w:rsidRDefault="00000000" w:rsidRPr="00000000" w14:paraId="0000021D">
      <w:pPr>
        <w:jc w:val="left"/>
        <w:rPr/>
      </w:pPr>
      <w:r w:rsidDel="00000000" w:rsidR="00000000" w:rsidRPr="00000000">
        <w:rPr>
          <w:rtl w:val="0"/>
        </w:rPr>
        <w:br w:type="textWrapping"/>
      </w:r>
    </w:p>
    <w:p w:rsidR="00000000" w:rsidDel="00000000" w:rsidP="00000000" w:rsidRDefault="00000000" w:rsidRPr="00000000" w14:paraId="0000021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YearsOfExperience (NUMBER(3)): The NUMBER data type allows for a range from 0 to 999, accommodating a wide range of experience years.</w:t>
      </w:r>
      <w:r w:rsidDel="00000000" w:rsidR="00000000" w:rsidRPr="00000000">
        <w:rPr>
          <w:rtl w:val="0"/>
        </w:rPr>
      </w:r>
    </w:p>
    <w:p w:rsidR="00000000" w:rsidDel="00000000" w:rsidP="00000000" w:rsidRDefault="00000000" w:rsidRPr="00000000" w14:paraId="0000021F">
      <w:pPr>
        <w:jc w:val="left"/>
        <w:rPr/>
      </w:pPr>
      <w:r w:rsidDel="00000000" w:rsidR="00000000" w:rsidRPr="00000000">
        <w:rPr>
          <w:rtl w:val="0"/>
        </w:rPr>
        <w:br w:type="textWrapping"/>
      </w:r>
    </w:p>
    <w:p w:rsidR="00000000" w:rsidDel="00000000" w:rsidP="00000000" w:rsidRDefault="00000000" w:rsidRPr="00000000" w14:paraId="0000022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DepartmentID (NUMBER(10)): This foreign key establishes a relationship with the Department table, ensuring the referenced department exists.</w:t>
      </w:r>
      <w:r w:rsidDel="00000000" w:rsidR="00000000" w:rsidRPr="00000000">
        <w:rPr>
          <w:rtl w:val="0"/>
        </w:rPr>
      </w:r>
    </w:p>
    <w:p w:rsidR="00000000" w:rsidDel="00000000" w:rsidP="00000000" w:rsidRDefault="00000000" w:rsidRPr="00000000" w14:paraId="00000221">
      <w:pPr>
        <w:spacing w:after="0" w:before="0" w:lineRule="auto"/>
        <w:jc w:val="left"/>
        <w:rPr/>
      </w:pPr>
      <w:r w:rsidDel="00000000" w:rsidR="00000000" w:rsidRPr="00000000">
        <w:rPr>
          <w:rtl w:val="0"/>
        </w:rPr>
        <w:br w:type="textWrapping"/>
      </w:r>
    </w:p>
    <w:p w:rsidR="00000000" w:rsidDel="00000000" w:rsidP="00000000" w:rsidRDefault="00000000" w:rsidRPr="00000000" w14:paraId="00000222">
      <w:pPr>
        <w:spacing w:after="0"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 Patient</w:t>
      </w:r>
    </w:p>
    <w:p w:rsidR="00000000" w:rsidDel="00000000" w:rsidP="00000000" w:rsidRDefault="00000000" w:rsidRPr="00000000" w14:paraId="00000223">
      <w:pPr>
        <w:spacing w:after="0" w:before="0" w:lineRule="auto"/>
        <w:jc w:val="left"/>
        <w:rPr/>
      </w:pPr>
      <w:r w:rsidDel="00000000" w:rsidR="00000000" w:rsidRPr="00000000">
        <w:rPr>
          <w:rtl w:val="0"/>
        </w:rPr>
      </w:r>
    </w:p>
    <w:p w:rsidR="00000000" w:rsidDel="00000000" w:rsidP="00000000" w:rsidRDefault="00000000" w:rsidRPr="00000000" w14:paraId="0000022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Patient (</w:t>
      </w:r>
      <w:r w:rsidDel="00000000" w:rsidR="00000000" w:rsidRPr="00000000">
        <w:rPr>
          <w:rtl w:val="0"/>
        </w:rPr>
      </w:r>
    </w:p>
    <w:p w:rsidR="00000000" w:rsidDel="00000000" w:rsidP="00000000" w:rsidRDefault="00000000" w:rsidRPr="00000000" w14:paraId="0000022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PatientID NUMBER(10) PRIMARY KEY,</w:t>
      </w:r>
      <w:r w:rsidDel="00000000" w:rsidR="00000000" w:rsidRPr="00000000">
        <w:rPr>
          <w:rtl w:val="0"/>
        </w:rPr>
      </w:r>
    </w:p>
    <w:p w:rsidR="00000000" w:rsidDel="00000000" w:rsidP="00000000" w:rsidRDefault="00000000" w:rsidRPr="00000000" w14:paraId="0000022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FirstName VARCHAR2(50),</w:t>
      </w:r>
      <w:r w:rsidDel="00000000" w:rsidR="00000000" w:rsidRPr="00000000">
        <w:rPr>
          <w:rtl w:val="0"/>
        </w:rPr>
      </w:r>
    </w:p>
    <w:p w:rsidR="00000000" w:rsidDel="00000000" w:rsidP="00000000" w:rsidRDefault="00000000" w:rsidRPr="00000000" w14:paraId="00000227">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LastName VARCHAR2(50),</w:t>
      </w:r>
      <w:r w:rsidDel="00000000" w:rsidR="00000000" w:rsidRPr="00000000">
        <w:rPr>
          <w:rtl w:val="0"/>
        </w:rPr>
      </w:r>
    </w:p>
    <w:p w:rsidR="00000000" w:rsidDel="00000000" w:rsidP="00000000" w:rsidRDefault="00000000" w:rsidRPr="00000000" w14:paraId="0000022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DOB DATE,</w:t>
      </w:r>
      <w:r w:rsidDel="00000000" w:rsidR="00000000" w:rsidRPr="00000000">
        <w:rPr>
          <w:rtl w:val="0"/>
        </w:rPr>
      </w:r>
    </w:p>
    <w:p w:rsidR="00000000" w:rsidDel="00000000" w:rsidP="00000000" w:rsidRDefault="00000000" w:rsidRPr="00000000" w14:paraId="0000022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Gender CHAR(1),</w:t>
      </w:r>
      <w:r w:rsidDel="00000000" w:rsidR="00000000" w:rsidRPr="00000000">
        <w:rPr>
          <w:rtl w:val="0"/>
        </w:rPr>
      </w:r>
    </w:p>
    <w:p w:rsidR="00000000" w:rsidDel="00000000" w:rsidP="00000000" w:rsidRDefault="00000000" w:rsidRPr="00000000" w14:paraId="0000022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ContactNumber VARCHAR2(15),</w:t>
      </w:r>
      <w:r w:rsidDel="00000000" w:rsidR="00000000" w:rsidRPr="00000000">
        <w:rPr>
          <w:rtl w:val="0"/>
        </w:rPr>
      </w:r>
    </w:p>
    <w:p w:rsidR="00000000" w:rsidDel="00000000" w:rsidP="00000000" w:rsidRDefault="00000000" w:rsidRPr="00000000" w14:paraId="0000022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Email VARCHAR2(50),</w:t>
      </w:r>
      <w:r w:rsidDel="00000000" w:rsidR="00000000" w:rsidRPr="00000000">
        <w:rPr>
          <w:rtl w:val="0"/>
        </w:rPr>
      </w:r>
    </w:p>
    <w:p w:rsidR="00000000" w:rsidDel="00000000" w:rsidP="00000000" w:rsidRDefault="00000000" w:rsidRPr="00000000" w14:paraId="0000022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Address VARCHAR2(100),</w:t>
      </w:r>
      <w:r w:rsidDel="00000000" w:rsidR="00000000" w:rsidRPr="00000000">
        <w:rPr>
          <w:rtl w:val="0"/>
        </w:rPr>
      </w:r>
    </w:p>
    <w:p w:rsidR="00000000" w:rsidDel="00000000" w:rsidP="00000000" w:rsidRDefault="00000000" w:rsidRPr="00000000" w14:paraId="0000022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EmergencyContactName VARCHAR2(50),</w:t>
      </w:r>
      <w:r w:rsidDel="00000000" w:rsidR="00000000" w:rsidRPr="00000000">
        <w:rPr>
          <w:rtl w:val="0"/>
        </w:rPr>
      </w:r>
    </w:p>
    <w:p w:rsidR="00000000" w:rsidDel="00000000" w:rsidP="00000000" w:rsidRDefault="00000000" w:rsidRPr="00000000" w14:paraId="0000022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EmergencyContactNumber VARCHAR2(15),</w:t>
      </w:r>
      <w:r w:rsidDel="00000000" w:rsidR="00000000" w:rsidRPr="00000000">
        <w:rPr>
          <w:rtl w:val="0"/>
        </w:rPr>
      </w:r>
    </w:p>
    <w:p w:rsidR="00000000" w:rsidDel="00000000" w:rsidP="00000000" w:rsidRDefault="00000000" w:rsidRPr="00000000" w14:paraId="0000022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PrimaryCarePhysician VARCHAR2(50),</w:t>
      </w:r>
      <w:r w:rsidDel="00000000" w:rsidR="00000000" w:rsidRPr="00000000">
        <w:rPr>
          <w:rtl w:val="0"/>
        </w:rPr>
      </w:r>
    </w:p>
    <w:p w:rsidR="00000000" w:rsidDel="00000000" w:rsidP="00000000" w:rsidRDefault="00000000" w:rsidRPr="00000000" w14:paraId="0000023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MedicalHistory CLOB,</w:t>
      </w:r>
      <w:r w:rsidDel="00000000" w:rsidR="00000000" w:rsidRPr="00000000">
        <w:rPr>
          <w:rtl w:val="0"/>
        </w:rPr>
      </w:r>
    </w:p>
    <w:p w:rsidR="00000000" w:rsidDel="00000000" w:rsidP="00000000" w:rsidRDefault="00000000" w:rsidRPr="00000000" w14:paraId="0000023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InsuranceID NUMBER(10),</w:t>
      </w:r>
      <w:r w:rsidDel="00000000" w:rsidR="00000000" w:rsidRPr="00000000">
        <w:rPr>
          <w:rtl w:val="0"/>
        </w:rPr>
      </w:r>
    </w:p>
    <w:p w:rsidR="00000000" w:rsidDel="00000000" w:rsidP="00000000" w:rsidRDefault="00000000" w:rsidRPr="00000000" w14:paraId="0000023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FOREIGN KEY (InsuranceID) REFERENCES Insurance(InsuranceID)</w:t>
      </w:r>
      <w:r w:rsidDel="00000000" w:rsidR="00000000" w:rsidRPr="00000000">
        <w:rPr>
          <w:rtl w:val="0"/>
        </w:rPr>
      </w:r>
    </w:p>
    <w:p w:rsidR="00000000" w:rsidDel="00000000" w:rsidP="00000000" w:rsidRDefault="00000000" w:rsidRPr="00000000" w14:paraId="0000023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w:t>
      </w:r>
      <w:r w:rsidDel="00000000" w:rsidR="00000000" w:rsidRPr="00000000">
        <w:rPr>
          <w:rtl w:val="0"/>
        </w:rPr>
      </w:r>
    </w:p>
    <w:p w:rsidR="00000000" w:rsidDel="00000000" w:rsidP="00000000" w:rsidRDefault="00000000" w:rsidRPr="00000000" w14:paraId="00000234">
      <w:pPr>
        <w:jc w:val="left"/>
        <w:rPr/>
      </w:pPr>
      <w:r w:rsidDel="00000000" w:rsidR="00000000" w:rsidRPr="00000000">
        <w:rPr>
          <w:rtl w:val="0"/>
        </w:rPr>
        <w:br w:type="textWrapping"/>
      </w:r>
    </w:p>
    <w:p w:rsidR="00000000" w:rsidDel="00000000" w:rsidP="00000000" w:rsidRDefault="00000000" w:rsidRPr="00000000" w14:paraId="0000023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Patient Table Explanation:</w:t>
      </w:r>
      <w:r w:rsidDel="00000000" w:rsidR="00000000" w:rsidRPr="00000000">
        <w:rPr>
          <w:rtl w:val="0"/>
        </w:rPr>
      </w:r>
    </w:p>
    <w:p w:rsidR="00000000" w:rsidDel="00000000" w:rsidP="00000000" w:rsidRDefault="00000000" w:rsidRPr="00000000" w14:paraId="00000236">
      <w:pPr>
        <w:jc w:val="left"/>
        <w:rPr/>
      </w:pPr>
      <w:r w:rsidDel="00000000" w:rsidR="00000000" w:rsidRPr="00000000">
        <w:rPr>
          <w:rtl w:val="0"/>
        </w:rPr>
        <w:br w:type="textWrapping"/>
      </w:r>
    </w:p>
    <w:p w:rsidR="00000000" w:rsidDel="00000000" w:rsidP="00000000" w:rsidRDefault="00000000" w:rsidRPr="00000000" w14:paraId="00000237">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PatientID (Primary Key, NUMBER(10)): This unique identifier ensures each patient has a distinct reference. Using a NUMBER data type allows for a large range of unique patient IDs.</w:t>
      </w:r>
      <w:r w:rsidDel="00000000" w:rsidR="00000000" w:rsidRPr="00000000">
        <w:rPr>
          <w:rtl w:val="0"/>
        </w:rPr>
      </w:r>
    </w:p>
    <w:p w:rsidR="00000000" w:rsidDel="00000000" w:rsidP="00000000" w:rsidRDefault="00000000" w:rsidRPr="00000000" w14:paraId="00000238">
      <w:pPr>
        <w:jc w:val="left"/>
        <w:rPr/>
      </w:pPr>
      <w:r w:rsidDel="00000000" w:rsidR="00000000" w:rsidRPr="00000000">
        <w:rPr>
          <w:rtl w:val="0"/>
        </w:rPr>
        <w:br w:type="textWrapping"/>
      </w:r>
    </w:p>
    <w:p w:rsidR="00000000" w:rsidDel="00000000" w:rsidP="00000000" w:rsidRDefault="00000000" w:rsidRPr="00000000" w14:paraId="0000023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FirstName, LastName, Email, Address, EmergencyContactName, PrimaryCarePhysician (VARCHAR2): VARCHAR2 is chosen for these fields to store variable-length character strings, providing flexibility in storing patient-related textual data.</w:t>
      </w:r>
      <w:r w:rsidDel="00000000" w:rsidR="00000000" w:rsidRPr="00000000">
        <w:rPr>
          <w:rtl w:val="0"/>
        </w:rPr>
      </w:r>
    </w:p>
    <w:p w:rsidR="00000000" w:rsidDel="00000000" w:rsidP="00000000" w:rsidRDefault="00000000" w:rsidRPr="00000000" w14:paraId="0000023A">
      <w:pPr>
        <w:jc w:val="left"/>
        <w:rPr/>
      </w:pPr>
      <w:r w:rsidDel="00000000" w:rsidR="00000000" w:rsidRPr="00000000">
        <w:rPr>
          <w:rtl w:val="0"/>
        </w:rPr>
        <w:br w:type="textWrapping"/>
      </w:r>
    </w:p>
    <w:p w:rsidR="00000000" w:rsidDel="00000000" w:rsidP="00000000" w:rsidRDefault="00000000" w:rsidRPr="00000000" w14:paraId="0000023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DOB (DATE): The DATE data type ensures precision in storing the specific birth date of patients.</w:t>
      </w:r>
      <w:r w:rsidDel="00000000" w:rsidR="00000000" w:rsidRPr="00000000">
        <w:rPr>
          <w:rtl w:val="0"/>
        </w:rPr>
      </w:r>
    </w:p>
    <w:p w:rsidR="00000000" w:rsidDel="00000000" w:rsidP="00000000" w:rsidRDefault="00000000" w:rsidRPr="00000000" w14:paraId="0000023C">
      <w:pPr>
        <w:jc w:val="left"/>
        <w:rPr/>
      </w:pPr>
      <w:r w:rsidDel="00000000" w:rsidR="00000000" w:rsidRPr="00000000">
        <w:rPr>
          <w:rtl w:val="0"/>
        </w:rPr>
        <w:br w:type="textWrapping"/>
      </w:r>
    </w:p>
    <w:p w:rsidR="00000000" w:rsidDel="00000000" w:rsidP="00000000" w:rsidRDefault="00000000" w:rsidRPr="00000000" w14:paraId="0000023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Gender (CHAR(1)): CHAR is used for fixed-length character strings. Since gender is represented by a single character (M/F), CHAR(1) is appropriate.</w:t>
      </w:r>
      <w:r w:rsidDel="00000000" w:rsidR="00000000" w:rsidRPr="00000000">
        <w:rPr>
          <w:rtl w:val="0"/>
        </w:rPr>
      </w:r>
    </w:p>
    <w:p w:rsidR="00000000" w:rsidDel="00000000" w:rsidP="00000000" w:rsidRDefault="00000000" w:rsidRPr="00000000" w14:paraId="0000023E">
      <w:pPr>
        <w:jc w:val="left"/>
        <w:rPr/>
      </w:pPr>
      <w:r w:rsidDel="00000000" w:rsidR="00000000" w:rsidRPr="00000000">
        <w:rPr>
          <w:rtl w:val="0"/>
        </w:rPr>
        <w:br w:type="textWrapping"/>
      </w:r>
    </w:p>
    <w:p w:rsidR="00000000" w:rsidDel="00000000" w:rsidP="00000000" w:rsidRDefault="00000000" w:rsidRPr="00000000" w14:paraId="0000023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ContactNumber, EmergencyContactNumber (VARCHAR2(15)): VARCHAR2 provides flexibility in storing variable-length phone numbers.</w:t>
      </w:r>
      <w:r w:rsidDel="00000000" w:rsidR="00000000" w:rsidRPr="00000000">
        <w:rPr>
          <w:rtl w:val="0"/>
        </w:rPr>
      </w:r>
    </w:p>
    <w:p w:rsidR="00000000" w:rsidDel="00000000" w:rsidP="00000000" w:rsidRDefault="00000000" w:rsidRPr="00000000" w14:paraId="00000240">
      <w:pPr>
        <w:jc w:val="left"/>
        <w:rPr/>
      </w:pPr>
      <w:r w:rsidDel="00000000" w:rsidR="00000000" w:rsidRPr="00000000">
        <w:rPr>
          <w:rtl w:val="0"/>
        </w:rPr>
        <w:br w:type="textWrapping"/>
      </w:r>
    </w:p>
    <w:p w:rsidR="00000000" w:rsidDel="00000000" w:rsidP="00000000" w:rsidRDefault="00000000" w:rsidRPr="00000000" w14:paraId="0000024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MedicalHistory (CLOB): CLOB (Character Large Object) is used to store large text values, allowing for a detailed medical history.</w:t>
      </w:r>
      <w:r w:rsidDel="00000000" w:rsidR="00000000" w:rsidRPr="00000000">
        <w:rPr>
          <w:rtl w:val="0"/>
        </w:rPr>
      </w:r>
    </w:p>
    <w:p w:rsidR="00000000" w:rsidDel="00000000" w:rsidP="00000000" w:rsidRDefault="00000000" w:rsidRPr="00000000" w14:paraId="00000242">
      <w:pPr>
        <w:jc w:val="left"/>
        <w:rPr/>
      </w:pPr>
      <w:r w:rsidDel="00000000" w:rsidR="00000000" w:rsidRPr="00000000">
        <w:rPr>
          <w:rtl w:val="0"/>
        </w:rPr>
        <w:br w:type="textWrapping"/>
      </w:r>
    </w:p>
    <w:p w:rsidR="00000000" w:rsidDel="00000000" w:rsidP="00000000" w:rsidRDefault="00000000" w:rsidRPr="00000000" w14:paraId="0000024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InsuranceID (NUMBER(10)): This foreign key establishes a relationship with the Insurance table, ensuring the referenced insurance policy exists.</w:t>
      </w:r>
      <w:r w:rsidDel="00000000" w:rsidR="00000000" w:rsidRPr="00000000">
        <w:rPr>
          <w:rtl w:val="0"/>
        </w:rPr>
      </w:r>
    </w:p>
    <w:p w:rsidR="00000000" w:rsidDel="00000000" w:rsidP="00000000" w:rsidRDefault="00000000" w:rsidRPr="00000000" w14:paraId="00000244">
      <w:pPr>
        <w:spacing w:after="0" w:before="0" w:lineRule="auto"/>
        <w:jc w:val="left"/>
        <w:rPr/>
      </w:pPr>
      <w:r w:rsidDel="00000000" w:rsidR="00000000" w:rsidRPr="00000000">
        <w:rPr>
          <w:rtl w:val="0"/>
        </w:rPr>
        <w:br w:type="textWrapping"/>
      </w:r>
    </w:p>
    <w:p w:rsidR="00000000" w:rsidDel="00000000" w:rsidP="00000000" w:rsidRDefault="00000000" w:rsidRPr="00000000" w14:paraId="00000245">
      <w:pPr>
        <w:spacing w:after="0"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 Medical Record</w:t>
      </w:r>
    </w:p>
    <w:p w:rsidR="00000000" w:rsidDel="00000000" w:rsidP="00000000" w:rsidRDefault="00000000" w:rsidRPr="00000000" w14:paraId="00000246">
      <w:pPr>
        <w:spacing w:after="0" w:before="0" w:lineRule="auto"/>
        <w:jc w:val="left"/>
        <w:rPr/>
      </w:pPr>
      <w:r w:rsidDel="00000000" w:rsidR="00000000" w:rsidRPr="00000000">
        <w:rPr>
          <w:rtl w:val="0"/>
        </w:rPr>
      </w:r>
    </w:p>
    <w:p w:rsidR="00000000" w:rsidDel="00000000" w:rsidP="00000000" w:rsidRDefault="00000000" w:rsidRPr="00000000" w14:paraId="00000247">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MedicalRecord (</w:t>
      </w:r>
      <w:r w:rsidDel="00000000" w:rsidR="00000000" w:rsidRPr="00000000">
        <w:rPr>
          <w:rtl w:val="0"/>
        </w:rPr>
      </w:r>
    </w:p>
    <w:p w:rsidR="00000000" w:rsidDel="00000000" w:rsidP="00000000" w:rsidRDefault="00000000" w:rsidRPr="00000000" w14:paraId="0000024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RecordID NUMBER(10) PRIMARY KEY,</w:t>
      </w:r>
      <w:r w:rsidDel="00000000" w:rsidR="00000000" w:rsidRPr="00000000">
        <w:rPr>
          <w:rtl w:val="0"/>
        </w:rPr>
      </w:r>
    </w:p>
    <w:p w:rsidR="00000000" w:rsidDel="00000000" w:rsidP="00000000" w:rsidRDefault="00000000" w:rsidRPr="00000000" w14:paraId="0000024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PatientID NUMBER(10),</w:t>
      </w:r>
      <w:r w:rsidDel="00000000" w:rsidR="00000000" w:rsidRPr="00000000">
        <w:rPr>
          <w:rtl w:val="0"/>
        </w:rPr>
      </w:r>
    </w:p>
    <w:p w:rsidR="00000000" w:rsidDel="00000000" w:rsidP="00000000" w:rsidRDefault="00000000" w:rsidRPr="00000000" w14:paraId="0000024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DoctorID NUMBER(10),</w:t>
      </w:r>
      <w:r w:rsidDel="00000000" w:rsidR="00000000" w:rsidRPr="00000000">
        <w:rPr>
          <w:rtl w:val="0"/>
        </w:rPr>
      </w:r>
    </w:p>
    <w:p w:rsidR="00000000" w:rsidDel="00000000" w:rsidP="00000000" w:rsidRDefault="00000000" w:rsidRPr="00000000" w14:paraId="0000024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Symptoms VARCHAR2(100),</w:t>
      </w:r>
      <w:r w:rsidDel="00000000" w:rsidR="00000000" w:rsidRPr="00000000">
        <w:rPr>
          <w:rtl w:val="0"/>
        </w:rPr>
      </w:r>
    </w:p>
    <w:p w:rsidR="00000000" w:rsidDel="00000000" w:rsidP="00000000" w:rsidRDefault="00000000" w:rsidRPr="00000000" w14:paraId="0000024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Diagnosis VARCHAR2(100),</w:t>
      </w:r>
      <w:r w:rsidDel="00000000" w:rsidR="00000000" w:rsidRPr="00000000">
        <w:rPr>
          <w:rtl w:val="0"/>
        </w:rPr>
      </w:r>
    </w:p>
    <w:p w:rsidR="00000000" w:rsidDel="00000000" w:rsidP="00000000" w:rsidRDefault="00000000" w:rsidRPr="00000000" w14:paraId="0000024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Treatment VARCHAR2(100),</w:t>
      </w:r>
      <w:r w:rsidDel="00000000" w:rsidR="00000000" w:rsidRPr="00000000">
        <w:rPr>
          <w:rtl w:val="0"/>
        </w:rPr>
      </w:r>
    </w:p>
    <w:p w:rsidR="00000000" w:rsidDel="00000000" w:rsidP="00000000" w:rsidRDefault="00000000" w:rsidRPr="00000000" w14:paraId="0000024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PrescriptionID NUMBER(10),</w:t>
      </w:r>
      <w:r w:rsidDel="00000000" w:rsidR="00000000" w:rsidRPr="00000000">
        <w:rPr>
          <w:rtl w:val="0"/>
        </w:rPr>
      </w:r>
    </w:p>
    <w:p w:rsidR="00000000" w:rsidDel="00000000" w:rsidP="00000000" w:rsidRDefault="00000000" w:rsidRPr="00000000" w14:paraId="0000024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TreatmentCost NUMBER(10, 2),</w:t>
      </w:r>
      <w:r w:rsidDel="00000000" w:rsidR="00000000" w:rsidRPr="00000000">
        <w:rPr>
          <w:rtl w:val="0"/>
        </w:rPr>
      </w:r>
    </w:p>
    <w:p w:rsidR="00000000" w:rsidDel="00000000" w:rsidP="00000000" w:rsidRDefault="00000000" w:rsidRPr="00000000" w14:paraId="0000025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DateOfRecord DATE,</w:t>
      </w:r>
      <w:r w:rsidDel="00000000" w:rsidR="00000000" w:rsidRPr="00000000">
        <w:rPr>
          <w:rtl w:val="0"/>
        </w:rPr>
      </w:r>
    </w:p>
    <w:p w:rsidR="00000000" w:rsidDel="00000000" w:rsidP="00000000" w:rsidRDefault="00000000" w:rsidRPr="00000000" w14:paraId="0000025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FollowUpDate DATE,</w:t>
      </w:r>
      <w:r w:rsidDel="00000000" w:rsidR="00000000" w:rsidRPr="00000000">
        <w:rPr>
          <w:rtl w:val="0"/>
        </w:rPr>
      </w:r>
    </w:p>
    <w:p w:rsidR="00000000" w:rsidDel="00000000" w:rsidP="00000000" w:rsidRDefault="00000000" w:rsidRPr="00000000" w14:paraId="0000025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Notes CLOB,</w:t>
      </w:r>
      <w:r w:rsidDel="00000000" w:rsidR="00000000" w:rsidRPr="00000000">
        <w:rPr>
          <w:rtl w:val="0"/>
        </w:rPr>
      </w:r>
    </w:p>
    <w:p w:rsidR="00000000" w:rsidDel="00000000" w:rsidP="00000000" w:rsidRDefault="00000000" w:rsidRPr="00000000" w14:paraId="0000025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FOREIGN KEY (PatientID) REFERENCES Patient(PatientID),</w:t>
      </w:r>
      <w:r w:rsidDel="00000000" w:rsidR="00000000" w:rsidRPr="00000000">
        <w:rPr>
          <w:rtl w:val="0"/>
        </w:rPr>
      </w:r>
    </w:p>
    <w:p w:rsidR="00000000" w:rsidDel="00000000" w:rsidP="00000000" w:rsidRDefault="00000000" w:rsidRPr="00000000" w14:paraId="0000025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FOREIGN KEY (DoctorID) REFERENCES Doctor(DoctorID)</w:t>
      </w:r>
      <w:r w:rsidDel="00000000" w:rsidR="00000000" w:rsidRPr="00000000">
        <w:rPr>
          <w:rtl w:val="0"/>
        </w:rPr>
      </w:r>
    </w:p>
    <w:p w:rsidR="00000000" w:rsidDel="00000000" w:rsidP="00000000" w:rsidRDefault="00000000" w:rsidRPr="00000000" w14:paraId="0000025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w:t>
      </w:r>
      <w:r w:rsidDel="00000000" w:rsidR="00000000" w:rsidRPr="00000000">
        <w:rPr>
          <w:rtl w:val="0"/>
        </w:rPr>
      </w:r>
    </w:p>
    <w:p w:rsidR="00000000" w:rsidDel="00000000" w:rsidP="00000000" w:rsidRDefault="00000000" w:rsidRPr="00000000" w14:paraId="0000025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MedicalRecord Table Explanation:</w:t>
      </w:r>
      <w:r w:rsidDel="00000000" w:rsidR="00000000" w:rsidRPr="00000000">
        <w:rPr>
          <w:rtl w:val="0"/>
        </w:rPr>
      </w:r>
    </w:p>
    <w:p w:rsidR="00000000" w:rsidDel="00000000" w:rsidP="00000000" w:rsidRDefault="00000000" w:rsidRPr="00000000" w14:paraId="00000257">
      <w:pPr>
        <w:jc w:val="left"/>
        <w:rPr/>
      </w:pPr>
      <w:r w:rsidDel="00000000" w:rsidR="00000000" w:rsidRPr="00000000">
        <w:rPr>
          <w:rtl w:val="0"/>
        </w:rPr>
        <w:br w:type="textWrapping"/>
      </w:r>
    </w:p>
    <w:p w:rsidR="00000000" w:rsidDel="00000000" w:rsidP="00000000" w:rsidRDefault="00000000" w:rsidRPr="00000000" w14:paraId="0000025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RecordID (Primary Key, NUMBER(10)): This unique identifier ensures each medical record has a distinct reference. Using a NUMBER data type allows for a large range of unique record IDs.</w:t>
      </w:r>
      <w:r w:rsidDel="00000000" w:rsidR="00000000" w:rsidRPr="00000000">
        <w:rPr>
          <w:rtl w:val="0"/>
        </w:rPr>
      </w:r>
    </w:p>
    <w:p w:rsidR="00000000" w:rsidDel="00000000" w:rsidP="00000000" w:rsidRDefault="00000000" w:rsidRPr="00000000" w14:paraId="00000259">
      <w:pPr>
        <w:jc w:val="left"/>
        <w:rPr/>
      </w:pPr>
      <w:r w:rsidDel="00000000" w:rsidR="00000000" w:rsidRPr="00000000">
        <w:rPr>
          <w:rtl w:val="0"/>
        </w:rPr>
        <w:br w:type="textWrapping"/>
      </w:r>
    </w:p>
    <w:p w:rsidR="00000000" w:rsidDel="00000000" w:rsidP="00000000" w:rsidRDefault="00000000" w:rsidRPr="00000000" w14:paraId="0000025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PatientID, DoctorID (NUMBER(10)): These foreign keys establish relationships with the Patient and Doctor tables, ensuring the referenced entities exist.</w:t>
      </w:r>
      <w:r w:rsidDel="00000000" w:rsidR="00000000" w:rsidRPr="00000000">
        <w:rPr>
          <w:rtl w:val="0"/>
        </w:rPr>
      </w:r>
    </w:p>
    <w:p w:rsidR="00000000" w:rsidDel="00000000" w:rsidP="00000000" w:rsidRDefault="00000000" w:rsidRPr="00000000" w14:paraId="0000025B">
      <w:pPr>
        <w:jc w:val="left"/>
        <w:rPr/>
      </w:pPr>
      <w:r w:rsidDel="00000000" w:rsidR="00000000" w:rsidRPr="00000000">
        <w:rPr>
          <w:rtl w:val="0"/>
        </w:rPr>
        <w:br w:type="textWrapping"/>
      </w:r>
    </w:p>
    <w:p w:rsidR="00000000" w:rsidDel="00000000" w:rsidP="00000000" w:rsidRDefault="00000000" w:rsidRPr="00000000" w14:paraId="0000025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Symptoms, Diagnosis, Treatment (VARCHAR2): VARCHAR2 is chosen for these fields to store variable-length character strings, providing flexibility in storing medical record-related textual data.</w:t>
      </w:r>
      <w:r w:rsidDel="00000000" w:rsidR="00000000" w:rsidRPr="00000000">
        <w:rPr>
          <w:rtl w:val="0"/>
        </w:rPr>
      </w:r>
    </w:p>
    <w:p w:rsidR="00000000" w:rsidDel="00000000" w:rsidP="00000000" w:rsidRDefault="00000000" w:rsidRPr="00000000" w14:paraId="0000025D">
      <w:pPr>
        <w:jc w:val="left"/>
        <w:rPr/>
      </w:pPr>
      <w:r w:rsidDel="00000000" w:rsidR="00000000" w:rsidRPr="00000000">
        <w:rPr>
          <w:rtl w:val="0"/>
        </w:rPr>
        <w:br w:type="textWrapping"/>
      </w:r>
    </w:p>
    <w:p w:rsidR="00000000" w:rsidDel="00000000" w:rsidP="00000000" w:rsidRDefault="00000000" w:rsidRPr="00000000" w14:paraId="0000025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PrescriptionID (NUMBER(10)): This foreign key establishes a relationship with the Prescription table, ensuring the referenced prescription exists.</w:t>
      </w:r>
      <w:r w:rsidDel="00000000" w:rsidR="00000000" w:rsidRPr="00000000">
        <w:rPr>
          <w:rtl w:val="0"/>
        </w:rPr>
      </w:r>
    </w:p>
    <w:p w:rsidR="00000000" w:rsidDel="00000000" w:rsidP="00000000" w:rsidRDefault="00000000" w:rsidRPr="00000000" w14:paraId="0000025F">
      <w:pPr>
        <w:jc w:val="left"/>
        <w:rPr/>
      </w:pPr>
      <w:r w:rsidDel="00000000" w:rsidR="00000000" w:rsidRPr="00000000">
        <w:rPr>
          <w:rtl w:val="0"/>
        </w:rPr>
        <w:br w:type="textWrapping"/>
      </w:r>
    </w:p>
    <w:p w:rsidR="00000000" w:rsidDel="00000000" w:rsidP="00000000" w:rsidRDefault="00000000" w:rsidRPr="00000000" w14:paraId="0000026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TreatmentCost (NUMBER(10, 2)): The NUMBER data type with two decimal places is used to accurately represent monetary values related to treatment.</w:t>
      </w:r>
      <w:r w:rsidDel="00000000" w:rsidR="00000000" w:rsidRPr="00000000">
        <w:rPr>
          <w:rtl w:val="0"/>
        </w:rPr>
      </w:r>
    </w:p>
    <w:p w:rsidR="00000000" w:rsidDel="00000000" w:rsidP="00000000" w:rsidRDefault="00000000" w:rsidRPr="00000000" w14:paraId="00000261">
      <w:pPr>
        <w:jc w:val="left"/>
        <w:rPr/>
      </w:pPr>
      <w:r w:rsidDel="00000000" w:rsidR="00000000" w:rsidRPr="00000000">
        <w:rPr>
          <w:rtl w:val="0"/>
        </w:rPr>
        <w:br w:type="textWrapping"/>
      </w:r>
    </w:p>
    <w:p w:rsidR="00000000" w:rsidDel="00000000" w:rsidP="00000000" w:rsidRDefault="00000000" w:rsidRPr="00000000" w14:paraId="0000026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DateOfRecord, FollowUpDate (DATE): The DATE data type ensures precision in storing specific dates related to the medical record.</w:t>
      </w:r>
      <w:r w:rsidDel="00000000" w:rsidR="00000000" w:rsidRPr="00000000">
        <w:rPr>
          <w:rtl w:val="0"/>
        </w:rPr>
      </w:r>
    </w:p>
    <w:p w:rsidR="00000000" w:rsidDel="00000000" w:rsidP="00000000" w:rsidRDefault="00000000" w:rsidRPr="00000000" w14:paraId="00000263">
      <w:pPr>
        <w:jc w:val="left"/>
        <w:rPr/>
      </w:pPr>
      <w:r w:rsidDel="00000000" w:rsidR="00000000" w:rsidRPr="00000000">
        <w:rPr>
          <w:rtl w:val="0"/>
        </w:rPr>
        <w:br w:type="textWrapping"/>
      </w:r>
    </w:p>
    <w:p w:rsidR="00000000" w:rsidDel="00000000" w:rsidP="00000000" w:rsidRDefault="00000000" w:rsidRPr="00000000" w14:paraId="0000026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Notes (CLOB): CLOB (Character Large Object) is used to store large text values, allowing for extensive notes about the medical record.</w:t>
      </w:r>
      <w:r w:rsidDel="00000000" w:rsidR="00000000" w:rsidRPr="00000000">
        <w:rPr>
          <w:rtl w:val="0"/>
        </w:rPr>
      </w:r>
    </w:p>
    <w:p w:rsidR="00000000" w:rsidDel="00000000" w:rsidP="00000000" w:rsidRDefault="00000000" w:rsidRPr="00000000" w14:paraId="00000265">
      <w:pPr>
        <w:spacing w:after="0" w:before="0" w:lineRule="auto"/>
        <w:jc w:val="left"/>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66">
      <w:pPr>
        <w:spacing w:after="0"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 Prescription</w:t>
      </w:r>
    </w:p>
    <w:p w:rsidR="00000000" w:rsidDel="00000000" w:rsidP="00000000" w:rsidRDefault="00000000" w:rsidRPr="00000000" w14:paraId="00000267">
      <w:pPr>
        <w:spacing w:after="0" w:before="0" w:lineRule="auto"/>
        <w:jc w:val="left"/>
        <w:rPr/>
      </w:pPr>
      <w:r w:rsidDel="00000000" w:rsidR="00000000" w:rsidRPr="00000000">
        <w:rPr>
          <w:rtl w:val="0"/>
        </w:rPr>
      </w:r>
    </w:p>
    <w:p w:rsidR="00000000" w:rsidDel="00000000" w:rsidP="00000000" w:rsidRDefault="00000000" w:rsidRPr="00000000" w14:paraId="0000026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Prescription (</w:t>
      </w:r>
      <w:r w:rsidDel="00000000" w:rsidR="00000000" w:rsidRPr="00000000">
        <w:rPr>
          <w:rtl w:val="0"/>
        </w:rPr>
      </w:r>
    </w:p>
    <w:p w:rsidR="00000000" w:rsidDel="00000000" w:rsidP="00000000" w:rsidRDefault="00000000" w:rsidRPr="00000000" w14:paraId="0000026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PrescriptionID NUMBER(10) PRIMARY KEY,</w:t>
      </w:r>
      <w:r w:rsidDel="00000000" w:rsidR="00000000" w:rsidRPr="00000000">
        <w:rPr>
          <w:rtl w:val="0"/>
        </w:rPr>
      </w:r>
    </w:p>
    <w:p w:rsidR="00000000" w:rsidDel="00000000" w:rsidP="00000000" w:rsidRDefault="00000000" w:rsidRPr="00000000" w14:paraId="0000026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RecordID NUMBER(10),</w:t>
      </w:r>
      <w:r w:rsidDel="00000000" w:rsidR="00000000" w:rsidRPr="00000000">
        <w:rPr>
          <w:rtl w:val="0"/>
        </w:rPr>
      </w:r>
    </w:p>
    <w:p w:rsidR="00000000" w:rsidDel="00000000" w:rsidP="00000000" w:rsidRDefault="00000000" w:rsidRPr="00000000" w14:paraId="0000026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MedicationID NUMBER(10),</w:t>
      </w:r>
      <w:r w:rsidDel="00000000" w:rsidR="00000000" w:rsidRPr="00000000">
        <w:rPr>
          <w:rtl w:val="0"/>
        </w:rPr>
      </w:r>
    </w:p>
    <w:p w:rsidR="00000000" w:rsidDel="00000000" w:rsidP="00000000" w:rsidRDefault="00000000" w:rsidRPr="00000000" w14:paraId="0000026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Dosage VARCHAR2(50),</w:t>
      </w:r>
      <w:r w:rsidDel="00000000" w:rsidR="00000000" w:rsidRPr="00000000">
        <w:rPr>
          <w:rtl w:val="0"/>
        </w:rPr>
      </w:r>
    </w:p>
    <w:p w:rsidR="00000000" w:rsidDel="00000000" w:rsidP="00000000" w:rsidRDefault="00000000" w:rsidRPr="00000000" w14:paraId="0000026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Frequency VARCHAR2(50),</w:t>
      </w:r>
      <w:r w:rsidDel="00000000" w:rsidR="00000000" w:rsidRPr="00000000">
        <w:rPr>
          <w:rtl w:val="0"/>
        </w:rPr>
      </w:r>
    </w:p>
    <w:p w:rsidR="00000000" w:rsidDel="00000000" w:rsidP="00000000" w:rsidRDefault="00000000" w:rsidRPr="00000000" w14:paraId="0000026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StartDate DATE,</w:t>
      </w:r>
      <w:r w:rsidDel="00000000" w:rsidR="00000000" w:rsidRPr="00000000">
        <w:rPr>
          <w:rtl w:val="0"/>
        </w:rPr>
      </w:r>
    </w:p>
    <w:p w:rsidR="00000000" w:rsidDel="00000000" w:rsidP="00000000" w:rsidRDefault="00000000" w:rsidRPr="00000000" w14:paraId="0000026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EndDate DATE,</w:t>
      </w:r>
      <w:r w:rsidDel="00000000" w:rsidR="00000000" w:rsidRPr="00000000">
        <w:rPr>
          <w:rtl w:val="0"/>
        </w:rPr>
      </w:r>
    </w:p>
    <w:p w:rsidR="00000000" w:rsidDel="00000000" w:rsidP="00000000" w:rsidRDefault="00000000" w:rsidRPr="00000000" w14:paraId="0000027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Refills NUMBER(3),</w:t>
      </w:r>
      <w:r w:rsidDel="00000000" w:rsidR="00000000" w:rsidRPr="00000000">
        <w:rPr>
          <w:rtl w:val="0"/>
        </w:rPr>
      </w:r>
    </w:p>
    <w:p w:rsidR="00000000" w:rsidDel="00000000" w:rsidP="00000000" w:rsidRDefault="00000000" w:rsidRPr="00000000" w14:paraId="0000027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Pharmacy VARCHAR2(50),</w:t>
      </w:r>
      <w:r w:rsidDel="00000000" w:rsidR="00000000" w:rsidRPr="00000000">
        <w:rPr>
          <w:rtl w:val="0"/>
        </w:rPr>
      </w:r>
    </w:p>
    <w:p w:rsidR="00000000" w:rsidDel="00000000" w:rsidP="00000000" w:rsidRDefault="00000000" w:rsidRPr="00000000" w14:paraId="0000027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Price NUMBER(10, 2),</w:t>
      </w:r>
      <w:r w:rsidDel="00000000" w:rsidR="00000000" w:rsidRPr="00000000">
        <w:rPr>
          <w:rtl w:val="0"/>
        </w:rPr>
      </w:r>
    </w:p>
    <w:p w:rsidR="00000000" w:rsidDel="00000000" w:rsidP="00000000" w:rsidRDefault="00000000" w:rsidRPr="00000000" w14:paraId="0000027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FOREIGN KEY (RecordID) REFERENCES MedicalRecord(RecordID),</w:t>
      </w:r>
      <w:r w:rsidDel="00000000" w:rsidR="00000000" w:rsidRPr="00000000">
        <w:rPr>
          <w:rtl w:val="0"/>
        </w:rPr>
      </w:r>
    </w:p>
    <w:p w:rsidR="00000000" w:rsidDel="00000000" w:rsidP="00000000" w:rsidRDefault="00000000" w:rsidRPr="00000000" w14:paraId="0000027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FOREIGN KEY (MedicationID) REFERENCES Medication(MedicationID)</w:t>
      </w:r>
      <w:r w:rsidDel="00000000" w:rsidR="00000000" w:rsidRPr="00000000">
        <w:rPr>
          <w:rtl w:val="0"/>
        </w:rPr>
      </w:r>
    </w:p>
    <w:p w:rsidR="00000000" w:rsidDel="00000000" w:rsidP="00000000" w:rsidRDefault="00000000" w:rsidRPr="00000000" w14:paraId="0000027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w:t>
      </w:r>
      <w:r w:rsidDel="00000000" w:rsidR="00000000" w:rsidRPr="00000000">
        <w:rPr>
          <w:rtl w:val="0"/>
        </w:rPr>
      </w:r>
    </w:p>
    <w:p w:rsidR="00000000" w:rsidDel="00000000" w:rsidP="00000000" w:rsidRDefault="00000000" w:rsidRPr="00000000" w14:paraId="0000027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Prescription Table Explanation:</w:t>
      </w:r>
      <w:r w:rsidDel="00000000" w:rsidR="00000000" w:rsidRPr="00000000">
        <w:rPr>
          <w:rtl w:val="0"/>
        </w:rPr>
      </w:r>
    </w:p>
    <w:p w:rsidR="00000000" w:rsidDel="00000000" w:rsidP="00000000" w:rsidRDefault="00000000" w:rsidRPr="00000000" w14:paraId="00000277">
      <w:pPr>
        <w:jc w:val="left"/>
        <w:rPr/>
      </w:pPr>
      <w:r w:rsidDel="00000000" w:rsidR="00000000" w:rsidRPr="00000000">
        <w:rPr>
          <w:rtl w:val="0"/>
        </w:rPr>
        <w:br w:type="textWrapping"/>
      </w:r>
    </w:p>
    <w:p w:rsidR="00000000" w:rsidDel="00000000" w:rsidP="00000000" w:rsidRDefault="00000000" w:rsidRPr="00000000" w14:paraId="0000027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PrescriptionID (Primary Key, NUMBER(10)): This unique identifier ensures each prescription has a distinct reference. Using a NUMBER data type allows for a large range of unique prescription IDs.</w:t>
      </w:r>
      <w:r w:rsidDel="00000000" w:rsidR="00000000" w:rsidRPr="00000000">
        <w:rPr>
          <w:rtl w:val="0"/>
        </w:rPr>
      </w:r>
    </w:p>
    <w:p w:rsidR="00000000" w:rsidDel="00000000" w:rsidP="00000000" w:rsidRDefault="00000000" w:rsidRPr="00000000" w14:paraId="00000279">
      <w:pPr>
        <w:jc w:val="left"/>
        <w:rPr/>
      </w:pPr>
      <w:r w:rsidDel="00000000" w:rsidR="00000000" w:rsidRPr="00000000">
        <w:rPr>
          <w:rtl w:val="0"/>
        </w:rPr>
        <w:br w:type="textWrapping"/>
      </w:r>
    </w:p>
    <w:p w:rsidR="00000000" w:rsidDel="00000000" w:rsidP="00000000" w:rsidRDefault="00000000" w:rsidRPr="00000000" w14:paraId="0000027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RecordID, MedicationID (NUMBER(10)): These foreign keys establish relationships with the MedicalRecord and Medication tables, ensuring the referenced entities exist.</w:t>
      </w:r>
      <w:r w:rsidDel="00000000" w:rsidR="00000000" w:rsidRPr="00000000">
        <w:rPr>
          <w:rtl w:val="0"/>
        </w:rPr>
      </w:r>
    </w:p>
    <w:p w:rsidR="00000000" w:rsidDel="00000000" w:rsidP="00000000" w:rsidRDefault="00000000" w:rsidRPr="00000000" w14:paraId="0000027B">
      <w:pPr>
        <w:jc w:val="left"/>
        <w:rPr/>
      </w:pPr>
      <w:r w:rsidDel="00000000" w:rsidR="00000000" w:rsidRPr="00000000">
        <w:rPr>
          <w:rtl w:val="0"/>
        </w:rPr>
        <w:br w:type="textWrapping"/>
      </w:r>
    </w:p>
    <w:p w:rsidR="00000000" w:rsidDel="00000000" w:rsidP="00000000" w:rsidRDefault="00000000" w:rsidRPr="00000000" w14:paraId="0000027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Dosage, Frequency, Pharmacy (VARCHAR2): VARCHAR2 is chosen for these fields to store variable-length character strings, providing flexibility in storing prescription-related textual data.</w:t>
      </w:r>
      <w:r w:rsidDel="00000000" w:rsidR="00000000" w:rsidRPr="00000000">
        <w:rPr>
          <w:rtl w:val="0"/>
        </w:rPr>
      </w:r>
    </w:p>
    <w:p w:rsidR="00000000" w:rsidDel="00000000" w:rsidP="00000000" w:rsidRDefault="00000000" w:rsidRPr="00000000" w14:paraId="0000027D">
      <w:pPr>
        <w:jc w:val="left"/>
        <w:rPr/>
      </w:pPr>
      <w:r w:rsidDel="00000000" w:rsidR="00000000" w:rsidRPr="00000000">
        <w:rPr>
          <w:rtl w:val="0"/>
        </w:rPr>
        <w:br w:type="textWrapping"/>
      </w:r>
    </w:p>
    <w:p w:rsidR="00000000" w:rsidDel="00000000" w:rsidP="00000000" w:rsidRDefault="00000000" w:rsidRPr="00000000" w14:paraId="0000027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StartDate, EndDate (DATE): The DATE data type ensures precision in storing specific start and end dates of the prescription.</w:t>
      </w:r>
      <w:r w:rsidDel="00000000" w:rsidR="00000000" w:rsidRPr="00000000">
        <w:rPr>
          <w:rtl w:val="0"/>
        </w:rPr>
      </w:r>
    </w:p>
    <w:p w:rsidR="00000000" w:rsidDel="00000000" w:rsidP="00000000" w:rsidRDefault="00000000" w:rsidRPr="00000000" w14:paraId="0000027F">
      <w:pPr>
        <w:jc w:val="left"/>
        <w:rPr/>
      </w:pPr>
      <w:r w:rsidDel="00000000" w:rsidR="00000000" w:rsidRPr="00000000">
        <w:rPr>
          <w:rtl w:val="0"/>
        </w:rPr>
        <w:br w:type="textWrapping"/>
      </w:r>
    </w:p>
    <w:p w:rsidR="00000000" w:rsidDel="00000000" w:rsidP="00000000" w:rsidRDefault="00000000" w:rsidRPr="00000000" w14:paraId="0000028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Refills (NUMBER(3)): The NUMBER data type allows for a range from 0 to 999, accommodating a wide range of refill counts.</w:t>
      </w:r>
      <w:r w:rsidDel="00000000" w:rsidR="00000000" w:rsidRPr="00000000">
        <w:rPr>
          <w:rtl w:val="0"/>
        </w:rPr>
      </w:r>
    </w:p>
    <w:p w:rsidR="00000000" w:rsidDel="00000000" w:rsidP="00000000" w:rsidRDefault="00000000" w:rsidRPr="00000000" w14:paraId="00000281">
      <w:pPr>
        <w:jc w:val="left"/>
        <w:rPr/>
      </w:pPr>
      <w:r w:rsidDel="00000000" w:rsidR="00000000" w:rsidRPr="00000000">
        <w:rPr>
          <w:rtl w:val="0"/>
        </w:rPr>
        <w:br w:type="textWrapping"/>
      </w:r>
    </w:p>
    <w:p w:rsidR="00000000" w:rsidDel="00000000" w:rsidP="00000000" w:rsidRDefault="00000000" w:rsidRPr="00000000" w14:paraId="0000028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Price (NUMBER(10, 2)): The NUMBER data type with two decimal places is used to accurately represent the price of the prescription.</w:t>
      </w:r>
      <w:r w:rsidDel="00000000" w:rsidR="00000000" w:rsidRPr="00000000">
        <w:rPr>
          <w:rtl w:val="0"/>
        </w:rPr>
      </w:r>
    </w:p>
    <w:p w:rsidR="00000000" w:rsidDel="00000000" w:rsidP="00000000" w:rsidRDefault="00000000" w:rsidRPr="00000000" w14:paraId="00000283">
      <w:pPr>
        <w:spacing w:after="0" w:before="0" w:lineRule="auto"/>
        <w:jc w:val="left"/>
        <w:rPr/>
      </w:pPr>
      <w:r w:rsidDel="00000000" w:rsidR="00000000" w:rsidRPr="00000000">
        <w:rPr>
          <w:rtl w:val="0"/>
        </w:rPr>
        <w:br w:type="textWrapping"/>
        <w:t xml:space="preserve">4.9 - Billing</w:t>
      </w:r>
    </w:p>
    <w:p w:rsidR="00000000" w:rsidDel="00000000" w:rsidP="00000000" w:rsidRDefault="00000000" w:rsidRPr="00000000" w14:paraId="00000284">
      <w:pPr>
        <w:spacing w:after="0" w:before="0" w:lineRule="auto"/>
        <w:jc w:val="left"/>
        <w:rPr/>
      </w:pPr>
      <w:r w:rsidDel="00000000" w:rsidR="00000000" w:rsidRPr="00000000">
        <w:rPr>
          <w:rtl w:val="0"/>
        </w:rPr>
      </w:r>
    </w:p>
    <w:p w:rsidR="00000000" w:rsidDel="00000000" w:rsidP="00000000" w:rsidRDefault="00000000" w:rsidRPr="00000000" w14:paraId="0000028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Billing (</w:t>
      </w:r>
      <w:r w:rsidDel="00000000" w:rsidR="00000000" w:rsidRPr="00000000">
        <w:rPr>
          <w:rtl w:val="0"/>
        </w:rPr>
      </w:r>
    </w:p>
    <w:p w:rsidR="00000000" w:rsidDel="00000000" w:rsidP="00000000" w:rsidRDefault="00000000" w:rsidRPr="00000000" w14:paraId="0000028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BillID NUMBER(10) PRIMARY KEY,</w:t>
      </w:r>
      <w:r w:rsidDel="00000000" w:rsidR="00000000" w:rsidRPr="00000000">
        <w:rPr>
          <w:rtl w:val="0"/>
        </w:rPr>
      </w:r>
    </w:p>
    <w:p w:rsidR="00000000" w:rsidDel="00000000" w:rsidP="00000000" w:rsidRDefault="00000000" w:rsidRPr="00000000" w14:paraId="00000287">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PatientID NUMBER(10),</w:t>
      </w:r>
      <w:r w:rsidDel="00000000" w:rsidR="00000000" w:rsidRPr="00000000">
        <w:rPr>
          <w:rtl w:val="0"/>
        </w:rPr>
      </w:r>
    </w:p>
    <w:p w:rsidR="00000000" w:rsidDel="00000000" w:rsidP="00000000" w:rsidRDefault="00000000" w:rsidRPr="00000000" w14:paraId="0000028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Amount NUMBER(10, 2),</w:t>
      </w:r>
      <w:r w:rsidDel="00000000" w:rsidR="00000000" w:rsidRPr="00000000">
        <w:rPr>
          <w:rtl w:val="0"/>
        </w:rPr>
      </w:r>
    </w:p>
    <w:p w:rsidR="00000000" w:rsidDel="00000000" w:rsidP="00000000" w:rsidRDefault="00000000" w:rsidRPr="00000000" w14:paraId="0000028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DateOfBilling DATE,</w:t>
      </w:r>
      <w:r w:rsidDel="00000000" w:rsidR="00000000" w:rsidRPr="00000000">
        <w:rPr>
          <w:rtl w:val="0"/>
        </w:rPr>
      </w:r>
    </w:p>
    <w:p w:rsidR="00000000" w:rsidDel="00000000" w:rsidP="00000000" w:rsidRDefault="00000000" w:rsidRPr="00000000" w14:paraId="0000028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PaymentMethod VARCHAR2(50),</w:t>
      </w:r>
      <w:r w:rsidDel="00000000" w:rsidR="00000000" w:rsidRPr="00000000">
        <w:rPr>
          <w:rtl w:val="0"/>
        </w:rPr>
      </w:r>
    </w:p>
    <w:p w:rsidR="00000000" w:rsidDel="00000000" w:rsidP="00000000" w:rsidRDefault="00000000" w:rsidRPr="00000000" w14:paraId="0000028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PaymentDate DATE,</w:t>
      </w:r>
      <w:r w:rsidDel="00000000" w:rsidR="00000000" w:rsidRPr="00000000">
        <w:rPr>
          <w:rtl w:val="0"/>
        </w:rPr>
      </w:r>
    </w:p>
    <w:p w:rsidR="00000000" w:rsidDel="00000000" w:rsidP="00000000" w:rsidRDefault="00000000" w:rsidRPr="00000000" w14:paraId="0000028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InsuranceID NUMBER(10),</w:t>
      </w:r>
      <w:r w:rsidDel="00000000" w:rsidR="00000000" w:rsidRPr="00000000">
        <w:rPr>
          <w:rtl w:val="0"/>
        </w:rPr>
      </w:r>
    </w:p>
    <w:p w:rsidR="00000000" w:rsidDel="00000000" w:rsidP="00000000" w:rsidRDefault="00000000" w:rsidRPr="00000000" w14:paraId="0000028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AmountCoveredByInsurance NUMBER(10, 2),</w:t>
      </w:r>
      <w:r w:rsidDel="00000000" w:rsidR="00000000" w:rsidRPr="00000000">
        <w:rPr>
          <w:rtl w:val="0"/>
        </w:rPr>
      </w:r>
    </w:p>
    <w:p w:rsidR="00000000" w:rsidDel="00000000" w:rsidP="00000000" w:rsidRDefault="00000000" w:rsidRPr="00000000" w14:paraId="0000028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Status VARCHAR2(10),</w:t>
      </w:r>
      <w:r w:rsidDel="00000000" w:rsidR="00000000" w:rsidRPr="00000000">
        <w:rPr>
          <w:rtl w:val="0"/>
        </w:rPr>
      </w:r>
    </w:p>
    <w:p w:rsidR="00000000" w:rsidDel="00000000" w:rsidP="00000000" w:rsidRDefault="00000000" w:rsidRPr="00000000" w14:paraId="0000028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FOREIGN KEY (PatientID) REFERENCES Patient(PatientID),</w:t>
      </w:r>
      <w:r w:rsidDel="00000000" w:rsidR="00000000" w:rsidRPr="00000000">
        <w:rPr>
          <w:rtl w:val="0"/>
        </w:rPr>
      </w:r>
    </w:p>
    <w:p w:rsidR="00000000" w:rsidDel="00000000" w:rsidP="00000000" w:rsidRDefault="00000000" w:rsidRPr="00000000" w14:paraId="0000029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FOREIGN KEY (InsuranceID) REFERENCES Insurance(InsuranceID)</w:t>
      </w:r>
      <w:r w:rsidDel="00000000" w:rsidR="00000000" w:rsidRPr="00000000">
        <w:rPr>
          <w:rtl w:val="0"/>
        </w:rPr>
      </w:r>
    </w:p>
    <w:p w:rsidR="00000000" w:rsidDel="00000000" w:rsidP="00000000" w:rsidRDefault="00000000" w:rsidRPr="00000000" w14:paraId="0000029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w:t>
      </w:r>
      <w:r w:rsidDel="00000000" w:rsidR="00000000" w:rsidRPr="00000000">
        <w:rPr>
          <w:rtl w:val="0"/>
        </w:rPr>
      </w:r>
    </w:p>
    <w:p w:rsidR="00000000" w:rsidDel="00000000" w:rsidP="00000000" w:rsidRDefault="00000000" w:rsidRPr="00000000" w14:paraId="0000029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Billing Table Explanation:</w:t>
      </w:r>
      <w:r w:rsidDel="00000000" w:rsidR="00000000" w:rsidRPr="00000000">
        <w:rPr>
          <w:rtl w:val="0"/>
        </w:rPr>
      </w:r>
    </w:p>
    <w:p w:rsidR="00000000" w:rsidDel="00000000" w:rsidP="00000000" w:rsidRDefault="00000000" w:rsidRPr="00000000" w14:paraId="00000293">
      <w:pPr>
        <w:jc w:val="left"/>
        <w:rPr/>
      </w:pPr>
      <w:r w:rsidDel="00000000" w:rsidR="00000000" w:rsidRPr="00000000">
        <w:rPr>
          <w:rtl w:val="0"/>
        </w:rPr>
        <w:br w:type="textWrapping"/>
      </w:r>
    </w:p>
    <w:p w:rsidR="00000000" w:rsidDel="00000000" w:rsidP="00000000" w:rsidRDefault="00000000" w:rsidRPr="00000000" w14:paraId="0000029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BillID (Primary Key, NUMBER(10)): This unique identifier ensures each bill has a distinct reference. Using a NUMBER data type allows for a large range of unique bill IDs.</w:t>
      </w:r>
      <w:r w:rsidDel="00000000" w:rsidR="00000000" w:rsidRPr="00000000">
        <w:rPr>
          <w:rtl w:val="0"/>
        </w:rPr>
      </w:r>
    </w:p>
    <w:p w:rsidR="00000000" w:rsidDel="00000000" w:rsidP="00000000" w:rsidRDefault="00000000" w:rsidRPr="00000000" w14:paraId="00000295">
      <w:pPr>
        <w:jc w:val="left"/>
        <w:rPr/>
      </w:pPr>
      <w:r w:rsidDel="00000000" w:rsidR="00000000" w:rsidRPr="00000000">
        <w:rPr>
          <w:rtl w:val="0"/>
        </w:rPr>
        <w:br w:type="textWrapping"/>
      </w:r>
    </w:p>
    <w:p w:rsidR="00000000" w:rsidDel="00000000" w:rsidP="00000000" w:rsidRDefault="00000000" w:rsidRPr="00000000" w14:paraId="0000029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PatientID, InsuranceID (NUMBER(10)): These foreign keys establish relationships with the Patient and Insurance tables, ensuring the referenced entities exist.</w:t>
      </w:r>
      <w:r w:rsidDel="00000000" w:rsidR="00000000" w:rsidRPr="00000000">
        <w:rPr>
          <w:rtl w:val="0"/>
        </w:rPr>
      </w:r>
    </w:p>
    <w:p w:rsidR="00000000" w:rsidDel="00000000" w:rsidP="00000000" w:rsidRDefault="00000000" w:rsidRPr="00000000" w14:paraId="00000297">
      <w:pPr>
        <w:jc w:val="left"/>
        <w:rPr/>
      </w:pPr>
      <w:r w:rsidDel="00000000" w:rsidR="00000000" w:rsidRPr="00000000">
        <w:rPr>
          <w:rtl w:val="0"/>
        </w:rPr>
        <w:br w:type="textWrapping"/>
      </w:r>
    </w:p>
    <w:p w:rsidR="00000000" w:rsidDel="00000000" w:rsidP="00000000" w:rsidRDefault="00000000" w:rsidRPr="00000000" w14:paraId="0000029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Amount, AmountCoveredByInsurance (NUMBER(10, 2)): The NUMBER data type with two decimal places is used to accurately represent monetary values related to billing.</w:t>
      </w:r>
      <w:r w:rsidDel="00000000" w:rsidR="00000000" w:rsidRPr="00000000">
        <w:rPr>
          <w:rtl w:val="0"/>
        </w:rPr>
      </w:r>
    </w:p>
    <w:p w:rsidR="00000000" w:rsidDel="00000000" w:rsidP="00000000" w:rsidRDefault="00000000" w:rsidRPr="00000000" w14:paraId="00000299">
      <w:pPr>
        <w:jc w:val="left"/>
        <w:rPr/>
      </w:pPr>
      <w:r w:rsidDel="00000000" w:rsidR="00000000" w:rsidRPr="00000000">
        <w:rPr>
          <w:rtl w:val="0"/>
        </w:rPr>
        <w:br w:type="textWrapping"/>
      </w:r>
    </w:p>
    <w:p w:rsidR="00000000" w:rsidDel="00000000" w:rsidP="00000000" w:rsidRDefault="00000000" w:rsidRPr="00000000" w14:paraId="0000029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DateOfBilling, PaymentDate (DATE): The DATE data type ensures precision in storing specific billing and payment dates.</w:t>
      </w:r>
      <w:r w:rsidDel="00000000" w:rsidR="00000000" w:rsidRPr="00000000">
        <w:rPr>
          <w:rtl w:val="0"/>
        </w:rPr>
      </w:r>
    </w:p>
    <w:p w:rsidR="00000000" w:rsidDel="00000000" w:rsidP="00000000" w:rsidRDefault="00000000" w:rsidRPr="00000000" w14:paraId="0000029B">
      <w:pPr>
        <w:jc w:val="left"/>
        <w:rPr/>
      </w:pPr>
      <w:r w:rsidDel="00000000" w:rsidR="00000000" w:rsidRPr="00000000">
        <w:rPr>
          <w:rtl w:val="0"/>
        </w:rPr>
        <w:br w:type="textWrapping"/>
      </w:r>
    </w:p>
    <w:p w:rsidR="00000000" w:rsidDel="00000000" w:rsidP="00000000" w:rsidRDefault="00000000" w:rsidRPr="00000000" w14:paraId="0000029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PaymentMethod, Status (VARCHAR2): VARCHAR2 is chosen for these fields to store variable-length character strings, providing flexibility in storing billing-related textual data.</w:t>
      </w:r>
      <w:r w:rsidDel="00000000" w:rsidR="00000000" w:rsidRPr="00000000">
        <w:rPr>
          <w:rtl w:val="0"/>
        </w:rPr>
      </w:r>
    </w:p>
    <w:p w:rsidR="00000000" w:rsidDel="00000000" w:rsidP="00000000" w:rsidRDefault="00000000" w:rsidRPr="00000000" w14:paraId="0000029D">
      <w:pPr>
        <w:spacing w:after="0" w:before="0" w:lineRule="auto"/>
        <w:jc w:val="left"/>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4.10 - Appointment</w:t>
      </w:r>
      <w:r w:rsidDel="00000000" w:rsidR="00000000" w:rsidRPr="00000000">
        <w:rPr>
          <w:rtl w:val="0"/>
        </w:rPr>
      </w:r>
    </w:p>
    <w:p w:rsidR="00000000" w:rsidDel="00000000" w:rsidP="00000000" w:rsidRDefault="00000000" w:rsidRPr="00000000" w14:paraId="0000029E">
      <w:pPr>
        <w:spacing w:after="0" w:before="0" w:lineRule="auto"/>
        <w:jc w:val="left"/>
        <w:rPr/>
      </w:pPr>
      <w:r w:rsidDel="00000000" w:rsidR="00000000" w:rsidRPr="00000000">
        <w:rPr>
          <w:rtl w:val="0"/>
        </w:rPr>
      </w:r>
    </w:p>
    <w:p w:rsidR="00000000" w:rsidDel="00000000" w:rsidP="00000000" w:rsidRDefault="00000000" w:rsidRPr="00000000" w14:paraId="0000029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CREATE TABLE Appointments (</w:t>
      </w:r>
      <w:r w:rsidDel="00000000" w:rsidR="00000000" w:rsidRPr="00000000">
        <w:rPr>
          <w:rtl w:val="0"/>
        </w:rPr>
      </w:r>
    </w:p>
    <w:p w:rsidR="00000000" w:rsidDel="00000000" w:rsidP="00000000" w:rsidRDefault="00000000" w:rsidRPr="00000000" w14:paraId="000002A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AppointmentID NUMBER(10) PRIMARY KEY,</w:t>
      </w:r>
      <w:r w:rsidDel="00000000" w:rsidR="00000000" w:rsidRPr="00000000">
        <w:rPr>
          <w:rtl w:val="0"/>
        </w:rPr>
      </w:r>
    </w:p>
    <w:p w:rsidR="00000000" w:rsidDel="00000000" w:rsidP="00000000" w:rsidRDefault="00000000" w:rsidRPr="00000000" w14:paraId="000002A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PatientID NUMBER(10),</w:t>
      </w:r>
      <w:r w:rsidDel="00000000" w:rsidR="00000000" w:rsidRPr="00000000">
        <w:rPr>
          <w:rtl w:val="0"/>
        </w:rPr>
      </w:r>
    </w:p>
    <w:p w:rsidR="00000000" w:rsidDel="00000000" w:rsidP="00000000" w:rsidRDefault="00000000" w:rsidRPr="00000000" w14:paraId="000002A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DoctorID NUMBER(10),</w:t>
      </w:r>
      <w:r w:rsidDel="00000000" w:rsidR="00000000" w:rsidRPr="00000000">
        <w:rPr>
          <w:rtl w:val="0"/>
        </w:rPr>
      </w:r>
    </w:p>
    <w:p w:rsidR="00000000" w:rsidDel="00000000" w:rsidP="00000000" w:rsidRDefault="00000000" w:rsidRPr="00000000" w14:paraId="000002A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NurseID NUMBER(10) NULL, -- Optional: In case a nurse is also assigned for the appointment</w:t>
      </w:r>
      <w:r w:rsidDel="00000000" w:rsidR="00000000" w:rsidRPr="00000000">
        <w:rPr>
          <w:rtl w:val="0"/>
        </w:rPr>
      </w:r>
    </w:p>
    <w:p w:rsidR="00000000" w:rsidDel="00000000" w:rsidP="00000000" w:rsidRDefault="00000000" w:rsidRPr="00000000" w14:paraId="000002A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DepartmentID NUMBER(10),</w:t>
      </w:r>
      <w:r w:rsidDel="00000000" w:rsidR="00000000" w:rsidRPr="00000000">
        <w:rPr>
          <w:rtl w:val="0"/>
        </w:rPr>
      </w:r>
    </w:p>
    <w:p w:rsidR="00000000" w:rsidDel="00000000" w:rsidP="00000000" w:rsidRDefault="00000000" w:rsidRPr="00000000" w14:paraId="000002A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AppointmentDate DATE,</w:t>
      </w:r>
      <w:r w:rsidDel="00000000" w:rsidR="00000000" w:rsidRPr="00000000">
        <w:rPr>
          <w:rtl w:val="0"/>
        </w:rPr>
      </w:r>
    </w:p>
    <w:p w:rsidR="00000000" w:rsidDel="00000000" w:rsidP="00000000" w:rsidRDefault="00000000" w:rsidRPr="00000000" w14:paraId="000002A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w:t>
      </w:r>
      <w:r w:rsidDel="00000000" w:rsidR="00000000" w:rsidRPr="00000000">
        <w:rPr>
          <w:rtl w:val="0"/>
        </w:rPr>
      </w:r>
    </w:p>
    <w:p w:rsidR="00000000" w:rsidDel="00000000" w:rsidP="00000000" w:rsidRDefault="00000000" w:rsidRPr="00000000" w14:paraId="000002A7">
      <w:pPr>
        <w:jc w:val="left"/>
        <w:rPr/>
      </w:pPr>
      <w:r w:rsidDel="00000000" w:rsidR="00000000" w:rsidRPr="00000000">
        <w:rPr>
          <w:rtl w:val="0"/>
        </w:rPr>
        <w:br w:type="textWrapping"/>
      </w:r>
    </w:p>
    <w:p w:rsidR="00000000" w:rsidDel="00000000" w:rsidP="00000000" w:rsidRDefault="00000000" w:rsidRPr="00000000" w14:paraId="000002A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Appointments Table Explanation:</w:t>
      </w:r>
      <w:r w:rsidDel="00000000" w:rsidR="00000000" w:rsidRPr="00000000">
        <w:rPr>
          <w:rtl w:val="0"/>
        </w:rPr>
      </w:r>
    </w:p>
    <w:p w:rsidR="00000000" w:rsidDel="00000000" w:rsidP="00000000" w:rsidRDefault="00000000" w:rsidRPr="00000000" w14:paraId="000002A9">
      <w:pPr>
        <w:jc w:val="left"/>
        <w:rPr/>
      </w:pPr>
      <w:r w:rsidDel="00000000" w:rsidR="00000000" w:rsidRPr="00000000">
        <w:rPr>
          <w:rtl w:val="0"/>
        </w:rPr>
        <w:br w:type="textWrapping"/>
      </w:r>
    </w:p>
    <w:p w:rsidR="00000000" w:rsidDel="00000000" w:rsidP="00000000" w:rsidRDefault="00000000" w:rsidRPr="00000000" w14:paraId="000002A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AppointmentID (Primary Key, NUMBER(10)): This unique identifier ensures that each appointment has a distinct reference. Using a NUMBER data type allows for a large range of unique IDs, accommodating a vast number of appointments.</w:t>
      </w:r>
      <w:r w:rsidDel="00000000" w:rsidR="00000000" w:rsidRPr="00000000">
        <w:rPr>
          <w:rtl w:val="0"/>
        </w:rPr>
      </w:r>
    </w:p>
    <w:p w:rsidR="00000000" w:rsidDel="00000000" w:rsidP="00000000" w:rsidRDefault="00000000" w:rsidRPr="00000000" w14:paraId="000002AB">
      <w:pPr>
        <w:jc w:val="left"/>
        <w:rPr/>
      </w:pPr>
      <w:r w:rsidDel="00000000" w:rsidR="00000000" w:rsidRPr="00000000">
        <w:rPr>
          <w:rtl w:val="0"/>
        </w:rPr>
        <w:br w:type="textWrapping"/>
      </w:r>
    </w:p>
    <w:p w:rsidR="00000000" w:rsidDel="00000000" w:rsidP="00000000" w:rsidRDefault="00000000" w:rsidRPr="00000000" w14:paraId="000002A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PatientID, DoctorID, NurseID, DepartmentID (NUMBER(10)): The NUMBER data type is used for these IDs to maintain consistency across tables and to allow for a large range of unique IDs. These foreign keys establish relationships with other tables, ensuring that the referenced entities (like patients or doctors) exist.</w:t>
      </w:r>
      <w:r w:rsidDel="00000000" w:rsidR="00000000" w:rsidRPr="00000000">
        <w:rPr>
          <w:rtl w:val="0"/>
        </w:rPr>
      </w:r>
    </w:p>
    <w:p w:rsidR="00000000" w:rsidDel="00000000" w:rsidP="00000000" w:rsidRDefault="00000000" w:rsidRPr="00000000" w14:paraId="000002AD">
      <w:pPr>
        <w:jc w:val="left"/>
        <w:rPr/>
      </w:pPr>
      <w:r w:rsidDel="00000000" w:rsidR="00000000" w:rsidRPr="00000000">
        <w:rPr>
          <w:rtl w:val="0"/>
        </w:rPr>
      </w:r>
    </w:p>
    <w:p w:rsidR="00000000" w:rsidDel="00000000" w:rsidP="00000000" w:rsidRDefault="00000000" w:rsidRPr="00000000" w14:paraId="000002AE">
      <w:pPr>
        <w:jc w:val="left"/>
        <w:rPr/>
      </w:pPr>
      <w:r w:rsidDel="00000000" w:rsidR="00000000" w:rsidRPr="00000000">
        <w:rPr>
          <w:rtl w:val="0"/>
        </w:rPr>
      </w:r>
    </w:p>
    <w:p w:rsidR="00000000" w:rsidDel="00000000" w:rsidP="00000000" w:rsidRDefault="00000000" w:rsidRPr="00000000" w14:paraId="000002AF">
      <w:pPr>
        <w:jc w:val="left"/>
        <w:rPr/>
      </w:pPr>
      <w:r w:rsidDel="00000000" w:rsidR="00000000" w:rsidRPr="00000000">
        <w:rPr>
          <w:rtl w:val="0"/>
        </w:rPr>
        <w:br w:type="textWrapping"/>
      </w:r>
    </w:p>
    <w:p w:rsidR="00000000" w:rsidDel="00000000" w:rsidP="00000000" w:rsidRDefault="00000000" w:rsidRPr="00000000" w14:paraId="000002B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AppointmentDate (DATE): The DATE data type is chosen to store the specific day of the appointment, ensuring clarity and precision.</w:t>
      </w:r>
      <w:r w:rsidDel="00000000" w:rsidR="00000000" w:rsidRPr="00000000">
        <w:rPr>
          <w:rtl w:val="0"/>
        </w:rPr>
      </w:r>
    </w:p>
    <w:p w:rsidR="00000000" w:rsidDel="00000000" w:rsidP="00000000" w:rsidRDefault="00000000" w:rsidRPr="00000000" w14:paraId="000002B1">
      <w:pPr>
        <w:jc w:val="left"/>
        <w:rPr/>
      </w:pPr>
      <w:r w:rsidDel="00000000" w:rsidR="00000000" w:rsidRPr="00000000">
        <w:rPr>
          <w:rtl w:val="0"/>
        </w:rPr>
        <w:br w:type="textWrapping"/>
      </w:r>
    </w:p>
    <w:p w:rsidR="00000000" w:rsidDel="00000000" w:rsidP="00000000" w:rsidRDefault="00000000" w:rsidRPr="00000000" w14:paraId="000002B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StartTime, EndTime (TIMESTAMP): TIMESTAMP is used to store both date and time, providing precision up to fractions of a second. This ensures accurate scheduling.</w:t>
      </w:r>
      <w:r w:rsidDel="00000000" w:rsidR="00000000" w:rsidRPr="00000000">
        <w:rPr>
          <w:rtl w:val="0"/>
        </w:rPr>
      </w:r>
    </w:p>
    <w:p w:rsidR="00000000" w:rsidDel="00000000" w:rsidP="00000000" w:rsidRDefault="00000000" w:rsidRPr="00000000" w14:paraId="000002B3">
      <w:pPr>
        <w:jc w:val="left"/>
        <w:rPr/>
      </w:pPr>
      <w:r w:rsidDel="00000000" w:rsidR="00000000" w:rsidRPr="00000000">
        <w:rPr>
          <w:rtl w:val="0"/>
        </w:rPr>
        <w:br w:type="textWrapping"/>
      </w:r>
    </w:p>
    <w:p w:rsidR="00000000" w:rsidDel="00000000" w:rsidP="00000000" w:rsidRDefault="00000000" w:rsidRPr="00000000" w14:paraId="000002B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Purpose (VARCHAR2(200)): VARCHAR2 is used to store variable-length character strings, allowing for a detailed description of the appointment's purpose.</w:t>
      </w:r>
      <w:r w:rsidDel="00000000" w:rsidR="00000000" w:rsidRPr="00000000">
        <w:rPr>
          <w:rtl w:val="0"/>
        </w:rPr>
      </w:r>
    </w:p>
    <w:p w:rsidR="00000000" w:rsidDel="00000000" w:rsidP="00000000" w:rsidRDefault="00000000" w:rsidRPr="00000000" w14:paraId="000002B5">
      <w:pPr>
        <w:jc w:val="left"/>
        <w:rPr/>
      </w:pPr>
      <w:r w:rsidDel="00000000" w:rsidR="00000000" w:rsidRPr="00000000">
        <w:rPr>
          <w:rtl w:val="0"/>
        </w:rPr>
        <w:br w:type="textWrapping"/>
      </w:r>
    </w:p>
    <w:p w:rsidR="00000000" w:rsidDel="00000000" w:rsidP="00000000" w:rsidRDefault="00000000" w:rsidRPr="00000000" w14:paraId="000002B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Status (VARCHAR2(50), DEFAULT 'Scheduled'): VARCHAR2 allows for variable-length status descriptions. The default constraint ensures that every new appointment is initially set to 'Scheduled'.</w:t>
      </w:r>
      <w:r w:rsidDel="00000000" w:rsidR="00000000" w:rsidRPr="00000000">
        <w:rPr>
          <w:rtl w:val="0"/>
        </w:rPr>
      </w:r>
    </w:p>
    <w:p w:rsidR="00000000" w:rsidDel="00000000" w:rsidP="00000000" w:rsidRDefault="00000000" w:rsidRPr="00000000" w14:paraId="000002B7">
      <w:pPr>
        <w:jc w:val="left"/>
        <w:rPr/>
      </w:pPr>
      <w:r w:rsidDel="00000000" w:rsidR="00000000" w:rsidRPr="00000000">
        <w:rPr>
          <w:rtl w:val="0"/>
        </w:rPr>
        <w:br w:type="textWrapping"/>
      </w:r>
    </w:p>
    <w:p w:rsidR="00000000" w:rsidDel="00000000" w:rsidP="00000000" w:rsidRDefault="00000000" w:rsidRPr="00000000" w14:paraId="000002B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Notes (CLOB): CLOB (Character Large Object) is used to store large text values, allowing for extensive notes or comments about the appointment.</w:t>
      </w:r>
      <w:r w:rsidDel="00000000" w:rsidR="00000000" w:rsidRPr="00000000">
        <w:rPr>
          <w:rtl w:val="0"/>
        </w:rPr>
      </w:r>
    </w:p>
    <w:p w:rsidR="00000000" w:rsidDel="00000000" w:rsidP="00000000" w:rsidRDefault="00000000" w:rsidRPr="00000000" w14:paraId="000002B9">
      <w:pPr>
        <w:spacing w:after="0" w:before="0" w:lineRule="auto"/>
        <w:jc w:val="left"/>
        <w:rPr/>
      </w:pPr>
      <w:r w:rsidDel="00000000" w:rsidR="00000000" w:rsidRPr="00000000">
        <w:rPr>
          <w:rtl w:val="0"/>
        </w:rPr>
        <w:br w:type="textWrapping"/>
      </w:r>
    </w:p>
    <w:p w:rsidR="00000000" w:rsidDel="00000000" w:rsidP="00000000" w:rsidRDefault="00000000" w:rsidRPr="00000000" w14:paraId="000002BA">
      <w:pPr>
        <w:pStyle w:val="Heading1"/>
        <w:rPr/>
      </w:pPr>
      <w:bookmarkStart w:colFirst="0" w:colLast="0" w:name="_tyjcwt" w:id="5"/>
      <w:bookmarkEnd w:id="5"/>
      <w:r w:rsidDel="00000000" w:rsidR="00000000" w:rsidRPr="00000000">
        <w:rPr>
          <w:rtl w:val="0"/>
        </w:rPr>
        <w:t xml:space="preserve">5. Queries</w:t>
      </w:r>
    </w:p>
    <w:p w:rsidR="00000000" w:rsidDel="00000000" w:rsidP="00000000" w:rsidRDefault="00000000" w:rsidRPr="00000000" w14:paraId="000002BB">
      <w:pPr>
        <w:spacing w:after="0" w:before="0" w:lineRule="auto"/>
        <w:jc w:val="left"/>
        <w:rPr/>
      </w:pPr>
      <w:r w:rsidDel="00000000" w:rsidR="00000000" w:rsidRPr="00000000">
        <w:rPr>
          <w:rtl w:val="0"/>
        </w:rPr>
      </w:r>
    </w:p>
    <w:p w:rsidR="00000000" w:rsidDel="00000000" w:rsidP="00000000" w:rsidRDefault="00000000" w:rsidRPr="00000000" w14:paraId="000002BC">
      <w:pPr>
        <w:spacing w:after="0" w:before="0" w:lineRule="auto"/>
        <w:jc w:val="left"/>
        <w:rPr/>
      </w:pPr>
      <w:r w:rsidDel="00000000" w:rsidR="00000000" w:rsidRPr="00000000">
        <w:rPr>
          <w:rtl w:val="0"/>
        </w:rPr>
      </w:r>
    </w:p>
    <w:p w:rsidR="00000000" w:rsidDel="00000000" w:rsidP="00000000" w:rsidRDefault="00000000" w:rsidRPr="00000000" w14:paraId="000002BD">
      <w:pPr>
        <w:spacing w:after="0" w:before="0" w:lineRule="auto"/>
        <w:jc w:val="left"/>
        <w:rPr>
          <w:sz w:val="24"/>
          <w:szCs w:val="24"/>
        </w:rPr>
      </w:pPr>
      <w:r w:rsidDel="00000000" w:rsidR="00000000" w:rsidRPr="00000000">
        <w:rPr>
          <w:sz w:val="24"/>
          <w:szCs w:val="24"/>
          <w:rtl w:val="0"/>
        </w:rPr>
        <w:t xml:space="preserve">5.1 Complex Queries</w:t>
      </w:r>
    </w:p>
    <w:p w:rsidR="00000000" w:rsidDel="00000000" w:rsidP="00000000" w:rsidRDefault="00000000" w:rsidRPr="00000000" w14:paraId="000002BE">
      <w:pPr>
        <w:spacing w:after="0" w:before="0" w:lineRule="auto"/>
        <w:jc w:val="left"/>
        <w:rPr>
          <w:sz w:val="24"/>
          <w:szCs w:val="24"/>
        </w:rPr>
      </w:pPr>
      <w:r w:rsidDel="00000000" w:rsidR="00000000" w:rsidRPr="00000000">
        <w:rPr>
          <w:rtl w:val="0"/>
        </w:rPr>
      </w:r>
    </w:p>
    <w:p w:rsidR="00000000" w:rsidDel="00000000" w:rsidP="00000000" w:rsidRDefault="00000000" w:rsidRPr="00000000" w14:paraId="000002BF">
      <w:pPr>
        <w:spacing w:after="0" w:before="0" w:lineRule="auto"/>
        <w:jc w:val="left"/>
        <w:rPr>
          <w:sz w:val="24"/>
          <w:szCs w:val="24"/>
        </w:rPr>
      </w:pPr>
      <w:r w:rsidDel="00000000" w:rsidR="00000000" w:rsidRPr="00000000">
        <w:rPr>
          <w:rtl w:val="0"/>
        </w:rPr>
      </w:r>
    </w:p>
    <w:p w:rsidR="00000000" w:rsidDel="00000000" w:rsidP="00000000" w:rsidRDefault="00000000" w:rsidRPr="00000000" w14:paraId="000002C0">
      <w:pPr>
        <w:spacing w:after="0" w:before="0" w:lineRule="auto"/>
        <w:jc w:val="left"/>
        <w:rPr>
          <w:sz w:val="24"/>
          <w:szCs w:val="24"/>
        </w:rPr>
      </w:pPr>
      <w:r w:rsidDel="00000000" w:rsidR="00000000" w:rsidRPr="00000000">
        <w:rPr>
          <w:rtl w:val="0"/>
        </w:rPr>
      </w:r>
    </w:p>
    <w:p w:rsidR="00000000" w:rsidDel="00000000" w:rsidP="00000000" w:rsidRDefault="00000000" w:rsidRPr="00000000" w14:paraId="000002C1">
      <w:pPr>
        <w:spacing w:after="0" w:before="0" w:lineRule="auto"/>
        <w:jc w:val="left"/>
        <w:rPr>
          <w:rFonts w:ascii="Times New Roman" w:cs="Times New Roman" w:eastAsia="Times New Roman" w:hAnsi="Times New Roman"/>
          <w:b w:val="0"/>
          <w:i w:val="0"/>
          <w:strike w:val="0"/>
          <w:color w:val="000000"/>
          <w:sz w:val="24"/>
          <w:szCs w:val="24"/>
          <w:u w:val="none"/>
        </w:rPr>
      </w:pPr>
      <w:r w:rsidDel="00000000" w:rsidR="00000000" w:rsidRPr="00000000">
        <w:rPr>
          <w:rFonts w:ascii="Times New Roman" w:cs="Times New Roman" w:eastAsia="Times New Roman" w:hAnsi="Times New Roman"/>
          <w:sz w:val="24"/>
          <w:szCs w:val="24"/>
          <w:rtl w:val="0"/>
        </w:rPr>
        <w:t xml:space="preserve">5.1.1 - </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Retrieve Patients and Doctors with Their Latest Medical Record:</w:t>
      </w:r>
    </w:p>
    <w:p w:rsidR="00000000" w:rsidDel="00000000" w:rsidP="00000000" w:rsidRDefault="00000000" w:rsidRPr="00000000" w14:paraId="000002C2">
      <w:pPr>
        <w:spacing w:after="0" w:before="0" w:lineRule="auto"/>
        <w:jc w:val="left"/>
        <w:rPr>
          <w:sz w:val="24"/>
          <w:szCs w:val="24"/>
        </w:rPr>
      </w:pPr>
      <w:r w:rsidDel="00000000" w:rsidR="00000000" w:rsidRPr="00000000">
        <w:rPr>
          <w:rtl w:val="0"/>
        </w:rPr>
      </w:r>
    </w:p>
    <w:p w:rsidR="00000000" w:rsidDel="00000000" w:rsidP="00000000" w:rsidRDefault="00000000" w:rsidRPr="00000000" w14:paraId="000002C3">
      <w:pPr>
        <w:spacing w:after="0" w:before="0" w:lineRule="auto"/>
        <w:jc w:val="left"/>
        <w:rPr/>
      </w:pPr>
      <w:r w:rsidDel="00000000" w:rsidR="00000000" w:rsidRPr="00000000">
        <w:rPr>
          <w:rtl w:val="0"/>
        </w:rPr>
        <w:br w:type="textWrapping"/>
      </w:r>
    </w:p>
    <w:p w:rsidR="00000000" w:rsidDel="00000000" w:rsidP="00000000" w:rsidRDefault="00000000" w:rsidRPr="00000000" w14:paraId="000002C4">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C5">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C6">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C7">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C8">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C9">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CA">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C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SELECT </w:t>
      </w:r>
      <w:r w:rsidDel="00000000" w:rsidR="00000000" w:rsidRPr="00000000">
        <w:rPr>
          <w:rtl w:val="0"/>
        </w:rPr>
      </w:r>
    </w:p>
    <w:p w:rsidR="00000000" w:rsidDel="00000000" w:rsidP="00000000" w:rsidRDefault="00000000" w:rsidRPr="00000000" w14:paraId="000002CC">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p.PatientID,</w:t>
      </w:r>
      <w:r w:rsidDel="00000000" w:rsidR="00000000" w:rsidRPr="00000000">
        <w:rPr>
          <w:rtl w:val="0"/>
        </w:rPr>
      </w:r>
    </w:p>
    <w:p w:rsidR="00000000" w:rsidDel="00000000" w:rsidP="00000000" w:rsidRDefault="00000000" w:rsidRPr="00000000" w14:paraId="000002CD">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p.FirstName || ' ' || p.LastName AS PatientName,</w:t>
      </w:r>
      <w:r w:rsidDel="00000000" w:rsidR="00000000" w:rsidRPr="00000000">
        <w:rPr>
          <w:rtl w:val="0"/>
        </w:rPr>
      </w:r>
    </w:p>
    <w:p w:rsidR="00000000" w:rsidDel="00000000" w:rsidP="00000000" w:rsidRDefault="00000000" w:rsidRPr="00000000" w14:paraId="000002CE">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d.FirstName || ' ' || d.LastName AS DoctorName,</w:t>
      </w:r>
      <w:r w:rsidDel="00000000" w:rsidR="00000000" w:rsidRPr="00000000">
        <w:rPr>
          <w:rtl w:val="0"/>
        </w:rPr>
      </w:r>
    </w:p>
    <w:p w:rsidR="00000000" w:rsidDel="00000000" w:rsidP="00000000" w:rsidRDefault="00000000" w:rsidRPr="00000000" w14:paraId="000002CF">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mr.Symptoms,</w:t>
      </w:r>
      <w:r w:rsidDel="00000000" w:rsidR="00000000" w:rsidRPr="00000000">
        <w:rPr>
          <w:rtl w:val="0"/>
        </w:rPr>
      </w:r>
    </w:p>
    <w:p w:rsidR="00000000" w:rsidDel="00000000" w:rsidP="00000000" w:rsidRDefault="00000000" w:rsidRPr="00000000" w14:paraId="000002D0">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mr.Diagnosis,</w:t>
      </w:r>
      <w:r w:rsidDel="00000000" w:rsidR="00000000" w:rsidRPr="00000000">
        <w:rPr>
          <w:rtl w:val="0"/>
        </w:rPr>
      </w:r>
    </w:p>
    <w:p w:rsidR="00000000" w:rsidDel="00000000" w:rsidP="00000000" w:rsidRDefault="00000000" w:rsidRPr="00000000" w14:paraId="000002D1">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mr.Treatment</w:t>
      </w:r>
      <w:r w:rsidDel="00000000" w:rsidR="00000000" w:rsidRPr="00000000">
        <w:rPr>
          <w:rtl w:val="0"/>
        </w:rPr>
      </w:r>
    </w:p>
    <w:p w:rsidR="00000000" w:rsidDel="00000000" w:rsidP="00000000" w:rsidRDefault="00000000" w:rsidRPr="00000000" w14:paraId="000002D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FROM Patient p</w:t>
      </w:r>
      <w:r w:rsidDel="00000000" w:rsidR="00000000" w:rsidRPr="00000000">
        <w:rPr>
          <w:rtl w:val="0"/>
        </w:rPr>
      </w:r>
    </w:p>
    <w:p w:rsidR="00000000" w:rsidDel="00000000" w:rsidP="00000000" w:rsidRDefault="00000000" w:rsidRPr="00000000" w14:paraId="000002D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JOIN (</w:t>
      </w:r>
      <w:r w:rsidDel="00000000" w:rsidR="00000000" w:rsidRPr="00000000">
        <w:rPr>
          <w:rtl w:val="0"/>
        </w:rPr>
      </w:r>
    </w:p>
    <w:p w:rsidR="00000000" w:rsidDel="00000000" w:rsidP="00000000" w:rsidRDefault="00000000" w:rsidRPr="00000000" w14:paraId="000002D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SELECT </w:t>
      </w:r>
      <w:r w:rsidDel="00000000" w:rsidR="00000000" w:rsidRPr="00000000">
        <w:rPr>
          <w:rtl w:val="0"/>
        </w:rPr>
      </w:r>
    </w:p>
    <w:p w:rsidR="00000000" w:rsidDel="00000000" w:rsidP="00000000" w:rsidRDefault="00000000" w:rsidRPr="00000000" w14:paraId="000002D5">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PatientID,</w:t>
      </w:r>
      <w:r w:rsidDel="00000000" w:rsidR="00000000" w:rsidRPr="00000000">
        <w:rPr>
          <w:rtl w:val="0"/>
        </w:rPr>
      </w:r>
    </w:p>
    <w:p w:rsidR="00000000" w:rsidDel="00000000" w:rsidP="00000000" w:rsidRDefault="00000000" w:rsidRPr="00000000" w14:paraId="000002D6">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MAX(DateOfRecord) AS LatestRecordDate</w:t>
      </w:r>
      <w:r w:rsidDel="00000000" w:rsidR="00000000" w:rsidRPr="00000000">
        <w:rPr>
          <w:rtl w:val="0"/>
        </w:rPr>
      </w:r>
    </w:p>
    <w:p w:rsidR="00000000" w:rsidDel="00000000" w:rsidP="00000000" w:rsidRDefault="00000000" w:rsidRPr="00000000" w14:paraId="000002D7">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FROM MedicalRecord</w:t>
      </w:r>
      <w:r w:rsidDel="00000000" w:rsidR="00000000" w:rsidRPr="00000000">
        <w:rPr>
          <w:rtl w:val="0"/>
        </w:rPr>
      </w:r>
    </w:p>
    <w:p w:rsidR="00000000" w:rsidDel="00000000" w:rsidP="00000000" w:rsidRDefault="00000000" w:rsidRPr="00000000" w14:paraId="000002D8">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GROUP BY PatientID</w:t>
      </w:r>
      <w:r w:rsidDel="00000000" w:rsidR="00000000" w:rsidRPr="00000000">
        <w:rPr>
          <w:rtl w:val="0"/>
        </w:rPr>
      </w:r>
    </w:p>
    <w:p w:rsidR="00000000" w:rsidDel="00000000" w:rsidP="00000000" w:rsidRDefault="00000000" w:rsidRPr="00000000" w14:paraId="000002D9">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 latest_mr ON p.PatientID = latest_mr.PatientID</w:t>
      </w:r>
      <w:r w:rsidDel="00000000" w:rsidR="00000000" w:rsidRPr="00000000">
        <w:rPr>
          <w:rtl w:val="0"/>
        </w:rPr>
      </w:r>
    </w:p>
    <w:p w:rsidR="00000000" w:rsidDel="00000000" w:rsidP="00000000" w:rsidRDefault="00000000" w:rsidRPr="00000000" w14:paraId="000002DA">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JOIN MedicalRecord mr ON p.PatientID = mr.PatientID AND latest_mr.LatestRecordDate = mr.DateOfRecord</w:t>
      </w:r>
      <w:r w:rsidDel="00000000" w:rsidR="00000000" w:rsidRPr="00000000">
        <w:rPr>
          <w:rtl w:val="0"/>
        </w:rPr>
      </w:r>
    </w:p>
    <w:p w:rsidR="00000000" w:rsidDel="00000000" w:rsidP="00000000" w:rsidRDefault="00000000" w:rsidRPr="00000000" w14:paraId="000002DB">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JOIN Doctor d ON mr.DoctorID = d.DoctorID;</w:t>
      </w:r>
      <w:r w:rsidDel="00000000" w:rsidR="00000000" w:rsidRPr="00000000">
        <w:rPr>
          <w:rtl w:val="0"/>
        </w:rPr>
      </w:r>
    </w:p>
    <w:p w:rsidR="00000000" w:rsidDel="00000000" w:rsidP="00000000" w:rsidRDefault="00000000" w:rsidRPr="00000000" w14:paraId="000002DC">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DD">
      <w:pPr>
        <w:spacing w:after="0" w:before="0" w:lineRule="auto"/>
        <w:jc w:val="left"/>
        <w:rPr/>
      </w:pPr>
      <w:r w:rsidDel="00000000" w:rsidR="00000000" w:rsidRPr="00000000">
        <w:rPr/>
        <w:drawing>
          <wp:inline distB="0" distT="0" distL="114300" distR="114300">
            <wp:extent cx="4238625" cy="2547251"/>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238625" cy="2547251"/>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after="0" w:before="0" w:lineRule="auto"/>
        <w:jc w:val="left"/>
        <w:rPr/>
      </w:pPr>
      <w:r w:rsidDel="00000000" w:rsidR="00000000" w:rsidRPr="00000000">
        <w:rPr>
          <w:rtl w:val="0"/>
        </w:rPr>
        <w:br w:type="textWrapping"/>
      </w:r>
    </w:p>
    <w:p w:rsidR="00000000" w:rsidDel="00000000" w:rsidP="00000000" w:rsidRDefault="00000000" w:rsidRPr="00000000" w14:paraId="000002DF">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Fonts w:ascii="Times New Roman" w:cs="Times New Roman" w:eastAsia="Times New Roman" w:hAnsi="Times New Roman"/>
          <w:sz w:val="24"/>
          <w:szCs w:val="24"/>
          <w:rtl w:val="0"/>
        </w:rPr>
        <w:t xml:space="preserve">5.1.2 Calculate</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 Total Treatment Cost for Each Patient:</w:t>
      </w: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2E0">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E1">
      <w:pPr>
        <w:spacing w:after="0" w:before="0" w:lineRule="auto"/>
        <w:jc w:val="left"/>
        <w:rPr>
          <w:rFonts w:ascii="Arial" w:cs="Arial" w:eastAsia="Arial" w:hAnsi="Arial"/>
          <w:b w:val="0"/>
          <w:i w:val="0"/>
          <w:strike w:val="0"/>
          <w:color w:val="000000"/>
          <w:sz w:val="22"/>
          <w:szCs w:val="22"/>
          <w:u w:val="none"/>
        </w:rPr>
      </w:pPr>
      <w:r w:rsidDel="00000000" w:rsidR="00000000" w:rsidRPr="00000000">
        <w:rPr>
          <w:rFonts w:ascii="Arial" w:cs="Arial" w:eastAsia="Arial" w:hAnsi="Arial"/>
          <w:b w:val="0"/>
          <w:i w:val="0"/>
          <w:strike w:val="0"/>
          <w:color w:val="000000"/>
          <w:sz w:val="22"/>
          <w:szCs w:val="22"/>
          <w:u w:val="none"/>
          <w:rtl w:val="0"/>
        </w:rPr>
        <w:t xml:space="preserve">SELECT p.FirstName || ' ' || p.LastName AS PatientName, SUM(mr.TreatmentCost) AS TotalCost</w:t>
      </w:r>
    </w:p>
    <w:p w:rsidR="00000000" w:rsidDel="00000000" w:rsidP="00000000" w:rsidRDefault="00000000" w:rsidRPr="00000000" w14:paraId="000002E2">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FROM Patient p</w:t>
      </w:r>
      <w:r w:rsidDel="00000000" w:rsidR="00000000" w:rsidRPr="00000000">
        <w:rPr>
          <w:rtl w:val="0"/>
        </w:rPr>
      </w:r>
    </w:p>
    <w:p w:rsidR="00000000" w:rsidDel="00000000" w:rsidP="00000000" w:rsidRDefault="00000000" w:rsidRPr="00000000" w14:paraId="000002E3">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JOIN MedicalRecord mr ON p.PatientID = mr.PatientID</w:t>
      </w:r>
      <w:r w:rsidDel="00000000" w:rsidR="00000000" w:rsidRPr="00000000">
        <w:rPr>
          <w:rtl w:val="0"/>
        </w:rPr>
      </w:r>
    </w:p>
    <w:p w:rsidR="00000000" w:rsidDel="00000000" w:rsidP="00000000" w:rsidRDefault="00000000" w:rsidRPr="00000000" w14:paraId="000002E4">
      <w:pPr>
        <w:spacing w:after="0" w:before="0" w:lineRule="auto"/>
        <w:jc w:val="left"/>
        <w:rPr/>
      </w:pPr>
      <w:r w:rsidDel="00000000" w:rsidR="00000000" w:rsidRPr="00000000">
        <w:rPr>
          <w:rFonts w:ascii="Arial" w:cs="Arial" w:eastAsia="Arial" w:hAnsi="Arial"/>
          <w:b w:val="0"/>
          <w:i w:val="0"/>
          <w:strike w:val="0"/>
          <w:color w:val="000000"/>
          <w:sz w:val="22"/>
          <w:szCs w:val="22"/>
          <w:u w:val="none"/>
          <w:rtl w:val="0"/>
        </w:rPr>
        <w:t xml:space="preserve">GROUP BY p.FirstName, p.LastName;</w:t>
      </w:r>
      <w:r w:rsidDel="00000000" w:rsidR="00000000" w:rsidRPr="00000000">
        <w:rPr>
          <w:rtl w:val="0"/>
        </w:rPr>
      </w:r>
    </w:p>
    <w:p w:rsidR="00000000" w:rsidDel="00000000" w:rsidP="00000000" w:rsidRDefault="00000000" w:rsidRPr="00000000" w14:paraId="000002E5">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E6">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E7">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E8">
      <w:pPr>
        <w:spacing w:after="0" w:before="0" w:lineRule="auto"/>
        <w:jc w:val="left"/>
        <w:rPr/>
      </w:pPr>
      <w:r w:rsidDel="00000000" w:rsidR="00000000" w:rsidRPr="00000000">
        <w:rPr/>
        <w:drawing>
          <wp:inline distB="0" distT="0" distL="114300" distR="114300">
            <wp:extent cx="5943600" cy="3571875"/>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0" w:before="0" w:lineRule="auto"/>
        <w:jc w:val="left"/>
        <w:rPr/>
      </w:pPr>
      <w:r w:rsidDel="00000000" w:rsidR="00000000" w:rsidRPr="00000000">
        <w:rPr>
          <w:rtl w:val="0"/>
        </w:rPr>
      </w:r>
    </w:p>
    <w:p w:rsidR="00000000" w:rsidDel="00000000" w:rsidP="00000000" w:rsidRDefault="00000000" w:rsidRPr="00000000" w14:paraId="000002EA">
      <w:pPr>
        <w:spacing w:after="0" w:before="0" w:lineRule="auto"/>
        <w:jc w:val="left"/>
        <w:rPr/>
      </w:pPr>
      <w:r w:rsidDel="00000000" w:rsidR="00000000" w:rsidRPr="00000000">
        <w:rPr>
          <w:rtl w:val="0"/>
        </w:rPr>
      </w:r>
    </w:p>
    <w:p w:rsidR="00000000" w:rsidDel="00000000" w:rsidP="00000000" w:rsidRDefault="00000000" w:rsidRPr="00000000" w14:paraId="000002EB">
      <w:pPr>
        <w:spacing w:after="0" w:before="0" w:lineRule="auto"/>
        <w:jc w:val="left"/>
        <w:rPr/>
      </w:pPr>
      <w:r w:rsidDel="00000000" w:rsidR="00000000" w:rsidRPr="00000000">
        <w:rPr>
          <w:rtl w:val="0"/>
        </w:rPr>
      </w:r>
    </w:p>
    <w:p w:rsidR="00000000" w:rsidDel="00000000" w:rsidP="00000000" w:rsidRDefault="00000000" w:rsidRPr="00000000" w14:paraId="000002EC">
      <w:pPr>
        <w:spacing w:after="0" w:before="0" w:lineRule="auto"/>
        <w:jc w:val="left"/>
        <w:rPr/>
      </w:pPr>
      <w:r w:rsidDel="00000000" w:rsidR="00000000" w:rsidRPr="00000000">
        <w:rPr>
          <w:rtl w:val="0"/>
        </w:rPr>
      </w:r>
    </w:p>
    <w:p w:rsidR="00000000" w:rsidDel="00000000" w:rsidP="00000000" w:rsidRDefault="00000000" w:rsidRPr="00000000" w14:paraId="000002ED">
      <w:pPr>
        <w:spacing w:after="0" w:before="0" w:lineRule="auto"/>
        <w:jc w:val="left"/>
        <w:rPr/>
      </w:pPr>
      <w:r w:rsidDel="00000000" w:rsidR="00000000" w:rsidRPr="00000000">
        <w:rPr>
          <w:rtl w:val="0"/>
        </w:rPr>
      </w:r>
    </w:p>
    <w:p w:rsidR="00000000" w:rsidDel="00000000" w:rsidP="00000000" w:rsidRDefault="00000000" w:rsidRPr="00000000" w14:paraId="000002EE">
      <w:pPr>
        <w:spacing w:after="0" w:before="0" w:lineRule="auto"/>
        <w:jc w:val="left"/>
        <w:rPr>
          <w:rFonts w:ascii="Times New Roman" w:cs="Times New Roman" w:eastAsia="Times New Roman" w:hAnsi="Times New Roman"/>
          <w:b w:val="0"/>
          <w:i w:val="0"/>
          <w:strike w:val="0"/>
          <w:color w:val="000000"/>
          <w:sz w:val="24"/>
          <w:szCs w:val="24"/>
          <w:u w:val="none"/>
        </w:rPr>
      </w:pPr>
      <w:r w:rsidDel="00000000" w:rsidR="00000000" w:rsidRPr="00000000">
        <w:rPr>
          <w:rFonts w:ascii="Times New Roman" w:cs="Times New Roman" w:eastAsia="Times New Roman" w:hAnsi="Times New Roman"/>
          <w:sz w:val="24"/>
          <w:szCs w:val="24"/>
          <w:rtl w:val="0"/>
        </w:rPr>
        <w:t xml:space="preserve">5.1.3 Calculate months between start date and end date of the prescription</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w:t>
      </w:r>
    </w:p>
    <w:p w:rsidR="00000000" w:rsidDel="00000000" w:rsidP="00000000" w:rsidRDefault="00000000" w:rsidRPr="00000000" w14:paraId="000002EF">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F0">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F1">
      <w:pPr>
        <w:spacing w:after="0" w:before="0" w:lineRule="auto"/>
        <w:jc w:val="left"/>
        <w:rPr>
          <w:rFonts w:ascii="Arial" w:cs="Arial" w:eastAsia="Arial" w:hAnsi="Arial"/>
          <w:b w:val="0"/>
          <w:i w:val="0"/>
          <w:strike w:val="0"/>
          <w:color w:val="000000"/>
          <w:sz w:val="22"/>
          <w:szCs w:val="22"/>
          <w:u w:val="none"/>
        </w:rPr>
      </w:pPr>
      <w:r w:rsidDel="00000000" w:rsidR="00000000" w:rsidRPr="00000000">
        <w:rPr>
          <w:rFonts w:ascii="Arial" w:cs="Arial" w:eastAsia="Arial" w:hAnsi="Arial"/>
          <w:b w:val="0"/>
          <w:i w:val="0"/>
          <w:strike w:val="0"/>
          <w:color w:val="000000"/>
          <w:sz w:val="22"/>
          <w:szCs w:val="22"/>
          <w:u w:val="none"/>
          <w:rtl w:val="0"/>
        </w:rPr>
        <w:t xml:space="preserve">select cast(ceil( months_between(enddate,startdate)) AS INT) AS "Months" from prescription;</w:t>
      </w:r>
    </w:p>
    <w:p w:rsidR="00000000" w:rsidDel="00000000" w:rsidP="00000000" w:rsidRDefault="00000000" w:rsidRPr="00000000" w14:paraId="000002F2">
      <w:pPr>
        <w:spacing w:after="0" w:before="0" w:lineRule="auto"/>
        <w:jc w:val="left"/>
        <w:rPr>
          <w:rFonts w:ascii="Arial" w:cs="Arial" w:eastAsia="Arial" w:hAnsi="Arial"/>
          <w:b w:val="0"/>
          <w:i w:val="0"/>
          <w:strike w:val="0"/>
          <w:color w:val="000000"/>
          <w:sz w:val="22"/>
          <w:szCs w:val="22"/>
          <w:u w:val="none"/>
        </w:rPr>
      </w:pPr>
      <w:r w:rsidDel="00000000" w:rsidR="00000000" w:rsidRPr="00000000">
        <w:rPr>
          <w:rFonts w:ascii="Arial" w:cs="Arial" w:eastAsia="Arial" w:hAnsi="Arial"/>
          <w:b w:val="0"/>
          <w:i w:val="0"/>
          <w:strike w:val="0"/>
          <w:color w:val="000000"/>
          <w:sz w:val="22"/>
          <w:szCs w:val="22"/>
          <w:u w:val="none"/>
          <w:rtl w:val="0"/>
        </w:rPr>
        <w:t xml:space="preserve"> </w:t>
      </w:r>
    </w:p>
    <w:p w:rsidR="00000000" w:rsidDel="00000000" w:rsidP="00000000" w:rsidRDefault="00000000" w:rsidRPr="00000000" w14:paraId="000002F3">
      <w:pPr>
        <w:spacing w:after="0" w:before="0" w:lineRule="auto"/>
        <w:jc w:val="left"/>
        <w:rPr>
          <w:rFonts w:ascii="Arial" w:cs="Arial" w:eastAsia="Arial" w:hAnsi="Arial"/>
          <w:b w:val="0"/>
          <w:i w:val="0"/>
          <w:strike w:val="0"/>
          <w:color w:val="000000"/>
          <w:sz w:val="22"/>
          <w:szCs w:val="22"/>
          <w:u w:val="none"/>
        </w:rPr>
      </w:pPr>
      <w:r w:rsidDel="00000000" w:rsidR="00000000" w:rsidRPr="00000000">
        <w:rPr>
          <w:rFonts w:ascii="Arial" w:cs="Arial" w:eastAsia="Arial" w:hAnsi="Arial"/>
          <w:b w:val="0"/>
          <w:i w:val="0"/>
          <w:strike w:val="0"/>
          <w:color w:val="000000"/>
          <w:sz w:val="22"/>
          <w:szCs w:val="22"/>
          <w:u w:val="none"/>
          <w:rtl w:val="0"/>
        </w:rPr>
        <w:t xml:space="preserve"> </w:t>
      </w:r>
    </w:p>
    <w:p w:rsidR="00000000" w:rsidDel="00000000" w:rsidP="00000000" w:rsidRDefault="00000000" w:rsidRPr="00000000" w14:paraId="000002F4">
      <w:pPr>
        <w:spacing w:after="0" w:before="0" w:lineRule="auto"/>
        <w:jc w:val="left"/>
        <w:rPr>
          <w:rFonts w:ascii="Arial" w:cs="Arial" w:eastAsia="Arial" w:hAnsi="Arial"/>
          <w:b w:val="0"/>
          <w:i w:val="0"/>
          <w:strike w:val="0"/>
          <w:color w:val="000000"/>
          <w:sz w:val="22"/>
          <w:szCs w:val="22"/>
          <w:u w:val="none"/>
        </w:rPr>
      </w:pPr>
      <w:r w:rsidDel="00000000" w:rsidR="00000000" w:rsidRPr="00000000">
        <w:rPr>
          <w:rFonts w:ascii="Arial" w:cs="Arial" w:eastAsia="Arial" w:hAnsi="Arial"/>
          <w:b w:val="0"/>
          <w:i w:val="0"/>
          <w:strike w:val="0"/>
          <w:color w:val="000000"/>
          <w:sz w:val="22"/>
          <w:szCs w:val="22"/>
          <w:u w:val="none"/>
          <w:rtl w:val="0"/>
        </w:rPr>
        <w:t xml:space="preserve">--cast: converts the result to integer data type</w:t>
      </w:r>
    </w:p>
    <w:p w:rsidR="00000000" w:rsidDel="00000000" w:rsidP="00000000" w:rsidRDefault="00000000" w:rsidRPr="00000000" w14:paraId="000002F5">
      <w:pPr>
        <w:spacing w:after="0" w:before="0" w:lineRule="auto"/>
        <w:jc w:val="left"/>
        <w:rPr>
          <w:rFonts w:ascii="Arial" w:cs="Arial" w:eastAsia="Arial" w:hAnsi="Arial"/>
          <w:b w:val="0"/>
          <w:i w:val="0"/>
          <w:strike w:val="0"/>
          <w:color w:val="000000"/>
          <w:sz w:val="22"/>
          <w:szCs w:val="22"/>
          <w:u w:val="none"/>
        </w:rPr>
      </w:pPr>
      <w:r w:rsidDel="00000000" w:rsidR="00000000" w:rsidRPr="00000000">
        <w:rPr>
          <w:rFonts w:ascii="Arial" w:cs="Arial" w:eastAsia="Arial" w:hAnsi="Arial"/>
          <w:b w:val="0"/>
          <w:i w:val="0"/>
          <w:strike w:val="0"/>
          <w:color w:val="000000"/>
          <w:sz w:val="22"/>
          <w:szCs w:val="22"/>
          <w:u w:val="none"/>
          <w:rtl w:val="0"/>
        </w:rPr>
        <w:t xml:space="preserve">--ceil: rounds up to the nearest whole number</w:t>
      </w:r>
    </w:p>
    <w:p w:rsidR="00000000" w:rsidDel="00000000" w:rsidP="00000000" w:rsidRDefault="00000000" w:rsidRPr="00000000" w14:paraId="000002F6">
      <w:pPr>
        <w:spacing w:after="0" w:before="0" w:lineRule="auto"/>
        <w:jc w:val="left"/>
        <w:rPr>
          <w:rFonts w:ascii="Arial" w:cs="Arial" w:eastAsia="Arial" w:hAnsi="Arial"/>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F7">
      <w:pPr>
        <w:spacing w:after="0" w:before="0" w:lineRule="auto"/>
        <w:jc w:val="left"/>
        <w:rPr>
          <w:rFonts w:ascii="Times New Roman" w:cs="Times New Roman" w:eastAsia="Times New Roman" w:hAnsi="Times New Roman"/>
          <w:b w:val="0"/>
          <w:i w:val="0"/>
          <w:strike w:val="0"/>
          <w:color w:val="000000"/>
          <w:sz w:val="22"/>
          <w:szCs w:val="22"/>
          <w:u w:val="none"/>
        </w:rPr>
      </w:pPr>
      <w:r w:rsidDel="00000000" w:rsidR="00000000" w:rsidRPr="00000000">
        <w:rPr>
          <w:rtl w:val="0"/>
        </w:rPr>
      </w:r>
    </w:p>
    <w:p w:rsidR="00000000" w:rsidDel="00000000" w:rsidP="00000000" w:rsidRDefault="00000000" w:rsidRPr="00000000" w14:paraId="000002F8">
      <w:pPr>
        <w:spacing w:after="0" w:before="0" w:lineRule="auto"/>
        <w:jc w:val="left"/>
        <w:rPr/>
      </w:pPr>
      <w:r w:rsidDel="00000000" w:rsidR="00000000" w:rsidRPr="00000000">
        <w:rPr/>
        <w:drawing>
          <wp:inline distB="0" distT="0" distL="114300" distR="114300">
            <wp:extent cx="6134100" cy="3999944"/>
            <wp:effectExtent b="0" l="0" r="0" t="0"/>
            <wp:docPr id="15"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6134100" cy="3999944"/>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after="0" w:before="0" w:lineRule="auto"/>
        <w:jc w:val="left"/>
        <w:rPr/>
      </w:pPr>
      <w:r w:rsidDel="00000000" w:rsidR="00000000" w:rsidRPr="00000000">
        <w:rPr>
          <w:rtl w:val="0"/>
        </w:rPr>
      </w:r>
    </w:p>
    <w:p w:rsidR="00000000" w:rsidDel="00000000" w:rsidP="00000000" w:rsidRDefault="00000000" w:rsidRPr="00000000" w14:paraId="000002FA">
      <w:pPr>
        <w:spacing w:after="0"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spacing w:after="0"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spacing w:after="0"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spacing w:after="0"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spacing w:after="0"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spacing w:after="0"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spacing w:after="0"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 Concatenates first name and specializes in “specialization”</w:t>
      </w:r>
    </w:p>
    <w:p w:rsidR="00000000" w:rsidDel="00000000" w:rsidP="00000000" w:rsidRDefault="00000000" w:rsidRPr="00000000" w14:paraId="00000301">
      <w:pPr>
        <w:spacing w:after="0"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spacing w:after="0" w:before="0" w:lineRule="auto"/>
        <w:jc w:val="left"/>
        <w:rPr>
          <w:rFonts w:ascii="Arial" w:cs="Arial" w:eastAsia="Arial" w:hAnsi="Arial"/>
        </w:rPr>
      </w:pPr>
      <w:r w:rsidDel="00000000" w:rsidR="00000000" w:rsidRPr="00000000">
        <w:rPr>
          <w:rFonts w:ascii="Arial" w:cs="Arial" w:eastAsia="Arial" w:hAnsi="Arial"/>
          <w:rtl w:val="0"/>
        </w:rPr>
        <w:t xml:space="preserve">SELECT CONCAT(CONCAT(CONCAT(CONCAT(firstname,' '),lastname), ' specializes in '), specialization) AS concatenatedstring FROM doctor;</w:t>
      </w:r>
    </w:p>
    <w:p w:rsidR="00000000" w:rsidDel="00000000" w:rsidP="00000000" w:rsidRDefault="00000000" w:rsidRPr="00000000" w14:paraId="00000303">
      <w:pPr>
        <w:spacing w:after="0" w:before="0" w:lineRule="auto"/>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04">
      <w:pPr>
        <w:spacing w:after="0" w:before="0" w:lineRule="auto"/>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05">
      <w:pPr>
        <w:spacing w:after="0" w:before="0" w:lineRule="auto"/>
        <w:jc w:val="left"/>
        <w:rPr>
          <w:rFonts w:ascii="Arial" w:cs="Arial" w:eastAsia="Arial" w:hAnsi="Arial"/>
        </w:rPr>
      </w:pPr>
      <w:r w:rsidDel="00000000" w:rsidR="00000000" w:rsidRPr="00000000">
        <w:rPr>
          <w:rFonts w:ascii="Arial" w:cs="Arial" w:eastAsia="Arial" w:hAnsi="Arial"/>
          <w:rtl w:val="0"/>
        </w:rPr>
        <w:t xml:space="preserve">--concat(firstname,lastname) : concatenates the firstname and lastname together</w:t>
      </w:r>
    </w:p>
    <w:p w:rsidR="00000000" w:rsidDel="00000000" w:rsidP="00000000" w:rsidRDefault="00000000" w:rsidRPr="00000000" w14:paraId="00000306">
      <w:pPr>
        <w:spacing w:after="0" w:before="0" w:lineRule="auto"/>
        <w:jc w:val="left"/>
        <w:rPr>
          <w:rFonts w:ascii="Arial" w:cs="Arial" w:eastAsia="Arial" w:hAnsi="Arial"/>
        </w:rPr>
      </w:pPr>
      <w:r w:rsidDel="00000000" w:rsidR="00000000" w:rsidRPr="00000000">
        <w:rPr>
          <w:rFonts w:ascii="Arial" w:cs="Arial" w:eastAsia="Arial" w:hAnsi="Arial"/>
          <w:rtl w:val="0"/>
        </w:rPr>
        <w:t xml:space="preserve">--CONCAT(CONCAT(FIRSTNAME, LASTNAME), ' specializes in ') : concatenates the firstname,lastname and specailizes in</w:t>
      </w:r>
    </w:p>
    <w:p w:rsidR="00000000" w:rsidDel="00000000" w:rsidP="00000000" w:rsidRDefault="00000000" w:rsidRPr="00000000" w14:paraId="00000307">
      <w:pPr>
        <w:spacing w:after="0" w:before="0" w:lineRule="auto"/>
        <w:jc w:val="left"/>
        <w:rPr>
          <w:rFonts w:ascii="Arial" w:cs="Arial" w:eastAsia="Arial" w:hAnsi="Arial"/>
        </w:rPr>
      </w:pPr>
      <w:r w:rsidDel="00000000" w:rsidR="00000000" w:rsidRPr="00000000">
        <w:rPr>
          <w:rFonts w:ascii="Arial" w:cs="Arial" w:eastAsia="Arial" w:hAnsi="Arial"/>
          <w:rtl w:val="0"/>
        </w:rPr>
        <w:t xml:space="preserve">-- last concat concatenates all of it to specailization</w:t>
      </w:r>
    </w:p>
    <w:p w:rsidR="00000000" w:rsidDel="00000000" w:rsidP="00000000" w:rsidRDefault="00000000" w:rsidRPr="00000000" w14:paraId="00000308">
      <w:pPr>
        <w:spacing w:after="0" w:before="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309">
      <w:pPr>
        <w:spacing w:after="0" w:before="0" w:lineRule="auto"/>
        <w:jc w:val="left"/>
        <w:rPr>
          <w:rFonts w:ascii="Arial" w:cs="Arial" w:eastAsia="Arial" w:hAnsi="Arial"/>
        </w:rPr>
      </w:pPr>
      <w:r w:rsidDel="00000000" w:rsidR="00000000" w:rsidRPr="00000000">
        <w:rPr/>
        <w:drawing>
          <wp:inline distB="0" distT="0" distL="114300" distR="114300">
            <wp:extent cx="4572000" cy="2676525"/>
            <wp:effectExtent b="0" l="0" r="0" t="0"/>
            <wp:docPr id="16"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4572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after="0" w:before="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30B">
      <w:pPr>
        <w:spacing w:after="0"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 Finds record in medication where drugname = Lisinopril and price is 9.99</w:t>
      </w:r>
    </w:p>
    <w:p w:rsidR="00000000" w:rsidDel="00000000" w:rsidP="00000000" w:rsidRDefault="00000000" w:rsidRPr="00000000" w14:paraId="0000030C">
      <w:pPr>
        <w:spacing w:after="0"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spacing w:after="0" w:before="0" w:lineRule="auto"/>
        <w:jc w:val="left"/>
        <w:rPr>
          <w:rFonts w:ascii="Arial" w:cs="Arial" w:eastAsia="Arial" w:hAnsi="Arial"/>
        </w:rPr>
      </w:pPr>
      <w:r w:rsidDel="00000000" w:rsidR="00000000" w:rsidRPr="00000000">
        <w:rPr>
          <w:rFonts w:ascii="Arial" w:cs="Arial" w:eastAsia="Arial" w:hAnsi="Arial"/>
          <w:rtl w:val="0"/>
        </w:rPr>
        <w:t xml:space="preserve">select * from medication where drugname = 'Lisinopril' AND price=9.99;</w:t>
      </w:r>
    </w:p>
    <w:p w:rsidR="00000000" w:rsidDel="00000000" w:rsidP="00000000" w:rsidRDefault="00000000" w:rsidRPr="00000000" w14:paraId="0000030E">
      <w:pPr>
        <w:spacing w:after="0" w:before="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30F">
      <w:pPr>
        <w:spacing w:after="0" w:before="0" w:lineRule="auto"/>
        <w:jc w:val="left"/>
        <w:rPr>
          <w:rFonts w:ascii="Arial" w:cs="Arial" w:eastAsia="Arial" w:hAnsi="Arial"/>
        </w:rPr>
      </w:pPr>
      <w:r w:rsidDel="00000000" w:rsidR="00000000" w:rsidRPr="00000000">
        <w:rPr/>
        <w:drawing>
          <wp:inline distB="0" distT="0" distL="114300" distR="114300">
            <wp:extent cx="4572000" cy="2676525"/>
            <wp:effectExtent b="0" l="0" r="0" t="0"/>
            <wp:docPr id="17"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4572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after="0" w:before="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311">
      <w:pPr>
        <w:spacing w:after="0"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5.1.6</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Finds record from billing where amount is less than 200, amountcoveredbyinsurance = 0 and status = pending</w:t>
      </w:r>
    </w:p>
    <w:p w:rsidR="00000000" w:rsidDel="00000000" w:rsidP="00000000" w:rsidRDefault="00000000" w:rsidRPr="00000000" w14:paraId="00000312">
      <w:pPr>
        <w:spacing w:after="0" w:before="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313">
      <w:pPr>
        <w:spacing w:after="0" w:before="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314">
      <w:pPr>
        <w:spacing w:after="0" w:before="0" w:lineRule="auto"/>
        <w:jc w:val="left"/>
        <w:rPr>
          <w:rFonts w:ascii="Arial" w:cs="Arial" w:eastAsia="Arial" w:hAnsi="Arial"/>
        </w:rPr>
      </w:pPr>
      <w:r w:rsidDel="00000000" w:rsidR="00000000" w:rsidRPr="00000000">
        <w:rPr>
          <w:rFonts w:ascii="Arial" w:cs="Arial" w:eastAsia="Arial" w:hAnsi="Arial"/>
          <w:rtl w:val="0"/>
        </w:rPr>
        <w:t xml:space="preserve">select * from billing where amount&lt;200 and amountcoveredbyinsurance= 0 and status = 'Pending';</w:t>
      </w:r>
    </w:p>
    <w:p w:rsidR="00000000" w:rsidDel="00000000" w:rsidP="00000000" w:rsidRDefault="00000000" w:rsidRPr="00000000" w14:paraId="00000315">
      <w:pPr>
        <w:spacing w:after="0" w:before="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316">
      <w:pPr>
        <w:spacing w:after="0" w:before="0" w:lineRule="auto"/>
        <w:jc w:val="left"/>
        <w:rPr/>
      </w:pPr>
      <w:r w:rsidDel="00000000" w:rsidR="00000000" w:rsidRPr="00000000">
        <w:rPr/>
        <w:drawing>
          <wp:inline distB="0" distT="0" distL="114300" distR="114300">
            <wp:extent cx="4572000" cy="2762250"/>
            <wp:effectExtent b="0" l="0" r="0" t="0"/>
            <wp:docPr id="18"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45720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0" w:before="0" w:lineRule="auto"/>
        <w:jc w:val="left"/>
        <w:rPr/>
      </w:pPr>
      <w:r w:rsidDel="00000000" w:rsidR="00000000" w:rsidRPr="00000000">
        <w:rPr>
          <w:rtl w:val="0"/>
        </w:rPr>
      </w:r>
    </w:p>
    <w:p w:rsidR="00000000" w:rsidDel="00000000" w:rsidP="00000000" w:rsidRDefault="00000000" w:rsidRPr="00000000" w14:paraId="00000318">
      <w:pPr>
        <w:spacing w:after="0" w:before="0" w:lineRule="auto"/>
        <w:jc w:val="left"/>
        <w:rPr/>
      </w:pPr>
      <w:r w:rsidDel="00000000" w:rsidR="00000000" w:rsidRPr="00000000">
        <w:rPr>
          <w:rtl w:val="0"/>
        </w:rPr>
      </w:r>
    </w:p>
    <w:p w:rsidR="00000000" w:rsidDel="00000000" w:rsidP="00000000" w:rsidRDefault="00000000" w:rsidRPr="00000000" w14:paraId="00000319">
      <w:pPr>
        <w:spacing w:after="0" w:before="0" w:lineRule="auto"/>
        <w:jc w:val="left"/>
        <w:rPr/>
      </w:pPr>
      <w:r w:rsidDel="00000000" w:rsidR="00000000" w:rsidRPr="00000000">
        <w:rPr>
          <w:rtl w:val="0"/>
        </w:rPr>
      </w:r>
    </w:p>
    <w:p w:rsidR="00000000" w:rsidDel="00000000" w:rsidP="00000000" w:rsidRDefault="00000000" w:rsidRPr="00000000" w14:paraId="0000031A">
      <w:pPr>
        <w:spacing w:after="0" w:before="0" w:lineRule="auto"/>
        <w:jc w:val="left"/>
        <w:rPr/>
      </w:pPr>
      <w:r w:rsidDel="00000000" w:rsidR="00000000" w:rsidRPr="00000000">
        <w:rPr>
          <w:rtl w:val="0"/>
        </w:rPr>
      </w:r>
    </w:p>
    <w:p w:rsidR="00000000" w:rsidDel="00000000" w:rsidP="00000000" w:rsidRDefault="00000000" w:rsidRPr="00000000" w14:paraId="0000031B">
      <w:pPr>
        <w:spacing w:after="0" w:before="0" w:lineRule="auto"/>
        <w:jc w:val="left"/>
        <w:rPr/>
      </w:pPr>
      <w:r w:rsidDel="00000000" w:rsidR="00000000" w:rsidRPr="00000000">
        <w:rPr>
          <w:rtl w:val="0"/>
        </w:rPr>
      </w:r>
    </w:p>
    <w:p w:rsidR="00000000" w:rsidDel="00000000" w:rsidP="00000000" w:rsidRDefault="00000000" w:rsidRPr="00000000" w14:paraId="0000031C">
      <w:pPr>
        <w:spacing w:after="0" w:before="0" w:lineRule="auto"/>
        <w:jc w:val="left"/>
        <w:rPr/>
      </w:pPr>
      <w:r w:rsidDel="00000000" w:rsidR="00000000" w:rsidRPr="00000000">
        <w:rPr>
          <w:rtl w:val="0"/>
        </w:rPr>
      </w:r>
    </w:p>
    <w:p w:rsidR="00000000" w:rsidDel="00000000" w:rsidP="00000000" w:rsidRDefault="00000000" w:rsidRPr="00000000" w14:paraId="0000031D">
      <w:pPr>
        <w:spacing w:after="0" w:before="0" w:lineRule="auto"/>
        <w:jc w:val="left"/>
        <w:rPr/>
      </w:pPr>
      <w:r w:rsidDel="00000000" w:rsidR="00000000" w:rsidRPr="00000000">
        <w:rPr>
          <w:rtl w:val="0"/>
        </w:rPr>
      </w:r>
    </w:p>
    <w:p w:rsidR="00000000" w:rsidDel="00000000" w:rsidP="00000000" w:rsidRDefault="00000000" w:rsidRPr="00000000" w14:paraId="0000031E">
      <w:pPr>
        <w:spacing w:after="0" w:before="0" w:lineRule="auto"/>
        <w:jc w:val="left"/>
        <w:rPr/>
      </w:pPr>
      <w:r w:rsidDel="00000000" w:rsidR="00000000" w:rsidRPr="00000000">
        <w:rPr>
          <w:sz w:val="24"/>
          <w:szCs w:val="24"/>
          <w:rtl w:val="0"/>
        </w:rPr>
        <w:t xml:space="preserve">5.1.7 </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List Patients with No Medical Records:</w:t>
      </w:r>
      <w:r w:rsidDel="00000000" w:rsidR="00000000" w:rsidRPr="00000000">
        <w:rPr>
          <w:rtl w:val="0"/>
        </w:rPr>
        <w:br w:type="textWrapping"/>
      </w:r>
    </w:p>
    <w:p w:rsidR="00000000" w:rsidDel="00000000" w:rsidP="00000000" w:rsidRDefault="00000000" w:rsidRPr="00000000" w14:paraId="0000031F">
      <w:pPr>
        <w:spacing w:after="0" w:before="0" w:lineRule="auto"/>
        <w:jc w:val="left"/>
        <w:rPr/>
      </w:pPr>
      <w:r w:rsidDel="00000000" w:rsidR="00000000" w:rsidRPr="00000000">
        <w:rPr>
          <w:rtl w:val="0"/>
        </w:rPr>
      </w:r>
    </w:p>
    <w:p w:rsidR="00000000" w:rsidDel="00000000" w:rsidP="00000000" w:rsidRDefault="00000000" w:rsidRPr="00000000" w14:paraId="00000320">
      <w:pPr>
        <w:spacing w:after="0" w:before="0" w:lineRule="auto"/>
        <w:jc w:val="left"/>
        <w:rPr>
          <w:rFonts w:ascii="Arial" w:cs="Arial" w:eastAsia="Arial" w:hAnsi="Arial"/>
        </w:rPr>
      </w:pPr>
      <w:r w:rsidDel="00000000" w:rsidR="00000000" w:rsidRPr="00000000">
        <w:rPr>
          <w:rFonts w:ascii="Arial" w:cs="Arial" w:eastAsia="Arial" w:hAnsi="Arial"/>
          <w:rtl w:val="0"/>
        </w:rPr>
        <w:t xml:space="preserve">SELECT p.FirstName || ' ' || p.LastName AS PatientName </w:t>
      </w:r>
    </w:p>
    <w:p w:rsidR="00000000" w:rsidDel="00000000" w:rsidP="00000000" w:rsidRDefault="00000000" w:rsidRPr="00000000" w14:paraId="00000321">
      <w:pPr>
        <w:spacing w:after="0" w:before="0" w:lineRule="auto"/>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22">
      <w:pPr>
        <w:spacing w:after="0" w:before="0" w:lineRule="auto"/>
        <w:jc w:val="left"/>
        <w:rPr>
          <w:rFonts w:ascii="Arial" w:cs="Arial" w:eastAsia="Arial" w:hAnsi="Arial"/>
        </w:rPr>
      </w:pPr>
      <w:r w:rsidDel="00000000" w:rsidR="00000000" w:rsidRPr="00000000">
        <w:rPr>
          <w:rFonts w:ascii="Arial" w:cs="Arial" w:eastAsia="Arial" w:hAnsi="Arial"/>
          <w:rtl w:val="0"/>
        </w:rPr>
        <w:t xml:space="preserve">FROM Patient p </w:t>
      </w:r>
    </w:p>
    <w:p w:rsidR="00000000" w:rsidDel="00000000" w:rsidP="00000000" w:rsidRDefault="00000000" w:rsidRPr="00000000" w14:paraId="00000323">
      <w:pPr>
        <w:spacing w:after="0" w:before="0" w:lineRule="auto"/>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24">
      <w:pPr>
        <w:spacing w:after="0" w:before="0" w:lineRule="auto"/>
        <w:jc w:val="left"/>
        <w:rPr>
          <w:rFonts w:ascii="Arial" w:cs="Arial" w:eastAsia="Arial" w:hAnsi="Arial"/>
        </w:rPr>
      </w:pPr>
      <w:r w:rsidDel="00000000" w:rsidR="00000000" w:rsidRPr="00000000">
        <w:rPr>
          <w:rFonts w:ascii="Arial" w:cs="Arial" w:eastAsia="Arial" w:hAnsi="Arial"/>
          <w:rtl w:val="0"/>
        </w:rPr>
        <w:t xml:space="preserve">LEFT JOIN MedicalRecord mr ON p.PatientID = mr.PatientID </w:t>
      </w:r>
    </w:p>
    <w:p w:rsidR="00000000" w:rsidDel="00000000" w:rsidP="00000000" w:rsidRDefault="00000000" w:rsidRPr="00000000" w14:paraId="00000325">
      <w:pPr>
        <w:spacing w:after="0" w:before="0" w:lineRule="auto"/>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26">
      <w:pPr>
        <w:spacing w:after="0" w:before="0" w:lineRule="auto"/>
        <w:jc w:val="left"/>
        <w:rPr>
          <w:rFonts w:ascii="Arial" w:cs="Arial" w:eastAsia="Arial" w:hAnsi="Arial"/>
        </w:rPr>
      </w:pPr>
      <w:r w:rsidDel="00000000" w:rsidR="00000000" w:rsidRPr="00000000">
        <w:rPr>
          <w:rFonts w:ascii="Arial" w:cs="Arial" w:eastAsia="Arial" w:hAnsi="Arial"/>
          <w:rtl w:val="0"/>
        </w:rPr>
        <w:t xml:space="preserve">WHERE mr.RecordID IS NULL;</w:t>
      </w:r>
    </w:p>
    <w:p w:rsidR="00000000" w:rsidDel="00000000" w:rsidP="00000000" w:rsidRDefault="00000000" w:rsidRPr="00000000" w14:paraId="00000327">
      <w:pPr>
        <w:spacing w:after="0" w:before="0" w:lineRule="auto"/>
        <w:jc w:val="left"/>
        <w:rPr/>
      </w:pPr>
      <w:r w:rsidDel="00000000" w:rsidR="00000000" w:rsidRPr="00000000">
        <w:rPr>
          <w:rtl w:val="0"/>
        </w:rPr>
      </w:r>
    </w:p>
    <w:p w:rsidR="00000000" w:rsidDel="00000000" w:rsidP="00000000" w:rsidRDefault="00000000" w:rsidRPr="00000000" w14:paraId="00000328">
      <w:pPr>
        <w:spacing w:after="0" w:before="0" w:lineRule="auto"/>
        <w:jc w:val="left"/>
        <w:rPr/>
      </w:pPr>
      <w:r w:rsidDel="00000000" w:rsidR="00000000" w:rsidRPr="00000000">
        <w:rPr/>
        <w:drawing>
          <wp:inline distB="0" distT="0" distL="114300" distR="114300">
            <wp:extent cx="4572000" cy="2667000"/>
            <wp:effectExtent b="0" l="0" r="0" t="0"/>
            <wp:docPr descr="Inserting image..." id="19" name="image10.jpg"/>
            <a:graphic>
              <a:graphicData uri="http://schemas.openxmlformats.org/drawingml/2006/picture">
                <pic:pic>
                  <pic:nvPicPr>
                    <pic:cNvPr descr="Inserting image..." id="0" name="image10.jpg"/>
                    <pic:cNvPicPr preferRelativeResize="0"/>
                  </pic:nvPicPr>
                  <pic:blipFill>
                    <a:blip r:embed="rId24"/>
                    <a:srcRect b="0" l="0" r="0" t="0"/>
                    <a:stretch>
                      <a:fillRect/>
                    </a:stretch>
                  </pic:blipFill>
                  <pic:spPr>
                    <a:xfrm>
                      <a:off x="0" y="0"/>
                      <a:ext cx="4572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after="0" w:before="0" w:lineRule="auto"/>
        <w:jc w:val="left"/>
        <w:rPr/>
      </w:pPr>
      <w:r w:rsidDel="00000000" w:rsidR="00000000" w:rsidRPr="00000000">
        <w:rPr>
          <w:rtl w:val="0"/>
        </w:rPr>
      </w:r>
    </w:p>
    <w:p w:rsidR="00000000" w:rsidDel="00000000" w:rsidP="00000000" w:rsidRDefault="00000000" w:rsidRPr="00000000" w14:paraId="0000032A">
      <w:pPr>
        <w:spacing w:after="0" w:before="0" w:lineRule="auto"/>
        <w:jc w:val="left"/>
        <w:rPr/>
      </w:pPr>
      <w:r w:rsidDel="00000000" w:rsidR="00000000" w:rsidRPr="00000000">
        <w:rPr>
          <w:rtl w:val="0"/>
        </w:rPr>
      </w:r>
    </w:p>
    <w:p w:rsidR="00000000" w:rsidDel="00000000" w:rsidP="00000000" w:rsidRDefault="00000000" w:rsidRPr="00000000" w14:paraId="0000032B">
      <w:pPr>
        <w:spacing w:after="0" w:before="0" w:lineRule="auto"/>
        <w:jc w:val="left"/>
        <w:rPr/>
      </w:pPr>
      <w:r w:rsidDel="00000000" w:rsidR="00000000" w:rsidRPr="00000000">
        <w:rPr>
          <w:rtl w:val="0"/>
        </w:rPr>
      </w:r>
    </w:p>
    <w:p w:rsidR="00000000" w:rsidDel="00000000" w:rsidP="00000000" w:rsidRDefault="00000000" w:rsidRPr="00000000" w14:paraId="0000032C">
      <w:pPr>
        <w:pStyle w:val="Heading1"/>
        <w:spacing w:after="0" w:before="0" w:lineRule="auto"/>
        <w:jc w:val="left"/>
        <w:rPr/>
      </w:pPr>
      <w:r w:rsidDel="00000000" w:rsidR="00000000" w:rsidRPr="00000000">
        <w:rPr>
          <w:rtl w:val="0"/>
        </w:rPr>
      </w:r>
    </w:p>
    <w:p w:rsidR="00000000" w:rsidDel="00000000" w:rsidP="00000000" w:rsidRDefault="00000000" w:rsidRPr="00000000" w14:paraId="0000032D">
      <w:pPr>
        <w:pStyle w:val="Heading1"/>
        <w:rPr/>
      </w:pPr>
      <w:r w:rsidDel="00000000" w:rsidR="00000000" w:rsidRPr="00000000">
        <w:rPr>
          <w:rtl w:val="0"/>
        </w:rPr>
      </w:r>
    </w:p>
    <w:p w:rsidR="00000000" w:rsidDel="00000000" w:rsidP="00000000" w:rsidRDefault="00000000" w:rsidRPr="00000000" w14:paraId="0000032E">
      <w:pPr>
        <w:pStyle w:val="Heading1"/>
        <w:rPr>
          <w:rFonts w:ascii="Times New Roman" w:cs="Times New Roman" w:eastAsia="Times New Roman" w:hAnsi="Times New Roman"/>
          <w:sz w:val="22"/>
          <w:szCs w:val="22"/>
        </w:rPr>
      </w:pPr>
      <w:bookmarkStart w:colFirst="0" w:colLast="0" w:name="_3dy6vkm" w:id="6"/>
      <w:bookmarkEnd w:id="6"/>
      <w:r w:rsidDel="00000000" w:rsidR="00000000" w:rsidRPr="00000000">
        <w:rPr>
          <w:rtl w:val="0"/>
        </w:rPr>
        <w:t xml:space="preserve">6 – Conclusion, Challenges, References</w:t>
      </w:r>
      <w:r w:rsidDel="00000000" w:rsidR="00000000" w:rsidRPr="00000000">
        <w:rPr>
          <w:rtl w:val="0"/>
        </w:rPr>
      </w:r>
    </w:p>
    <w:p w:rsidR="00000000" w:rsidDel="00000000" w:rsidP="00000000" w:rsidRDefault="00000000" w:rsidRPr="00000000" w14:paraId="0000032F">
      <w:pPr>
        <w:spacing w:after="0" w:before="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0">
      <w:pPr>
        <w:spacing w:after="0" w:before="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 Conclusion</w:t>
      </w:r>
    </w:p>
    <w:p w:rsidR="00000000" w:rsidDel="00000000" w:rsidP="00000000" w:rsidRDefault="00000000" w:rsidRPr="00000000" w14:paraId="00000332">
      <w:pPr>
        <w:spacing w:after="0" w:before="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3">
      <w:pPr>
        <w:spacing w:after="0" w:before="120" w:lineRule="auto"/>
        <w:jc w:val="left"/>
        <w:rPr>
          <w:rFonts w:ascii="Times New Roman" w:cs="Times New Roman" w:eastAsia="Times New Roman" w:hAnsi="Times New Roman"/>
          <w:b w:val="0"/>
          <w:i w:val="0"/>
          <w:smallCaps w:val="0"/>
          <w:color w:val="222222"/>
          <w:sz w:val="22"/>
          <w:szCs w:val="22"/>
        </w:rPr>
      </w:pPr>
      <w:r w:rsidDel="00000000" w:rsidR="00000000" w:rsidRPr="00000000">
        <w:rPr>
          <w:rFonts w:ascii="Times New Roman" w:cs="Times New Roman" w:eastAsia="Times New Roman" w:hAnsi="Times New Roman"/>
          <w:b w:val="0"/>
          <w:i w:val="0"/>
          <w:smallCaps w:val="0"/>
          <w:color w:val="222222"/>
          <w:sz w:val="22"/>
          <w:szCs w:val="22"/>
          <w:rtl w:val="0"/>
        </w:rPr>
        <w:t xml:space="preserve">In conclusion, we were able to create a healthcare management system comprising of crucial records such as patient, doctor, prescription etc. We were able to demonstrate a clear understanding of the relationships between the tables and display various complex queries (single row functions, joins, operators) as illustrated in the document.</w:t>
      </w:r>
    </w:p>
    <w:p w:rsidR="00000000" w:rsidDel="00000000" w:rsidP="00000000" w:rsidRDefault="00000000" w:rsidRPr="00000000" w14:paraId="00000334">
      <w:pPr>
        <w:spacing w:after="0" w:before="120" w:lineRule="auto"/>
        <w:jc w:val="left"/>
        <w:rPr>
          <w:rFonts w:ascii="Times New Roman" w:cs="Times New Roman" w:eastAsia="Times New Roman" w:hAnsi="Times New Roman"/>
          <w:b w:val="0"/>
          <w:i w:val="0"/>
          <w:smallCaps w:val="0"/>
          <w:color w:val="222222"/>
          <w:sz w:val="22"/>
          <w:szCs w:val="22"/>
        </w:rPr>
      </w:pPr>
      <w:r w:rsidDel="00000000" w:rsidR="00000000" w:rsidRPr="00000000">
        <w:rPr>
          <w:rtl w:val="0"/>
        </w:rPr>
      </w:r>
    </w:p>
    <w:p w:rsidR="00000000" w:rsidDel="00000000" w:rsidP="00000000" w:rsidRDefault="00000000" w:rsidRPr="00000000" w14:paraId="00000335">
      <w:pPr>
        <w:spacing w:after="0" w:before="120" w:lineRule="auto"/>
        <w:jc w:val="left"/>
        <w:rPr>
          <w:rFonts w:ascii="Times New Roman" w:cs="Times New Roman" w:eastAsia="Times New Roman" w:hAnsi="Times New Roman"/>
          <w:b w:val="0"/>
          <w:i w:val="0"/>
          <w:smallCaps w:val="0"/>
          <w:color w:val="222222"/>
          <w:sz w:val="24"/>
          <w:szCs w:val="24"/>
        </w:rPr>
      </w:pPr>
      <w:r w:rsidDel="00000000" w:rsidR="00000000" w:rsidRPr="00000000">
        <w:rPr>
          <w:rFonts w:ascii="Times New Roman" w:cs="Times New Roman" w:eastAsia="Times New Roman" w:hAnsi="Times New Roman"/>
          <w:b w:val="0"/>
          <w:i w:val="0"/>
          <w:smallCaps w:val="0"/>
          <w:color w:val="222222"/>
          <w:sz w:val="24"/>
          <w:szCs w:val="24"/>
          <w:rtl w:val="0"/>
        </w:rPr>
        <w:t xml:space="preserve">6.2 - Challenges</w:t>
      </w:r>
    </w:p>
    <w:p w:rsidR="00000000" w:rsidDel="00000000" w:rsidP="00000000" w:rsidRDefault="00000000" w:rsidRPr="00000000" w14:paraId="00000336">
      <w:pPr>
        <w:spacing w:after="0" w:before="120" w:lineRule="auto"/>
        <w:jc w:val="left"/>
        <w:rPr>
          <w:rFonts w:ascii="Times New Roman" w:cs="Times New Roman" w:eastAsia="Times New Roman" w:hAnsi="Times New Roman"/>
          <w:b w:val="0"/>
          <w:i w:val="0"/>
          <w:smallCaps w:val="0"/>
          <w:color w:val="222222"/>
          <w:sz w:val="22"/>
          <w:szCs w:val="22"/>
        </w:rPr>
      </w:pPr>
      <w:r w:rsidDel="00000000" w:rsidR="00000000" w:rsidRPr="00000000">
        <w:rPr>
          <w:rtl w:val="0"/>
        </w:rPr>
      </w:r>
    </w:p>
    <w:p w:rsidR="00000000" w:rsidDel="00000000" w:rsidP="00000000" w:rsidRDefault="00000000" w:rsidRPr="00000000" w14:paraId="00000337">
      <w:pPr>
        <w:jc w:val="left"/>
        <w:rPr>
          <w:rFonts w:ascii="Arial" w:cs="Arial" w:eastAsia="Arial" w:hAnsi="Arial"/>
          <w:b w:val="0"/>
          <w:i w:val="0"/>
          <w:smallCaps w:val="0"/>
          <w:color w:val="222222"/>
          <w:sz w:val="22"/>
          <w:szCs w:val="22"/>
        </w:rPr>
      </w:pPr>
      <w:r w:rsidDel="00000000" w:rsidR="00000000" w:rsidRPr="00000000">
        <w:rPr>
          <w:rFonts w:ascii="Arial" w:cs="Arial" w:eastAsia="Arial" w:hAnsi="Arial"/>
          <w:b w:val="0"/>
          <w:i w:val="0"/>
          <w:smallCaps w:val="0"/>
          <w:color w:val="222222"/>
          <w:sz w:val="22"/>
          <w:szCs w:val="22"/>
          <w:rtl w:val="0"/>
        </w:rPr>
        <w:t xml:space="preserve">First building a database from scratch. -It was a challenging process for all group members to conjure up a more comprehensive database for the healthcare management system. We searched websites for inspiration such as Reddit, YouTube etc. Furthermore, it was challenging creating the tables, because each table has constraints and same attributes stored in different tables because of this, it was essential to create the classes in order, inserting values as well.</w:t>
      </w:r>
    </w:p>
    <w:p w:rsidR="00000000" w:rsidDel="00000000" w:rsidP="00000000" w:rsidRDefault="00000000" w:rsidRPr="00000000" w14:paraId="00000338">
      <w:pPr>
        <w:spacing w:after="0" w:before="120" w:lineRule="auto"/>
        <w:jc w:val="left"/>
        <w:rPr>
          <w:rFonts w:ascii="Times New Roman" w:cs="Times New Roman" w:eastAsia="Times New Roman" w:hAnsi="Times New Roman"/>
          <w:b w:val="0"/>
          <w:i w:val="0"/>
          <w:smallCaps w:val="0"/>
          <w:color w:val="222222"/>
          <w:sz w:val="22"/>
          <w:szCs w:val="22"/>
        </w:rPr>
      </w:pPr>
      <w:r w:rsidDel="00000000" w:rsidR="00000000" w:rsidRPr="00000000">
        <w:rPr>
          <w:rtl w:val="0"/>
        </w:rPr>
      </w:r>
    </w:p>
    <w:p w:rsidR="00000000" w:rsidDel="00000000" w:rsidP="00000000" w:rsidRDefault="00000000" w:rsidRPr="00000000" w14:paraId="00000339">
      <w:pPr>
        <w:spacing w:after="0" w:before="120" w:lineRule="auto"/>
        <w:jc w:val="left"/>
        <w:rPr>
          <w:rFonts w:ascii="Times New Roman" w:cs="Times New Roman" w:eastAsia="Times New Roman" w:hAnsi="Times New Roman"/>
          <w:b w:val="0"/>
          <w:i w:val="0"/>
          <w:smallCaps w:val="0"/>
          <w:color w:val="222222"/>
          <w:sz w:val="22"/>
          <w:szCs w:val="22"/>
        </w:rPr>
      </w:pPr>
      <w:r w:rsidDel="00000000" w:rsidR="00000000" w:rsidRPr="00000000">
        <w:rPr>
          <w:rtl w:val="0"/>
        </w:rPr>
      </w:r>
    </w:p>
    <w:p w:rsidR="00000000" w:rsidDel="00000000" w:rsidP="00000000" w:rsidRDefault="00000000" w:rsidRPr="00000000" w14:paraId="0000033A">
      <w:pPr>
        <w:spacing w:after="0" w:before="120" w:lineRule="auto"/>
        <w:jc w:val="left"/>
        <w:rPr>
          <w:rFonts w:ascii="Times New Roman" w:cs="Times New Roman" w:eastAsia="Times New Roman" w:hAnsi="Times New Roman"/>
          <w:b w:val="0"/>
          <w:i w:val="0"/>
          <w:smallCaps w:val="0"/>
          <w:color w:val="222222"/>
          <w:sz w:val="24"/>
          <w:szCs w:val="24"/>
        </w:rPr>
      </w:pPr>
      <w:r w:rsidDel="00000000" w:rsidR="00000000" w:rsidRPr="00000000">
        <w:rPr>
          <w:rtl w:val="0"/>
        </w:rPr>
      </w:r>
    </w:p>
    <w:p w:rsidR="00000000" w:rsidDel="00000000" w:rsidP="00000000" w:rsidRDefault="00000000" w:rsidRPr="00000000" w14:paraId="0000033B">
      <w:pPr>
        <w:spacing w:after="0" w:before="120" w:lineRule="auto"/>
        <w:jc w:val="left"/>
        <w:rPr>
          <w:rFonts w:ascii="Times New Roman" w:cs="Times New Roman" w:eastAsia="Times New Roman" w:hAnsi="Times New Roman"/>
          <w:b w:val="0"/>
          <w:i w:val="0"/>
          <w:smallCaps w:val="0"/>
          <w:color w:val="222222"/>
          <w:sz w:val="24"/>
          <w:szCs w:val="24"/>
        </w:rPr>
      </w:pPr>
      <w:r w:rsidDel="00000000" w:rsidR="00000000" w:rsidRPr="00000000">
        <w:rPr>
          <w:rFonts w:ascii="Times New Roman" w:cs="Times New Roman" w:eastAsia="Times New Roman" w:hAnsi="Times New Roman"/>
          <w:b w:val="0"/>
          <w:i w:val="0"/>
          <w:smallCaps w:val="0"/>
          <w:color w:val="222222"/>
          <w:sz w:val="24"/>
          <w:szCs w:val="24"/>
          <w:rtl w:val="0"/>
        </w:rPr>
        <w:t xml:space="preserve">6.3 References</w:t>
      </w:r>
    </w:p>
    <w:p w:rsidR="00000000" w:rsidDel="00000000" w:rsidP="00000000" w:rsidRDefault="00000000" w:rsidRPr="00000000" w14:paraId="0000033C">
      <w:pPr>
        <w:spacing w:after="0" w:before="120" w:lineRule="auto"/>
        <w:jc w:val="left"/>
        <w:rPr>
          <w:rFonts w:ascii="Times New Roman" w:cs="Times New Roman" w:eastAsia="Times New Roman" w:hAnsi="Times New Roman"/>
          <w:b w:val="0"/>
          <w:i w:val="0"/>
          <w:smallCaps w:val="0"/>
          <w:color w:val="222222"/>
          <w:sz w:val="22"/>
          <w:szCs w:val="22"/>
        </w:rPr>
      </w:pPr>
      <w:r w:rsidDel="00000000" w:rsidR="00000000" w:rsidRPr="00000000">
        <w:rPr>
          <w:rtl w:val="0"/>
        </w:rPr>
      </w:r>
    </w:p>
    <w:p w:rsidR="00000000" w:rsidDel="00000000" w:rsidP="00000000" w:rsidRDefault="00000000" w:rsidRPr="00000000" w14:paraId="0000033D">
      <w:pPr>
        <w:spacing w:before="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0"/>
          <w:i w:val="1"/>
          <w:smallCaps w:val="0"/>
          <w:color w:val="000000"/>
          <w:sz w:val="22"/>
          <w:szCs w:val="22"/>
          <w:rtl w:val="0"/>
        </w:rPr>
        <w:t xml:space="preserve">Week 10 - 23M --Introduction To Database Conce (SEC. 006)</w:t>
      </w:r>
      <w:r w:rsidDel="00000000" w:rsidR="00000000" w:rsidRPr="00000000">
        <w:rPr>
          <w:rFonts w:ascii="Times New Roman" w:cs="Times New Roman" w:eastAsia="Times New Roman" w:hAnsi="Times New Roman"/>
          <w:b w:val="0"/>
          <w:i w:val="0"/>
          <w:smallCaps w:val="0"/>
          <w:color w:val="000000"/>
          <w:sz w:val="22"/>
          <w:szCs w:val="22"/>
          <w:rtl w:val="0"/>
        </w:rPr>
        <w:t xml:space="preserve">. (2023). Centennialcollege.ca. </w:t>
      </w:r>
      <w:hyperlink r:id="rId25">
        <w:r w:rsidDel="00000000" w:rsidR="00000000" w:rsidRPr="00000000">
          <w:rPr>
            <w:rFonts w:ascii="Times New Roman" w:cs="Times New Roman" w:eastAsia="Times New Roman" w:hAnsi="Times New Roman"/>
            <w:b w:val="0"/>
            <w:i w:val="0"/>
            <w:smallCaps w:val="0"/>
            <w:color w:val="0563c1"/>
            <w:sz w:val="22"/>
            <w:szCs w:val="22"/>
            <w:u w:val="single"/>
            <w:rtl w:val="0"/>
          </w:rPr>
          <w:t xml:space="preserve">https://e.centennialcollege.ca/d2l/le/content/964318/Home</w:t>
        </w:r>
      </w:hyperlink>
      <w:r w:rsidDel="00000000" w:rsidR="00000000" w:rsidRPr="00000000">
        <w:rPr>
          <w:rtl w:val="0"/>
        </w:rPr>
      </w:r>
    </w:p>
    <w:p w:rsidR="00000000" w:rsidDel="00000000" w:rsidP="00000000" w:rsidRDefault="00000000" w:rsidRPr="00000000" w14:paraId="0000033E">
      <w:pPr>
        <w:spacing w:before="0" w:lineRule="auto"/>
        <w:jc w:val="left"/>
        <w:rPr>
          <w:rFonts w:ascii="Times New Roman" w:cs="Times New Roman" w:eastAsia="Times New Roman" w:hAnsi="Times New Roman"/>
          <w:b w:val="0"/>
          <w:i w:val="0"/>
          <w:smallCaps w:val="0"/>
          <w:sz w:val="22"/>
          <w:szCs w:val="22"/>
        </w:rPr>
      </w:pPr>
      <w:r w:rsidDel="00000000" w:rsidR="00000000" w:rsidRPr="00000000">
        <w:rPr>
          <w:rtl w:val="0"/>
        </w:rPr>
      </w:r>
    </w:p>
    <w:p w:rsidR="00000000" w:rsidDel="00000000" w:rsidP="00000000" w:rsidRDefault="00000000" w:rsidRPr="00000000" w14:paraId="0000033F">
      <w:pPr>
        <w:spacing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0"/>
          <w:i w:val="0"/>
          <w:smallCaps w:val="0"/>
          <w:color w:val="000000"/>
          <w:sz w:val="22"/>
          <w:szCs w:val="22"/>
          <w:rtl w:val="0"/>
        </w:rPr>
        <w:t xml:space="preserve">Osborne, C. (2019, November 21). </w:t>
      </w:r>
      <w:r w:rsidDel="00000000" w:rsidR="00000000" w:rsidRPr="00000000">
        <w:rPr>
          <w:rFonts w:ascii="Times New Roman" w:cs="Times New Roman" w:eastAsia="Times New Roman" w:hAnsi="Times New Roman"/>
          <w:b w:val="0"/>
          <w:i w:val="1"/>
          <w:smallCaps w:val="0"/>
          <w:color w:val="000000"/>
          <w:sz w:val="22"/>
          <w:szCs w:val="22"/>
          <w:rtl w:val="0"/>
        </w:rPr>
        <w:t xml:space="preserve">The latest healthcare data breaches in 2019/2020</w:t>
      </w:r>
      <w:r w:rsidDel="00000000" w:rsidR="00000000" w:rsidRPr="00000000">
        <w:rPr>
          <w:rFonts w:ascii="Times New Roman" w:cs="Times New Roman" w:eastAsia="Times New Roman" w:hAnsi="Times New Roman"/>
          <w:b w:val="0"/>
          <w:i w:val="0"/>
          <w:smallCaps w:val="0"/>
          <w:color w:val="000000"/>
          <w:sz w:val="22"/>
          <w:szCs w:val="22"/>
          <w:rtl w:val="0"/>
        </w:rPr>
        <w:t xml:space="preserve">. The Daily Swig | Cybersecurity News and Views; The Daily Swig. </w:t>
      </w:r>
      <w:hyperlink r:id="rId26">
        <w:r w:rsidDel="00000000" w:rsidR="00000000" w:rsidRPr="00000000">
          <w:rPr>
            <w:rFonts w:ascii="Times New Roman" w:cs="Times New Roman" w:eastAsia="Times New Roman" w:hAnsi="Times New Roman"/>
            <w:b w:val="0"/>
            <w:i w:val="0"/>
            <w:smallCaps w:val="0"/>
            <w:color w:val="0563c1"/>
            <w:sz w:val="22"/>
            <w:szCs w:val="22"/>
            <w:u w:val="single"/>
            <w:rtl w:val="0"/>
          </w:rPr>
          <w:t xml:space="preserve">https://portswigger.net/daily-swig/the-latest-healthcare-data-breaches</w:t>
        </w:r>
      </w:hyperlink>
      <w:r w:rsidDel="00000000" w:rsidR="00000000" w:rsidRPr="00000000">
        <w:rPr>
          <w:rtl w:val="0"/>
        </w:rPr>
      </w:r>
    </w:p>
    <w:p w:rsidR="00000000" w:rsidDel="00000000" w:rsidP="00000000" w:rsidRDefault="00000000" w:rsidRPr="00000000" w14:paraId="00000340">
      <w:pPr>
        <w:jc w:val="center"/>
        <w:rPr>
          <w:rFonts w:ascii="Times New Roman" w:cs="Times New Roman" w:eastAsia="Times New Roman" w:hAnsi="Times New Roman"/>
          <w:b w:val="0"/>
          <w:i w:val="0"/>
          <w:smallCaps w:val="0"/>
          <w:color w:val="222222"/>
          <w:sz w:val="22"/>
          <w:szCs w:val="22"/>
        </w:rPr>
      </w:pPr>
      <w:r w:rsidDel="00000000" w:rsidR="00000000" w:rsidRPr="00000000">
        <w:rPr>
          <w:rFonts w:ascii="Times New Roman" w:cs="Times New Roman" w:eastAsia="Times New Roman" w:hAnsi="Times New Roman"/>
          <w:b w:val="0"/>
          <w:i w:val="0"/>
          <w:smallCaps w:val="0"/>
          <w:color w:val="222222"/>
          <w:sz w:val="22"/>
          <w:szCs w:val="22"/>
          <w:rtl w:val="0"/>
        </w:rPr>
        <w:t xml:space="preserve">National Center for Biotechnology Information. (n.d.). Health Databases and Health Database Organizations: Uses, Benefits, and Concerns. NCBI Bookshelf. Retrieved August 10, 2023, fromHealth Databases and Health Database Organizations: Uses, Benefits, and Concerns - Health Data in the Information Age - NCBI Bookshelf (</w:t>
      </w:r>
      <w:hyperlink r:id="rId27">
        <w:r w:rsidDel="00000000" w:rsidR="00000000" w:rsidRPr="00000000">
          <w:rPr>
            <w:rFonts w:ascii="Times New Roman" w:cs="Times New Roman" w:eastAsia="Times New Roman" w:hAnsi="Times New Roman"/>
            <w:b w:val="0"/>
            <w:i w:val="0"/>
            <w:smallCaps w:val="0"/>
            <w:color w:val="0563c1"/>
            <w:sz w:val="22"/>
            <w:szCs w:val="22"/>
            <w:u w:val="single"/>
            <w:rtl w:val="0"/>
          </w:rPr>
          <w:t xml:space="preserve">nih.gov</w:t>
        </w:r>
      </w:hyperlink>
      <w:r w:rsidDel="00000000" w:rsidR="00000000" w:rsidRPr="00000000">
        <w:rPr>
          <w:rFonts w:ascii="Times New Roman" w:cs="Times New Roman" w:eastAsia="Times New Roman" w:hAnsi="Times New Roman"/>
          <w:b w:val="0"/>
          <w:i w:val="0"/>
          <w:smallCaps w:val="0"/>
          <w:color w:val="222222"/>
          <w:sz w:val="22"/>
          <w:szCs w:val="22"/>
          <w:rtl w:val="0"/>
        </w:rPr>
        <w:t xml:space="preserve">) Stanford University. (n.d.). Databases in Healthcare. Stanford University. Retrieved August 10, 2023, from 5</w:t>
      </w:r>
    </w:p>
    <w:p w:rsidR="00000000" w:rsidDel="00000000" w:rsidP="00000000" w:rsidRDefault="00000000" w:rsidRPr="00000000" w14:paraId="00000341">
      <w:pPr>
        <w:jc w:val="center"/>
        <w:rPr>
          <w:rFonts w:ascii="Times New Roman" w:cs="Times New Roman" w:eastAsia="Times New Roman" w:hAnsi="Times New Roman"/>
          <w:b w:val="0"/>
          <w:i w:val="0"/>
          <w:smallCaps w:val="0"/>
          <w:color w:val="222222"/>
          <w:sz w:val="22"/>
          <w:szCs w:val="22"/>
        </w:rPr>
      </w:pPr>
      <w:r w:rsidDel="00000000" w:rsidR="00000000" w:rsidRPr="00000000">
        <w:rPr>
          <w:rFonts w:ascii="Times New Roman" w:cs="Times New Roman" w:eastAsia="Times New Roman" w:hAnsi="Times New Roman"/>
          <w:b w:val="0"/>
          <w:i w:val="0"/>
          <w:smallCaps w:val="0"/>
          <w:color w:val="222222"/>
          <w:sz w:val="22"/>
          <w:szCs w:val="22"/>
          <w:rtl w:val="0"/>
        </w:rPr>
        <w:t xml:space="preserve">Unknown (</w:t>
      </w:r>
      <w:hyperlink r:id="rId28">
        <w:r w:rsidDel="00000000" w:rsidR="00000000" w:rsidRPr="00000000">
          <w:rPr>
            <w:rFonts w:ascii="Times New Roman" w:cs="Times New Roman" w:eastAsia="Times New Roman" w:hAnsi="Times New Roman"/>
            <w:b w:val="0"/>
            <w:i w:val="0"/>
            <w:smallCaps w:val="0"/>
            <w:color w:val="0563c1"/>
            <w:sz w:val="22"/>
            <w:szCs w:val="22"/>
            <w:u w:val="single"/>
            <w:rtl w:val="0"/>
          </w:rPr>
          <w:t xml:space="preserve">stanford.edu</w:t>
        </w:r>
      </w:hyperlink>
      <w:r w:rsidDel="00000000" w:rsidR="00000000" w:rsidRPr="00000000">
        <w:rPr>
          <w:rFonts w:ascii="Times New Roman" w:cs="Times New Roman" w:eastAsia="Times New Roman" w:hAnsi="Times New Roman"/>
          <w:b w:val="0"/>
          <w:i w:val="0"/>
          <w:smallCaps w:val="0"/>
          <w:color w:val="222222"/>
          <w:sz w:val="22"/>
          <w:szCs w:val="22"/>
          <w:rtl w:val="0"/>
        </w:rPr>
        <w:t xml:space="preserve">)</w:t>
      </w:r>
    </w:p>
    <w:p w:rsidR="00000000" w:rsidDel="00000000" w:rsidP="00000000" w:rsidRDefault="00000000" w:rsidRPr="00000000" w14:paraId="00000342">
      <w:pPr>
        <w:jc w:val="center"/>
        <w:rPr>
          <w:rFonts w:ascii="Times New Roman" w:cs="Times New Roman" w:eastAsia="Times New Roman" w:hAnsi="Times New Roman"/>
          <w:b w:val="0"/>
          <w:i w:val="0"/>
          <w:smallCaps w:val="0"/>
          <w:color w:val="222222"/>
          <w:sz w:val="22"/>
          <w:szCs w:val="22"/>
        </w:rPr>
      </w:pPr>
      <w:r w:rsidDel="00000000" w:rsidR="00000000" w:rsidRPr="00000000">
        <w:rPr>
          <w:rFonts w:ascii="Times New Roman" w:cs="Times New Roman" w:eastAsia="Times New Roman" w:hAnsi="Times New Roman"/>
          <w:b w:val="0"/>
          <w:i w:val="0"/>
          <w:smallCaps w:val="0"/>
          <w:color w:val="222222"/>
          <w:sz w:val="22"/>
          <w:szCs w:val="22"/>
          <w:rtl w:val="0"/>
        </w:rPr>
        <w:t xml:space="preserve">Casteel, J. (2015). Oracle 12c: SQL (3rd ed.). Cengage Learning. ISBN-13: 978-1305251038. ISBN-10: 1305251032.</w:t>
      </w:r>
    </w:p>
    <w:p w:rsidR="00000000" w:rsidDel="00000000" w:rsidP="00000000" w:rsidRDefault="00000000" w:rsidRPr="00000000" w14:paraId="00000343">
      <w:pPr>
        <w:spacing w:before="0" w:lineRule="auto"/>
        <w:jc w:val="center"/>
        <w:rPr>
          <w:rFonts w:ascii="Times New Roman" w:cs="Times New Roman" w:eastAsia="Times New Roman" w:hAnsi="Times New Roman"/>
          <w:b w:val="0"/>
          <w:i w:val="0"/>
          <w:smallCaps w:val="0"/>
          <w:sz w:val="22"/>
          <w:szCs w:val="22"/>
        </w:rPr>
      </w:pPr>
      <w:r w:rsidDel="00000000" w:rsidR="00000000" w:rsidRPr="00000000">
        <w:rPr>
          <w:rtl w:val="0"/>
        </w:rPr>
      </w:r>
    </w:p>
    <w:p w:rsidR="00000000" w:rsidDel="00000000" w:rsidP="00000000" w:rsidRDefault="00000000" w:rsidRPr="00000000" w14:paraId="00000344">
      <w:pPr>
        <w:spacing w:before="0" w:lineRule="auto"/>
        <w:jc w:val="left"/>
        <w:rPr>
          <w:rFonts w:ascii="Times New Roman" w:cs="Times New Roman" w:eastAsia="Times New Roman" w:hAnsi="Times New Roman"/>
          <w:b w:val="0"/>
          <w:i w:val="0"/>
          <w:smallCaps w:val="0"/>
          <w:sz w:val="24"/>
          <w:szCs w:val="24"/>
        </w:rPr>
      </w:pPr>
      <w:r w:rsidDel="00000000" w:rsidR="00000000" w:rsidRPr="00000000">
        <w:rPr>
          <w:rtl w:val="0"/>
        </w:rPr>
      </w:r>
    </w:p>
    <w:p w:rsidR="00000000" w:rsidDel="00000000" w:rsidP="00000000" w:rsidRDefault="00000000" w:rsidRPr="00000000" w14:paraId="00000345">
      <w:pPr>
        <w:spacing w:before="0" w:lineRule="auto"/>
        <w:jc w:val="left"/>
        <w:rPr>
          <w:rFonts w:ascii="Times New Roman" w:cs="Times New Roman" w:eastAsia="Times New Roman" w:hAnsi="Times New Roman"/>
          <w:b w:val="0"/>
          <w:i w:val="0"/>
          <w:smallCaps w:val="0"/>
          <w:sz w:val="24"/>
          <w:szCs w:val="24"/>
        </w:rPr>
      </w:pPr>
      <w:r w:rsidDel="00000000" w:rsidR="00000000" w:rsidRPr="00000000">
        <w:rPr>
          <w:rtl w:val="0"/>
        </w:rPr>
      </w:r>
    </w:p>
    <w:p w:rsidR="00000000" w:rsidDel="00000000" w:rsidP="00000000" w:rsidRDefault="00000000" w:rsidRPr="00000000" w14:paraId="00000346">
      <w:pPr>
        <w:jc w:val="left"/>
        <w:rPr/>
      </w:pPr>
      <w:r w:rsidDel="00000000" w:rsidR="00000000" w:rsidRPr="00000000">
        <w:rPr>
          <w:rFonts w:ascii="Times New Roman" w:cs="Times New Roman" w:eastAsia="Times New Roman" w:hAnsi="Times New Roman"/>
          <w:b w:val="0"/>
          <w:i w:val="0"/>
          <w:smallCaps w:val="0"/>
          <w:color w:val="000000"/>
          <w:sz w:val="24"/>
          <w:szCs w:val="24"/>
          <w:rtl w:val="0"/>
        </w:rPr>
        <w:t xml:space="preserve">‌</w:t>
      </w:r>
      <w:r w:rsidDel="00000000" w:rsidR="00000000" w:rsidRPr="00000000">
        <w:rPr>
          <w:rtl w:val="0"/>
        </w:rPr>
      </w:r>
    </w:p>
    <w:p w:rsidR="00000000" w:rsidDel="00000000" w:rsidP="00000000" w:rsidRDefault="00000000" w:rsidRPr="00000000" w14:paraId="00000347">
      <w:pPr>
        <w:spacing w:after="0" w:before="120" w:lineRule="auto"/>
        <w:jc w:val="left"/>
        <w:rPr>
          <w:rFonts w:ascii="Arial" w:cs="Arial" w:eastAsia="Arial" w:hAnsi="Arial"/>
          <w:b w:val="0"/>
          <w:i w:val="0"/>
          <w:smallCaps w:val="0"/>
          <w:color w:val="222222"/>
          <w:sz w:val="22"/>
          <w:szCs w:val="22"/>
        </w:rPr>
      </w:pPr>
      <w:r w:rsidDel="00000000" w:rsidR="00000000" w:rsidRPr="00000000">
        <w:rPr>
          <w:rtl w:val="0"/>
        </w:rPr>
      </w:r>
    </w:p>
    <w:p w:rsidR="00000000" w:rsidDel="00000000" w:rsidP="00000000" w:rsidRDefault="00000000" w:rsidRPr="00000000" w14:paraId="00000348">
      <w:pPr>
        <w:spacing w:after="0" w:before="0" w:lineRule="auto"/>
        <w:jc w:val="left"/>
        <w:rPr/>
      </w:pPr>
      <w:r w:rsidDel="00000000" w:rsidR="00000000" w:rsidRPr="00000000">
        <w:rPr>
          <w:rtl w:val="0"/>
        </w:rPr>
        <w:br w:type="textWrapping"/>
      </w:r>
    </w:p>
    <w:p w:rsidR="00000000" w:rsidDel="00000000" w:rsidP="00000000" w:rsidRDefault="00000000" w:rsidRPr="00000000" w14:paraId="00000349">
      <w:pPr>
        <w:spacing w:after="0" w:before="0" w:lineRule="auto"/>
        <w:jc w:val="left"/>
        <w:rPr/>
      </w:pPr>
      <w:r w:rsidDel="00000000" w:rsidR="00000000" w:rsidRPr="00000000">
        <w:rPr>
          <w:rtl w:val="0"/>
        </w:rPr>
        <w:br w:type="textWrapping"/>
      </w:r>
    </w:p>
    <w:p w:rsidR="00000000" w:rsidDel="00000000" w:rsidP="00000000" w:rsidRDefault="00000000" w:rsidRPr="00000000" w14:paraId="0000034A">
      <w:pPr>
        <w:spacing w:after="0" w:before="0" w:lineRule="auto"/>
        <w:jc w:val="left"/>
        <w:rPr/>
      </w:pPr>
      <w:r w:rsidDel="00000000" w:rsidR="00000000" w:rsidRPr="00000000">
        <w:rPr>
          <w:rtl w:val="0"/>
        </w:rPr>
      </w:r>
    </w:p>
    <w:p w:rsidR="00000000" w:rsidDel="00000000" w:rsidP="00000000" w:rsidRDefault="00000000" w:rsidRPr="00000000" w14:paraId="0000034B">
      <w:pPr>
        <w:spacing w:after="0" w:before="0" w:lineRule="auto"/>
        <w:jc w:val="left"/>
        <w:rPr/>
      </w:pPr>
      <w:r w:rsidDel="00000000" w:rsidR="00000000" w:rsidRPr="00000000">
        <w:rPr>
          <w:rtl w:val="0"/>
        </w:rPr>
      </w:r>
    </w:p>
    <w:p w:rsidR="00000000" w:rsidDel="00000000" w:rsidP="00000000" w:rsidRDefault="00000000" w:rsidRPr="00000000" w14:paraId="0000034C">
      <w:pPr>
        <w:spacing w:after="0" w:before="0" w:lineRule="auto"/>
        <w:jc w:val="left"/>
        <w:rPr/>
      </w:pPr>
      <w:r w:rsidDel="00000000" w:rsidR="00000000" w:rsidRPr="00000000">
        <w:rPr>
          <w:rtl w:val="0"/>
        </w:rPr>
      </w:r>
    </w:p>
    <w:p w:rsidR="00000000" w:rsidDel="00000000" w:rsidP="00000000" w:rsidRDefault="00000000" w:rsidRPr="00000000" w14:paraId="0000034D">
      <w:pPr>
        <w:spacing w:after="0" w:before="0" w:lineRule="auto"/>
        <w:jc w:val="left"/>
        <w:rPr/>
      </w:pPr>
      <w:r w:rsidDel="00000000" w:rsidR="00000000" w:rsidRPr="00000000">
        <w:rPr>
          <w:rtl w:val="0"/>
        </w:rPr>
      </w:r>
    </w:p>
    <w:p w:rsidR="00000000" w:rsidDel="00000000" w:rsidP="00000000" w:rsidRDefault="00000000" w:rsidRPr="00000000" w14:paraId="0000034E">
      <w:pPr>
        <w:spacing w:after="0" w:before="0" w:lineRule="auto"/>
        <w:jc w:val="left"/>
        <w:rPr/>
      </w:pPr>
      <w:r w:rsidDel="00000000" w:rsidR="00000000" w:rsidRPr="00000000">
        <w:rPr>
          <w:rtl w:val="0"/>
        </w:rPr>
        <w:br w:type="textWrapping"/>
      </w:r>
    </w:p>
    <w:p w:rsidR="00000000" w:rsidDel="00000000" w:rsidP="00000000" w:rsidRDefault="00000000" w:rsidRPr="00000000" w14:paraId="0000034F">
      <w:pPr>
        <w:spacing w:after="0" w:before="0" w:lineRule="auto"/>
        <w:jc w:val="left"/>
        <w:rPr/>
      </w:pPr>
      <w:r w:rsidDel="00000000" w:rsidR="00000000" w:rsidRPr="00000000">
        <w:rPr>
          <w:rtl w:val="0"/>
        </w:rPr>
        <w:br w:type="textWrapping"/>
      </w:r>
    </w:p>
    <w:p w:rsidR="00000000" w:rsidDel="00000000" w:rsidP="00000000" w:rsidRDefault="00000000" w:rsidRPr="00000000" w14:paraId="00000350">
      <w:pPr>
        <w:jc w:val="left"/>
        <w:rPr/>
      </w:pPr>
      <w:r w:rsidDel="00000000" w:rsidR="00000000" w:rsidRPr="00000000">
        <w:rPr>
          <w:rtl w:val="0"/>
        </w:rPr>
      </w:r>
    </w:p>
    <w:p w:rsidR="00000000" w:rsidDel="00000000" w:rsidP="00000000" w:rsidRDefault="00000000" w:rsidRPr="00000000" w14:paraId="00000351">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jpg"/><Relationship Id="rId21" Type="http://schemas.openxmlformats.org/officeDocument/2006/relationships/image" Target="media/image3.jpg"/><Relationship Id="rId24" Type="http://schemas.openxmlformats.org/officeDocument/2006/relationships/image" Target="media/image10.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portswigger.net/daily-swig/the-latest-healthcare-data-breaches" TargetMode="External"/><Relationship Id="rId25" Type="http://schemas.openxmlformats.org/officeDocument/2006/relationships/hyperlink" Target="https://e.centennialcollege.ca/d2l/le/content/964318/Home" TargetMode="External"/><Relationship Id="rId28" Type="http://schemas.openxmlformats.org/officeDocument/2006/relationships/hyperlink" Target="http://stanford.edu/" TargetMode="External"/><Relationship Id="rId27" Type="http://schemas.openxmlformats.org/officeDocument/2006/relationships/hyperlink" Target="http://nih.gov/" TargetMode="External"/><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hyperlink" Target="https://portswigger.net/daily-swig/the-latest-healthcare-data-breaches" TargetMode="External"/><Relationship Id="rId8" Type="http://schemas.openxmlformats.org/officeDocument/2006/relationships/image" Target="media/image14.jpg"/><Relationship Id="rId11" Type="http://schemas.openxmlformats.org/officeDocument/2006/relationships/image" Target="media/image16.png"/><Relationship Id="rId10"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