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pPr>
        <w:pStyle w:val="12"/>
        <w:rPr>
          <w:b/>
          <w:bCs/>
        </w:rPr>
      </w:pPr>
      <w:r/>
      <w:bookmarkStart w:id="1" w:name="_Toc1"/>
      <w:r>
        <w:tab/>
        <w:tab/>
        <w:tab/>
      </w:r>
      <w:r>
        <w:rPr>
          <w:b/>
          <w:bCs/>
        </w:rPr>
        <w:tab/>
        <w:t xml:space="preserve">Studenten Servicedesk</w:t>
      </w:r>
      <w:r/>
      <w:bookmarkEnd w:id="1"/>
      <w:r/>
      <w:r>
        <w:rPr>
          <w:b/>
          <w:bCs/>
        </w:rPr>
      </w:r>
    </w:p>
    <w:p>
      <w:r>
        <w:tab/>
        <w:tab/>
        <w:tab/>
        <w:tab/>
        <w:t xml:space="preserve">Documentatie </w:t>
      </w:r>
      <w:r/>
      <w:r>
        <w:t xml:space="preserve">●</w:t>
      </w:r>
      <w:r/>
      <w:r>
        <w:t xml:space="preserve"> Student</w:t>
      </w:r>
      <w:r/>
    </w:p>
    <w:p>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shd w:val="nil"/>
        <w:rPr>
          <w:highlight w:val="none"/>
        </w:rPr>
      </w:pPr>
      <w:r>
        <w:rPr>
          <w:highlight w:val="none"/>
        </w:rPr>
        <w:br w:type="page" w:clear="all"/>
      </w:r>
      <w:r>
        <w:rPr>
          <w:highlight w:val="none"/>
        </w:rPr>
      </w:r>
    </w:p>
    <w:p>
      <w:pPr>
        <w:rPr>
          <w:highlight w:val="none"/>
        </w:rPr>
      </w:pPr>
      <w:r>
        <w:rPr>
          <w:highlight w:val="none"/>
        </w:rPr>
      </w:r>
      <w:r>
        <w:rPr>
          <w:highlight w:val="none"/>
        </w:rPr>
      </w:r>
    </w:p>
    <w:p>
      <w:pPr>
        <w:pStyle w:val="12"/>
        <w:ind w:left="2124" w:firstLine="708"/>
      </w:pPr>
      <w:r/>
      <w:bookmarkStart w:id="2" w:name="_Toc2"/>
      <w:r>
        <w:t xml:space="preserve">Inhoudsopgaven</w:t>
      </w:r>
      <w:r/>
      <w:bookmarkEnd w:id="2"/>
      <w:r/>
      <w:r>
        <w:rPr>
          <w:highlight w:val="none"/>
        </w:rPr>
      </w:r>
    </w:p>
    <w:p>
      <w:pPr>
        <w:pStyle w:val="12"/>
        <w:ind w:left="0" w:firstLine="0"/>
        <w:rPr>
          <w:highlight w:val="none"/>
        </w:rPr>
      </w:pPr>
      <w:r>
        <w:rPr>
          <w:highlight w:val="none"/>
        </w:rPr>
      </w:r>
      <w:r>
        <w:rPr>
          <w:highlight w:val="none"/>
        </w:rPr>
      </w:r>
    </w:p>
    <w:p>
      <w:pPr>
        <w:shd w:val="nil"/>
      </w:pPr>
      <w:r>
        <w:br w:type="page" w:clear="all"/>
      </w:r>
      <w:r/>
    </w:p>
    <w:p>
      <w:r/>
      <w:r/>
    </w:p>
    <w:p>
      <w:pPr>
        <w:pStyle w:val="12"/>
      </w:pPr>
      <w:r/>
      <w:bookmarkStart w:id="4" w:name="_Toc4"/>
      <w:r>
        <w:tab/>
        <w:tab/>
        <w:tab/>
        <w:tab/>
        <w:t xml:space="preserve">Inloggen</w:t>
      </w:r>
      <w:bookmarkEnd w:id="4"/>
      <w:r/>
      <w:r/>
    </w:p>
    <w:p>
      <w:r/>
      <w:r/>
    </w:p>
    <w:p>
      <w:r/>
      <w:r/>
    </w:p>
    <w:p>
      <w:r/>
      <w:r/>
    </w:p>
    <w:p>
      <w:pPr>
        <w:pStyle w:val="18"/>
      </w:pPr>
      <w:r/>
      <w:bookmarkStart w:id="5" w:name="_Toc5"/>
      <w:r>
        <w:t xml:space="preserve">Inloggen op de Website</w:t>
      </w:r>
      <w:bookmarkEnd w:id="5"/>
      <w:r/>
      <w:r/>
    </w:p>
    <w:p>
      <w:pPr>
        <w:rPr>
          <w:highlight w:val="none"/>
        </w:rPr>
      </w:pPr>
      <w:r>
        <w:t xml:space="preserve">Om gebruik te kunnen maken van Studenten Servicedesk moet je op je computer naar de website </w:t>
      </w:r>
      <w:r/>
      <w:r>
        <w:rPr>
          <w:highlight w:val="none"/>
        </w:rPr>
      </w:r>
      <w:hyperlink r:id="rId10" w:tooltip="https://summaicthelpdesk.nl" w:history="1">
        <w:r>
          <w:rPr>
            <w:rStyle w:val="173"/>
            <w:highlight w:val="none"/>
          </w:rPr>
          <w:t xml:space="preserve">https://summaicthelpdesk.nl</w:t>
        </w:r>
      </w:hyperlink>
      <w:r>
        <w:rPr>
          <w:highlight w:val="none"/>
        </w:rPr>
        <w:t xml:space="preserve"> gaan je komt dan uit op deze pagina</w:t>
      </w:r>
      <w:r>
        <w:rPr>
          <w:highlight w:val="none"/>
        </w:rPr>
      </w:r>
      <w:r>
        <w:rPr>
          <w:highlight w:val="none"/>
        </w:rPr>
      </w:r>
      <w:r>
        <w:rPr>
          <w:highlight w:val="none"/>
        </w:rPr>
      </w: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IN: FOTO VAN LOGINPAGE</w:t>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t xml:space="preserve">Je typt vervolgens je gebruikersnaam in gevolgt door je wachtwoord en klikt op login.</w:t>
      </w:r>
      <w:r>
        <w:rPr>
          <w:highlight w:val="none"/>
        </w:rPr>
      </w:r>
      <w:r>
        <w:rPr>
          <w:highlight w:val="none"/>
        </w:rPr>
      </w:r>
      <w:r>
        <w:rPr>
          <w:highlight w:val="none"/>
        </w:rPr>
      </w:r>
      <w:r>
        <w:rPr>
          <w:highlight w:val="none"/>
        </w:rPr>
      </w:r>
      <w:r>
        <w:rPr>
          <w:highlight w:val="none"/>
        </w:rPr>
      </w:r>
      <w:r>
        <w:rPr>
          <w:highlight w:val="none"/>
        </w:rPr>
      </w:r>
      <w:r>
        <w:rPr>
          <w:highlight w:val="none"/>
        </w:rPr>
      </w:r>
    </w:p>
    <w:p>
      <w:pPr>
        <w:rPr>
          <w:highlight w:val="none"/>
        </w:rPr>
      </w:pPr>
      <w:r>
        <w:rPr>
          <w:highlight w:val="none"/>
        </w:rPr>
      </w:r>
      <w:r>
        <w:rPr>
          <w:highlight w:val="none"/>
        </w:rPr>
      </w:r>
    </w:p>
    <w:p>
      <w:pPr>
        <w:pStyle w:val="18"/>
        <w:rPr>
          <w:highlight w:val="none"/>
        </w:rPr>
      </w:pPr>
      <w:r/>
      <w:bookmarkStart w:id="6" w:name="_Toc6"/>
      <w:r>
        <w:rPr>
          <w:highlight w:val="none"/>
        </w:rPr>
        <w:t xml:space="preserve">2 Factor Authenication instellen</w:t>
      </w:r>
      <w:bookmarkEnd w:id="6"/>
      <w:r/>
      <w:r>
        <w:rPr>
          <w:highlight w:val="none"/>
        </w:rPr>
      </w:r>
    </w:p>
    <w:p>
      <w:pPr>
        <w:rPr>
          <w:highlight w:val="none"/>
          <w14:ligatures w14:val="none"/>
        </w:rPr>
      </w:pPr>
      <w:r>
        <w:t xml:space="preserve">Om 2FA aan te zetten ga je rechts onder naar de instellingen en ga je naar het kopje over Beveiliging en scroll je tot je 2FA ziet je klikt dan op de knop Instellen en download de</w:t>
      </w:r>
      <w:r>
        <w:rPr>
          <w:b/>
          <w:bCs/>
        </w:rPr>
        <w:t xml:space="preserve"> Microsoft Authenicator </w:t>
      </w:r>
      <w:r>
        <w:rPr>
          <w:b w:val="0"/>
          <w:bCs w:val="0"/>
        </w:rPr>
        <w:t xml:space="preserve">a</w:t>
      </w:r>
      <w:r>
        <w:t xml:space="preserve">pp op je telefoon als je dit hebt gedaan open je de app en typ je de code in die op het scherm is te komen verschijnen scan vervolgens de QR-code</w:t>
      </w:r>
      <w:r>
        <w:rPr>
          <w14:ligatures w14:val="none"/>
        </w:rPr>
      </w:r>
    </w:p>
    <w:p>
      <w:pPr>
        <w:rPr>
          <w14:ligatures w14:val="none"/>
        </w:rPr>
      </w:pPr>
      <w:r>
        <w:rPr>
          <w14:ligatures w14:val="none"/>
        </w:rPr>
      </w:r>
      <w:r>
        <w:rPr>
          <w14:ligatures w14:val="none"/>
        </w:rPr>
      </w:r>
    </w:p>
    <w:p>
      <w:pPr>
        <w:pStyle w:val="18"/>
        <w:rPr>
          <w14:ligatures w14:val="none"/>
        </w:rPr>
      </w:pPr>
      <w:r/>
      <w:bookmarkStart w:id="7" w:name="_Toc7"/>
      <w:r>
        <w:rPr>
          <w:highlight w:val="none"/>
        </w:rPr>
        <w:t xml:space="preserve">2 Factor Authenication uitzetten</w:t>
      </w:r>
      <w:bookmarkEnd w:id="7"/>
      <w:r/>
      <w:r>
        <w:rPr>
          <w:highlight w:val="none"/>
        </w:rPr>
      </w:r>
    </w:p>
    <w:p>
      <w:pPr>
        <w:rPr>
          <w:b w:val="0"/>
          <w:bCs w:val="0"/>
          <w:i w:val="0"/>
        </w:rPr>
      </w:pPr>
      <w:r>
        <w:rPr>
          <w:i w:val="0"/>
          <w:iCs w:val="0"/>
          <w:highlight w:val="none"/>
        </w:rPr>
        <w:t xml:space="preserve">Om 2FA uit te zetten ga je recht onder naar de </w:t>
      </w:r>
      <w:r>
        <w:rPr>
          <w:b/>
          <w:bCs/>
          <w:i w:val="0"/>
          <w:iCs w:val="0"/>
          <w:highlight w:val="none"/>
        </w:rPr>
        <w:t xml:space="preserve">Instellingen </w:t>
      </w:r>
      <w:r>
        <w:rPr>
          <w:b w:val="0"/>
          <w:bCs w:val="0"/>
          <w:i w:val="0"/>
          <w:iCs w:val="0"/>
          <w:highlight w:val="none"/>
        </w:rPr>
        <w:t xml:space="preserve">en klik je op </w:t>
      </w:r>
      <w:r>
        <w:rPr>
          <w:b/>
          <w:bCs/>
          <w:i w:val="0"/>
          <w:iCs w:val="0"/>
          <w:highlight w:val="none"/>
        </w:rPr>
        <w:t xml:space="preserve">Beveiliging</w:t>
      </w:r>
      <w:r>
        <w:rPr>
          <w:b w:val="0"/>
          <w:bCs w:val="0"/>
          <w:i w:val="0"/>
          <w:iCs w:val="0"/>
          <w:highlight w:val="none"/>
        </w:rPr>
        <w:t xml:space="preserve"> en scroll je tot je 2FA ziet, klik dan op uitschakelen en dan op </w:t>
      </w:r>
      <w:r>
        <w:rPr>
          <w:b/>
          <w:bCs/>
          <w:i w:val="0"/>
          <w:iCs w:val="0"/>
          <w:highlight w:val="none"/>
        </w:rPr>
        <w:t xml:space="preserve">Ja</w:t>
      </w:r>
      <w:r>
        <w:rPr>
          <w:b w:val="0"/>
          <w:bCs w:val="0"/>
          <w:i w:val="0"/>
          <w:iCs w:val="0"/>
          <w:highlight w:val="none"/>
        </w:rPr>
      </w:r>
      <w:r>
        <w:rPr>
          <w:b w:val="0"/>
          <w:bCs w:val="0"/>
          <w:i w:val="0"/>
        </w:rPr>
      </w:r>
    </w:p>
    <w:p>
      <w:pPr>
        <w:rPr>
          <w:highlight w:val="none"/>
        </w:rPr>
      </w:pPr>
      <w:r>
        <w:rPr>
          <w:highlight w:val="none"/>
        </w:rPr>
      </w:r>
      <w:r>
        <w:rPr>
          <w:highlight w:val="none"/>
        </w:rPr>
      </w:r>
    </w:p>
    <w:p>
      <w:pPr>
        <w:shd w:val="nil"/>
        <w:rPr>
          <w:highlight w:val="none"/>
        </w:rPr>
      </w:pPr>
      <w:r>
        <w:rPr>
          <w:highlight w:val="none"/>
        </w:rPr>
        <w:br w:type="page" w:clear="all"/>
      </w:r>
      <w:r>
        <w:rPr>
          <w:highlight w:val="none"/>
        </w:rPr>
      </w:r>
    </w:p>
    <w:p>
      <w:pPr>
        <w:rPr>
          <w:highlight w:val="none"/>
        </w:rPr>
      </w:pPr>
      <w:r>
        <w:rPr>
          <w:highlight w:val="none"/>
        </w:rPr>
      </w:r>
      <w:r>
        <w:rPr>
          <w:highlight w:val="none"/>
        </w:rPr>
      </w:r>
    </w:p>
    <w:p>
      <w:pPr>
        <w:pStyle w:val="12"/>
        <w:rPr>
          <w:highlight w:val="none"/>
        </w:rPr>
      </w:pPr>
      <w:r>
        <w:rPr>
          <w:highlight w:val="none"/>
        </w:rPr>
        <w:tab/>
        <w:tab/>
        <w:tab/>
        <w:tab/>
        <w:t xml:space="preserve">In en Uitklokken</w:t>
      </w:r>
      <w:r>
        <w:rPr>
          <w:highlight w:val="none"/>
        </w:rPr>
      </w:r>
    </w:p>
    <w:p>
      <w:r/>
      <w:r/>
    </w:p>
    <w:p>
      <w:r/>
      <w:r/>
    </w:p>
    <w:p>
      <w:pPr>
        <w:rPr>
          <w:highlight w:val="none"/>
        </w:rPr>
      </w:pPr>
      <w:r>
        <w:rPr>
          <w:highlight w:val="none"/>
        </w:rPr>
      </w:r>
      <w:r>
        <w:rPr>
          <w:highlight w:val="none"/>
        </w:rPr>
      </w:r>
    </w:p>
    <w:sectPr>
      <w:headerReference w:type="default" r:id="rId8"/>
      <w:foot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3"/>
      <w:tabs>
        <w:tab w:val="left" w:pos="3281" w:leader="none"/>
        <w:tab w:val="clear" w:pos="7143" w:leader="none"/>
        <w:tab w:val="clear" w:pos="14287" w:leader="none"/>
      </w:tabs>
    </w:pPr>
    <w:r>
      <w:t xml:space="preserve">Documentatie voor release: a0.0</w:t>
    </w: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1"/>
    </w:pPr>
    <w:r>
      <mc:AlternateContent>
        <mc:Choice Requires="wpg">
          <w:drawing>
            <wp:inline xmlns:wp="http://schemas.openxmlformats.org/drawingml/2006/wordprocessingDrawing" distT="0" distB="0" distL="0" distR="0">
              <wp:extent cx="736060" cy="73606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40445" name=""/>
                      <pic:cNvPicPr>
                        <a:picLocks noChangeAspect="1"/>
                      </pic:cNvPicPr>
                      <pic:nvPr/>
                    </pic:nvPicPr>
                    <pic:blipFill>
                      <a:blip r:embed="rId1"/>
                      <a:stretch/>
                    </pic:blipFill>
                    <pic:spPr bwMode="auto">
                      <a:xfrm flipH="0" flipV="0">
                        <a:off x="0" y="0"/>
                        <a:ext cx="736059" cy="7360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8.0pt;height:58.0pt;mso-wrap-distance-left:0.0pt;mso-wrap-distance-top:0.0pt;mso-wrap-distance-right:0.0pt;mso-wrap-distance-bottom:0.0pt;" stroked="false">
              <v:path textboxrect="0,0,0,0"/>
              <v:imagedata r:id="rId1" o:title=""/>
            </v:shape>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nl-NL"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hyperlink" Target="https://summaicthelpdesk.n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2022-12-06T15:49:35Z</dcterms:modified>
</cp:coreProperties>
</file>