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F1CFD" w14:textId="5A6CA825" w:rsidR="007D0DF9" w:rsidRDefault="00000000">
      <w:pPr>
        <w:spacing w:after="159"/>
        <w:ind w:left="136"/>
        <w:jc w:val="center"/>
      </w:pPr>
      <w:r>
        <w:rPr>
          <w:rFonts w:ascii="Times New Roman" w:eastAsia="Times New Roman" w:hAnsi="Times New Roman" w:cs="Times New Roman"/>
          <w:b/>
          <w:sz w:val="28"/>
        </w:rPr>
        <w:t xml:space="preserve">Model Development Phase </w:t>
      </w:r>
      <w:r w:rsidR="00D97855">
        <w:rPr>
          <w:rFonts w:ascii="Times New Roman" w:eastAsia="Times New Roman" w:hAnsi="Times New Roman" w:cs="Times New Roman"/>
          <w:b/>
          <w:sz w:val="28"/>
        </w:rPr>
        <w:t>-</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7D0DF9" w14:paraId="23775526"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157E050" w14:textId="77777777" w:rsidR="007D0DF9"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3454510" w14:textId="458322E3" w:rsidR="007D0DF9" w:rsidRPr="00912CEC" w:rsidRDefault="00912CEC">
            <w:pPr>
              <w:rPr>
                <w:sz w:val="28"/>
                <w:szCs w:val="28"/>
              </w:rPr>
            </w:pPr>
            <w:r w:rsidRPr="00912CEC">
              <w:rPr>
                <w:sz w:val="28"/>
                <w:szCs w:val="28"/>
              </w:rPr>
              <w:t>21 JUNE 2025</w:t>
            </w:r>
          </w:p>
        </w:tc>
      </w:tr>
      <w:tr w:rsidR="007D0DF9" w14:paraId="520C130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40A6095" w14:textId="77777777" w:rsidR="007D0DF9"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D27FC70" w14:textId="16DAF06C" w:rsidR="007D0DF9" w:rsidRDefault="00D97855">
            <w:r w:rsidRPr="00A0267B">
              <w:t> </w:t>
            </w:r>
            <w:r w:rsidRPr="00A0267B">
              <w:rPr>
                <w:sz w:val="28"/>
                <w:szCs w:val="28"/>
              </w:rPr>
              <w:t>SWTID1749896042</w:t>
            </w:r>
          </w:p>
        </w:tc>
      </w:tr>
      <w:tr w:rsidR="007D0DF9" w14:paraId="3EC9DB7E"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3442D22E" w14:textId="77777777" w:rsidR="007D0DF9"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7A1A1D2" w14:textId="7D225C9D" w:rsidR="007D0DF9" w:rsidRDefault="00D97855">
            <w:r w:rsidRPr="00A0267B">
              <w:rPr>
                <w:sz w:val="28"/>
                <w:szCs w:val="28"/>
              </w:rPr>
              <w:t>Unemployed Insurance Beneficiary Forecasting</w:t>
            </w:r>
          </w:p>
        </w:tc>
      </w:tr>
      <w:tr w:rsidR="007D0DF9" w14:paraId="5CC3BD22"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0F65853" w14:textId="77777777" w:rsidR="007D0DF9"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5A7430A" w14:textId="77777777" w:rsidR="007D0DF9" w:rsidRDefault="00000000">
            <w:r>
              <w:rPr>
                <w:rFonts w:ascii="Times New Roman" w:eastAsia="Times New Roman" w:hAnsi="Times New Roman" w:cs="Times New Roman"/>
                <w:sz w:val="24"/>
              </w:rPr>
              <w:t>4 Marks</w:t>
            </w:r>
          </w:p>
        </w:tc>
      </w:tr>
    </w:tbl>
    <w:p w14:paraId="242DB561" w14:textId="77777777" w:rsidR="00D97855" w:rsidRDefault="00D97855">
      <w:pPr>
        <w:spacing w:after="213"/>
        <w:ind w:left="-5" w:hanging="10"/>
        <w:rPr>
          <w:rFonts w:ascii="Times New Roman" w:eastAsia="Times New Roman" w:hAnsi="Times New Roman" w:cs="Times New Roman"/>
          <w:b/>
          <w:sz w:val="24"/>
        </w:rPr>
      </w:pPr>
    </w:p>
    <w:p w14:paraId="346A19C3" w14:textId="77777777" w:rsidR="00D97855" w:rsidRDefault="00D97855">
      <w:pPr>
        <w:spacing w:after="213"/>
        <w:ind w:left="-5" w:hanging="10"/>
        <w:rPr>
          <w:rFonts w:ascii="Times New Roman" w:eastAsia="Times New Roman" w:hAnsi="Times New Roman" w:cs="Times New Roman"/>
          <w:b/>
          <w:sz w:val="24"/>
        </w:rPr>
      </w:pPr>
    </w:p>
    <w:p w14:paraId="5C3BADC5" w14:textId="08941804" w:rsidR="007D0DF9" w:rsidRDefault="00000000">
      <w:pPr>
        <w:spacing w:after="213"/>
        <w:ind w:left="-5" w:hanging="10"/>
      </w:pPr>
      <w:r>
        <w:rPr>
          <w:rFonts w:ascii="Times New Roman" w:eastAsia="Times New Roman" w:hAnsi="Times New Roman" w:cs="Times New Roman"/>
          <w:b/>
          <w:sz w:val="24"/>
        </w:rPr>
        <w:t>Initial Model Training Code, Model Validation and Evaluation Report</w:t>
      </w:r>
    </w:p>
    <w:p w14:paraId="78865866" w14:textId="77777777" w:rsidR="007D0DF9" w:rsidRDefault="00000000">
      <w:pPr>
        <w:spacing w:after="164" w:line="305" w:lineRule="auto"/>
      </w:pPr>
      <w:r>
        <w:rPr>
          <w:rFonts w:ascii="Times New Roman" w:eastAsia="Times New Roman" w:hAnsi="Times New Roman" w:cs="Times New Roman"/>
          <w:sz w:val="24"/>
        </w:rPr>
        <w:t>The initial model training code will be showcased in the future through a screenshot. The model validation and evaluation report will include classification reports, accuracy, and confusion matrices for multiple models, presented through respective screenshots.</w:t>
      </w:r>
    </w:p>
    <w:p w14:paraId="54FA283B" w14:textId="77777777" w:rsidR="007D0DF9" w:rsidRDefault="00000000">
      <w:pPr>
        <w:spacing w:after="3"/>
        <w:ind w:left="-5" w:hanging="10"/>
      </w:pPr>
      <w:r>
        <w:rPr>
          <w:rFonts w:ascii="Times New Roman" w:eastAsia="Times New Roman" w:hAnsi="Times New Roman" w:cs="Times New Roman"/>
          <w:b/>
          <w:sz w:val="24"/>
        </w:rPr>
        <w:t>Initial Model Training Code:</w:t>
      </w:r>
    </w:p>
    <w:p w14:paraId="1BE63DEC" w14:textId="24D7153A" w:rsidR="007D0DF9" w:rsidRDefault="007D0DF9">
      <w:pPr>
        <w:spacing w:after="0"/>
        <w:ind w:left="30"/>
      </w:pPr>
    </w:p>
    <w:p w14:paraId="6C7B84BA" w14:textId="77777777" w:rsidR="00D97855" w:rsidRDefault="00D97855">
      <w:pPr>
        <w:spacing w:after="0"/>
        <w:ind w:left="30"/>
      </w:pPr>
    </w:p>
    <w:p w14:paraId="7F324A67" w14:textId="34400989" w:rsidR="005E7CF9" w:rsidRDefault="006C20FA" w:rsidP="005E7CF9">
      <w:pPr>
        <w:spacing w:after="0"/>
        <w:ind w:left="30"/>
      </w:pPr>
      <w:r>
        <w:t>#importing and building the ARIMA model</w:t>
      </w:r>
    </w:p>
    <w:p w14:paraId="61FE861E" w14:textId="4060ACBD" w:rsidR="006C20FA" w:rsidRDefault="005E7CF9" w:rsidP="006C20FA">
      <w:pPr>
        <w:spacing w:after="0"/>
        <w:ind w:left="30"/>
      </w:pPr>
      <w:r w:rsidRPr="005E7CF9">
        <w:rPr>
          <w:noProof/>
        </w:rPr>
        <w:drawing>
          <wp:inline distT="0" distB="0" distL="0" distR="0" wp14:anchorId="5069B143" wp14:editId="01A209DA">
            <wp:extent cx="5857240" cy="906145"/>
            <wp:effectExtent l="0" t="0" r="0" b="8255"/>
            <wp:docPr id="166548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3392" name=""/>
                    <pic:cNvPicPr/>
                  </pic:nvPicPr>
                  <pic:blipFill>
                    <a:blip r:embed="rId6"/>
                    <a:stretch>
                      <a:fillRect/>
                    </a:stretch>
                  </pic:blipFill>
                  <pic:spPr>
                    <a:xfrm>
                      <a:off x="0" y="0"/>
                      <a:ext cx="5857240" cy="906145"/>
                    </a:xfrm>
                    <a:prstGeom prst="rect">
                      <a:avLst/>
                    </a:prstGeom>
                  </pic:spPr>
                </pic:pic>
              </a:graphicData>
            </a:graphic>
          </wp:inline>
        </w:drawing>
      </w:r>
    </w:p>
    <w:p w14:paraId="101E9087" w14:textId="1D0FE401" w:rsidR="006C20FA" w:rsidRDefault="005E7CF9">
      <w:pPr>
        <w:spacing w:after="0"/>
        <w:ind w:left="30"/>
      </w:pPr>
      <w:r w:rsidRPr="005E7CF9">
        <w:rPr>
          <w:noProof/>
        </w:rPr>
        <w:drawing>
          <wp:inline distT="0" distB="0" distL="0" distR="0" wp14:anchorId="388D1932" wp14:editId="26970A52">
            <wp:extent cx="5857240" cy="1120140"/>
            <wp:effectExtent l="0" t="0" r="0" b="3810"/>
            <wp:docPr id="207824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7320" name=""/>
                    <pic:cNvPicPr/>
                  </pic:nvPicPr>
                  <pic:blipFill>
                    <a:blip r:embed="rId7"/>
                    <a:stretch>
                      <a:fillRect/>
                    </a:stretch>
                  </pic:blipFill>
                  <pic:spPr>
                    <a:xfrm>
                      <a:off x="0" y="0"/>
                      <a:ext cx="5857240" cy="1120140"/>
                    </a:xfrm>
                    <a:prstGeom prst="rect">
                      <a:avLst/>
                    </a:prstGeom>
                  </pic:spPr>
                </pic:pic>
              </a:graphicData>
            </a:graphic>
          </wp:inline>
        </w:drawing>
      </w:r>
    </w:p>
    <w:p w14:paraId="3965CB81" w14:textId="4F950A44" w:rsidR="006C20FA" w:rsidRDefault="006C20FA" w:rsidP="006C20FA">
      <w:pPr>
        <w:spacing w:after="0"/>
        <w:ind w:left="30"/>
      </w:pPr>
      <w:r>
        <w:lastRenderedPageBreak/>
        <w:t>#importing and building the SARIMA model</w:t>
      </w:r>
    </w:p>
    <w:p w14:paraId="425E54BF" w14:textId="77777777" w:rsidR="006C20FA" w:rsidRDefault="006C20FA">
      <w:pPr>
        <w:spacing w:after="0"/>
        <w:ind w:left="30"/>
      </w:pPr>
    </w:p>
    <w:p w14:paraId="0A4ACD1D" w14:textId="4A86E47F" w:rsidR="006C20FA" w:rsidRDefault="005E7CF9">
      <w:pPr>
        <w:spacing w:after="0"/>
        <w:ind w:left="30"/>
      </w:pPr>
      <w:r w:rsidRPr="005E7CF9">
        <w:rPr>
          <w:noProof/>
        </w:rPr>
        <w:drawing>
          <wp:inline distT="0" distB="0" distL="0" distR="0" wp14:anchorId="0A630B07" wp14:editId="4D7CDF14">
            <wp:extent cx="5857240" cy="873125"/>
            <wp:effectExtent l="0" t="0" r="0" b="3175"/>
            <wp:docPr id="3736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59313" name=""/>
                    <pic:cNvPicPr/>
                  </pic:nvPicPr>
                  <pic:blipFill>
                    <a:blip r:embed="rId8"/>
                    <a:stretch>
                      <a:fillRect/>
                    </a:stretch>
                  </pic:blipFill>
                  <pic:spPr>
                    <a:xfrm>
                      <a:off x="0" y="0"/>
                      <a:ext cx="5857240" cy="873125"/>
                    </a:xfrm>
                    <a:prstGeom prst="rect">
                      <a:avLst/>
                    </a:prstGeom>
                  </pic:spPr>
                </pic:pic>
              </a:graphicData>
            </a:graphic>
          </wp:inline>
        </w:drawing>
      </w:r>
    </w:p>
    <w:p w14:paraId="5DB06BAC" w14:textId="77777777" w:rsidR="006C20FA" w:rsidRDefault="006C20FA">
      <w:pPr>
        <w:spacing w:after="0"/>
        <w:ind w:left="30"/>
      </w:pPr>
    </w:p>
    <w:p w14:paraId="5B9A5453" w14:textId="5E18FA4B" w:rsidR="006C20FA" w:rsidRDefault="005E7CF9">
      <w:pPr>
        <w:spacing w:after="0"/>
        <w:ind w:left="30"/>
      </w:pPr>
      <w:r w:rsidRPr="005E7CF9">
        <w:rPr>
          <w:noProof/>
        </w:rPr>
        <w:drawing>
          <wp:inline distT="0" distB="0" distL="0" distR="0" wp14:anchorId="1460239A" wp14:editId="6E8421FE">
            <wp:extent cx="5857240" cy="1115695"/>
            <wp:effectExtent l="0" t="0" r="0" b="8255"/>
            <wp:docPr id="198284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43121" name=""/>
                    <pic:cNvPicPr/>
                  </pic:nvPicPr>
                  <pic:blipFill>
                    <a:blip r:embed="rId9"/>
                    <a:stretch>
                      <a:fillRect/>
                    </a:stretch>
                  </pic:blipFill>
                  <pic:spPr>
                    <a:xfrm>
                      <a:off x="0" y="0"/>
                      <a:ext cx="5857240" cy="1115695"/>
                    </a:xfrm>
                    <a:prstGeom prst="rect">
                      <a:avLst/>
                    </a:prstGeom>
                  </pic:spPr>
                </pic:pic>
              </a:graphicData>
            </a:graphic>
          </wp:inline>
        </w:drawing>
      </w:r>
    </w:p>
    <w:p w14:paraId="2C910F40" w14:textId="77777777" w:rsidR="006C20FA" w:rsidRDefault="006C20FA">
      <w:pPr>
        <w:spacing w:after="0"/>
        <w:ind w:left="30"/>
      </w:pPr>
    </w:p>
    <w:p w14:paraId="6344DA77" w14:textId="72CD74F4" w:rsidR="006C20FA" w:rsidRDefault="006C20FA" w:rsidP="006C20FA">
      <w:pPr>
        <w:spacing w:after="0"/>
        <w:ind w:left="30"/>
      </w:pPr>
      <w:r>
        <w:t xml:space="preserve">#importing and building the </w:t>
      </w:r>
      <w:proofErr w:type="spellStart"/>
      <w:r>
        <w:t>AutoReg</w:t>
      </w:r>
      <w:proofErr w:type="spellEnd"/>
      <w:r>
        <w:t xml:space="preserve"> model</w:t>
      </w:r>
    </w:p>
    <w:p w14:paraId="465FC63D" w14:textId="77777777" w:rsidR="006C20FA" w:rsidRDefault="006C20FA">
      <w:pPr>
        <w:spacing w:after="0"/>
        <w:ind w:left="30"/>
      </w:pPr>
    </w:p>
    <w:p w14:paraId="0A6BA0C5" w14:textId="52AE2E4C" w:rsidR="006C20FA" w:rsidRDefault="005E7CF9">
      <w:pPr>
        <w:spacing w:after="0"/>
        <w:ind w:left="30"/>
      </w:pPr>
      <w:r w:rsidRPr="005E7CF9">
        <w:rPr>
          <w:noProof/>
        </w:rPr>
        <w:drawing>
          <wp:inline distT="0" distB="0" distL="0" distR="0" wp14:anchorId="0EFA2CD2" wp14:editId="2E962FA2">
            <wp:extent cx="5220152" cy="967824"/>
            <wp:effectExtent l="0" t="0" r="0" b="3810"/>
            <wp:docPr id="32980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00400" name=""/>
                    <pic:cNvPicPr/>
                  </pic:nvPicPr>
                  <pic:blipFill>
                    <a:blip r:embed="rId10"/>
                    <a:stretch>
                      <a:fillRect/>
                    </a:stretch>
                  </pic:blipFill>
                  <pic:spPr>
                    <a:xfrm>
                      <a:off x="0" y="0"/>
                      <a:ext cx="5220152" cy="967824"/>
                    </a:xfrm>
                    <a:prstGeom prst="rect">
                      <a:avLst/>
                    </a:prstGeom>
                  </pic:spPr>
                </pic:pic>
              </a:graphicData>
            </a:graphic>
          </wp:inline>
        </w:drawing>
      </w:r>
    </w:p>
    <w:p w14:paraId="45E94A63" w14:textId="77777777" w:rsidR="006C20FA" w:rsidRDefault="006C20FA">
      <w:pPr>
        <w:spacing w:after="0"/>
        <w:ind w:left="30"/>
      </w:pPr>
    </w:p>
    <w:p w14:paraId="67998B24" w14:textId="582FE868" w:rsidR="006C20FA" w:rsidRDefault="005E7CF9">
      <w:pPr>
        <w:spacing w:after="0"/>
        <w:ind w:left="30"/>
      </w:pPr>
      <w:r w:rsidRPr="005E7CF9">
        <w:rPr>
          <w:noProof/>
        </w:rPr>
        <w:drawing>
          <wp:inline distT="0" distB="0" distL="0" distR="0" wp14:anchorId="2409BBF6" wp14:editId="247C8610">
            <wp:extent cx="5616427" cy="1104996"/>
            <wp:effectExtent l="0" t="0" r="3810" b="0"/>
            <wp:docPr id="20393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63712" name=""/>
                    <pic:cNvPicPr/>
                  </pic:nvPicPr>
                  <pic:blipFill>
                    <a:blip r:embed="rId11"/>
                    <a:stretch>
                      <a:fillRect/>
                    </a:stretch>
                  </pic:blipFill>
                  <pic:spPr>
                    <a:xfrm>
                      <a:off x="0" y="0"/>
                      <a:ext cx="5616427" cy="1104996"/>
                    </a:xfrm>
                    <a:prstGeom prst="rect">
                      <a:avLst/>
                    </a:prstGeom>
                  </pic:spPr>
                </pic:pic>
              </a:graphicData>
            </a:graphic>
          </wp:inline>
        </w:drawing>
      </w:r>
    </w:p>
    <w:p w14:paraId="56CA8B8B" w14:textId="77777777" w:rsidR="006C20FA" w:rsidRDefault="006C20FA">
      <w:pPr>
        <w:spacing w:after="0"/>
        <w:ind w:left="30"/>
      </w:pPr>
    </w:p>
    <w:p w14:paraId="6B74014B" w14:textId="0076EC57" w:rsidR="006C20FA" w:rsidRDefault="006C20FA" w:rsidP="006C20FA">
      <w:pPr>
        <w:spacing w:after="0"/>
        <w:ind w:left="30"/>
      </w:pPr>
      <w:r>
        <w:t xml:space="preserve">#importing and building the </w:t>
      </w:r>
      <w:r w:rsidRPr="006C20FA">
        <w:t xml:space="preserve">VAR (Vector </w:t>
      </w:r>
      <w:proofErr w:type="spellStart"/>
      <w:r w:rsidRPr="006C20FA">
        <w:t>AutoRegression</w:t>
      </w:r>
      <w:proofErr w:type="spellEnd"/>
      <w:r w:rsidRPr="006C20FA">
        <w:t>)</w:t>
      </w:r>
      <w:r>
        <w:t xml:space="preserve"> model</w:t>
      </w:r>
    </w:p>
    <w:p w14:paraId="35D5F064" w14:textId="77777777" w:rsidR="006C20FA" w:rsidRDefault="006C20FA">
      <w:pPr>
        <w:spacing w:after="0"/>
        <w:ind w:left="30"/>
      </w:pPr>
    </w:p>
    <w:p w14:paraId="5CFA7DEF" w14:textId="4B01D2C6" w:rsidR="006C20FA" w:rsidRDefault="005E7CF9">
      <w:pPr>
        <w:spacing w:after="0"/>
        <w:ind w:left="30"/>
      </w:pPr>
      <w:r w:rsidRPr="005E7CF9">
        <w:rPr>
          <w:noProof/>
        </w:rPr>
        <w:drawing>
          <wp:inline distT="0" distB="0" distL="0" distR="0" wp14:anchorId="035C4C9C" wp14:editId="06F39E05">
            <wp:extent cx="5639289" cy="952583"/>
            <wp:effectExtent l="0" t="0" r="0" b="0"/>
            <wp:docPr id="161826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66534" name=""/>
                    <pic:cNvPicPr/>
                  </pic:nvPicPr>
                  <pic:blipFill>
                    <a:blip r:embed="rId12"/>
                    <a:stretch>
                      <a:fillRect/>
                    </a:stretch>
                  </pic:blipFill>
                  <pic:spPr>
                    <a:xfrm>
                      <a:off x="0" y="0"/>
                      <a:ext cx="5639289" cy="952583"/>
                    </a:xfrm>
                    <a:prstGeom prst="rect">
                      <a:avLst/>
                    </a:prstGeom>
                  </pic:spPr>
                </pic:pic>
              </a:graphicData>
            </a:graphic>
          </wp:inline>
        </w:drawing>
      </w:r>
    </w:p>
    <w:p w14:paraId="05586C30" w14:textId="77777777" w:rsidR="006C20FA" w:rsidRDefault="006C20FA">
      <w:pPr>
        <w:spacing w:after="0"/>
        <w:ind w:left="30"/>
      </w:pPr>
    </w:p>
    <w:p w14:paraId="75DD267C" w14:textId="4DCE5B7C" w:rsidR="006C20FA" w:rsidRDefault="005E7CF9">
      <w:pPr>
        <w:spacing w:after="0"/>
        <w:ind w:left="30"/>
      </w:pPr>
      <w:r w:rsidRPr="005E7CF9">
        <w:rPr>
          <w:noProof/>
        </w:rPr>
        <w:drawing>
          <wp:inline distT="0" distB="0" distL="0" distR="0" wp14:anchorId="30BC5C11" wp14:editId="087363F5">
            <wp:extent cx="5857240" cy="836295"/>
            <wp:effectExtent l="0" t="0" r="0" b="1905"/>
            <wp:docPr id="51050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06893" name=""/>
                    <pic:cNvPicPr/>
                  </pic:nvPicPr>
                  <pic:blipFill>
                    <a:blip r:embed="rId13"/>
                    <a:stretch>
                      <a:fillRect/>
                    </a:stretch>
                  </pic:blipFill>
                  <pic:spPr>
                    <a:xfrm>
                      <a:off x="0" y="0"/>
                      <a:ext cx="5857240" cy="836295"/>
                    </a:xfrm>
                    <a:prstGeom prst="rect">
                      <a:avLst/>
                    </a:prstGeom>
                  </pic:spPr>
                </pic:pic>
              </a:graphicData>
            </a:graphic>
          </wp:inline>
        </w:drawing>
      </w:r>
    </w:p>
    <w:p w14:paraId="50FEF86E" w14:textId="77777777" w:rsidR="006C20FA" w:rsidRDefault="006C20FA">
      <w:pPr>
        <w:spacing w:after="0"/>
        <w:ind w:left="30"/>
      </w:pPr>
    </w:p>
    <w:p w14:paraId="6FB59C0B" w14:textId="0270ECB0" w:rsidR="000E0A3D" w:rsidRDefault="000E0A3D" w:rsidP="000E0A3D">
      <w:pPr>
        <w:spacing w:after="0"/>
        <w:ind w:left="30"/>
      </w:pPr>
      <w:r>
        <w:t>#importing and building the Prophet model</w:t>
      </w:r>
    </w:p>
    <w:p w14:paraId="302C9B71" w14:textId="6302F267" w:rsidR="006C20FA" w:rsidRDefault="00285DEF">
      <w:pPr>
        <w:spacing w:after="0"/>
        <w:ind w:left="30"/>
      </w:pPr>
      <w:r w:rsidRPr="00285DEF">
        <w:rPr>
          <w:noProof/>
        </w:rPr>
        <w:drawing>
          <wp:inline distT="0" distB="0" distL="0" distR="0" wp14:anchorId="16B004BB" wp14:editId="2B89DD7E">
            <wp:extent cx="5857240" cy="1213485"/>
            <wp:effectExtent l="0" t="0" r="0" b="5715"/>
            <wp:docPr id="80216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68214" name=""/>
                    <pic:cNvPicPr/>
                  </pic:nvPicPr>
                  <pic:blipFill>
                    <a:blip r:embed="rId14"/>
                    <a:stretch>
                      <a:fillRect/>
                    </a:stretch>
                  </pic:blipFill>
                  <pic:spPr>
                    <a:xfrm>
                      <a:off x="0" y="0"/>
                      <a:ext cx="5857240" cy="1213485"/>
                    </a:xfrm>
                    <a:prstGeom prst="rect">
                      <a:avLst/>
                    </a:prstGeom>
                  </pic:spPr>
                </pic:pic>
              </a:graphicData>
            </a:graphic>
          </wp:inline>
        </w:drawing>
      </w:r>
    </w:p>
    <w:p w14:paraId="79BBA82A" w14:textId="77777777" w:rsidR="006C20FA" w:rsidRDefault="006C20FA">
      <w:pPr>
        <w:spacing w:after="0"/>
        <w:ind w:left="30"/>
      </w:pPr>
    </w:p>
    <w:p w14:paraId="456DE9F1" w14:textId="03D2F887" w:rsidR="006C20FA" w:rsidRDefault="00285DEF">
      <w:pPr>
        <w:spacing w:after="0"/>
        <w:ind w:left="30"/>
      </w:pPr>
      <w:r w:rsidRPr="00285DEF">
        <w:rPr>
          <w:noProof/>
        </w:rPr>
        <w:drawing>
          <wp:inline distT="0" distB="0" distL="0" distR="0" wp14:anchorId="3E6B927F" wp14:editId="59F414E8">
            <wp:extent cx="5857240" cy="1527175"/>
            <wp:effectExtent l="0" t="0" r="0" b="0"/>
            <wp:docPr id="109691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13026" name=""/>
                    <pic:cNvPicPr/>
                  </pic:nvPicPr>
                  <pic:blipFill>
                    <a:blip r:embed="rId15"/>
                    <a:stretch>
                      <a:fillRect/>
                    </a:stretch>
                  </pic:blipFill>
                  <pic:spPr>
                    <a:xfrm>
                      <a:off x="0" y="0"/>
                      <a:ext cx="5857240" cy="1527175"/>
                    </a:xfrm>
                    <a:prstGeom prst="rect">
                      <a:avLst/>
                    </a:prstGeom>
                  </pic:spPr>
                </pic:pic>
              </a:graphicData>
            </a:graphic>
          </wp:inline>
        </w:drawing>
      </w:r>
    </w:p>
    <w:p w14:paraId="7E86BC40" w14:textId="77777777" w:rsidR="00D97855" w:rsidRDefault="00D97855" w:rsidP="000E0A3D">
      <w:pPr>
        <w:spacing w:after="0"/>
      </w:pPr>
    </w:p>
    <w:p w14:paraId="5DEE91F1" w14:textId="77777777" w:rsidR="00D97855" w:rsidRDefault="00D97855">
      <w:pPr>
        <w:spacing w:after="0"/>
        <w:ind w:left="30"/>
      </w:pPr>
    </w:p>
    <w:p w14:paraId="5672A1CA" w14:textId="77777777" w:rsidR="00FA50E0" w:rsidRDefault="00FA50E0" w:rsidP="00FA50E0">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Validation and Evaluation Report:</w:t>
      </w:r>
    </w:p>
    <w:p w14:paraId="18F78910" w14:textId="77777777" w:rsidR="00FA50E0" w:rsidRDefault="00FA50E0" w:rsidP="00FA50E0">
      <w:pPr>
        <w:spacing w:after="3"/>
        <w:ind w:left="-5" w:hanging="10"/>
        <w:rPr>
          <w:rFonts w:ascii="Times New Roman" w:eastAsia="Times New Roman" w:hAnsi="Times New Roman" w:cs="Times New Roman"/>
          <w:b/>
          <w:sz w:val="24"/>
        </w:rPr>
      </w:pPr>
    </w:p>
    <w:p w14:paraId="42FF7E0F" w14:textId="2ABC4B6F" w:rsidR="00FA50E0" w:rsidRDefault="00FA50E0" w:rsidP="00FA50E0">
      <w:pPr>
        <w:spacing w:after="3"/>
        <w:ind w:left="-5" w:hanging="10"/>
      </w:pPr>
      <w:r>
        <w:rPr>
          <w:rFonts w:ascii="Times New Roman" w:eastAsia="Times New Roman" w:hAnsi="Times New Roman" w:cs="Times New Roman"/>
          <w:b/>
          <w:sz w:val="24"/>
        </w:rPr>
        <w:t xml:space="preserve">NOTE - </w:t>
      </w:r>
      <w:r w:rsidRPr="00FA50E0">
        <w:rPr>
          <w:rFonts w:ascii="Times New Roman" w:eastAsia="Times New Roman" w:hAnsi="Times New Roman" w:cs="Times New Roman"/>
          <w:b/>
          <w:sz w:val="24"/>
        </w:rPr>
        <w:t>"Since the objective of this project was to forecast the number of unemployment insurance beneficiaries over time, it focused on time series regression rather than classification. Therefore, classification metrics like precision, recall, and confusion matrix were not applicable."</w:t>
      </w:r>
    </w:p>
    <w:p w14:paraId="6AE23C15" w14:textId="6A560F0F" w:rsidR="007D0DF9" w:rsidRDefault="007D0DF9">
      <w:pPr>
        <w:spacing w:after="283"/>
        <w:ind w:left="30"/>
      </w:pPr>
    </w:p>
    <w:tbl>
      <w:tblPr>
        <w:tblStyle w:val="TableGrid"/>
        <w:tblpPr w:vertAnchor="page" w:horzAnchor="margin" w:tblpY="1729"/>
        <w:tblOverlap w:val="never"/>
        <w:tblW w:w="9781" w:type="dxa"/>
        <w:tblInd w:w="0" w:type="dxa"/>
        <w:tblCellMar>
          <w:top w:w="159" w:type="dxa"/>
          <w:left w:w="95" w:type="dxa"/>
          <w:bottom w:w="297" w:type="dxa"/>
          <w:right w:w="115" w:type="dxa"/>
        </w:tblCellMar>
        <w:tblLook w:val="04A0" w:firstRow="1" w:lastRow="0" w:firstColumn="1" w:lastColumn="0" w:noHBand="0" w:noVBand="1"/>
      </w:tblPr>
      <w:tblGrid>
        <w:gridCol w:w="1509"/>
        <w:gridCol w:w="4579"/>
        <w:gridCol w:w="719"/>
        <w:gridCol w:w="2974"/>
      </w:tblGrid>
      <w:tr w:rsidR="00FA50E0" w14:paraId="01F3AAE9" w14:textId="77777777" w:rsidTr="00FA50E0">
        <w:trPr>
          <w:trHeight w:val="1151"/>
        </w:trPr>
        <w:tc>
          <w:tcPr>
            <w:tcW w:w="1509" w:type="dxa"/>
            <w:tcBorders>
              <w:top w:val="single" w:sz="8" w:space="0" w:color="000000"/>
              <w:left w:val="single" w:sz="8" w:space="0" w:color="000000"/>
              <w:bottom w:val="single" w:sz="8" w:space="0" w:color="000000"/>
              <w:right w:val="single" w:sz="8" w:space="0" w:color="000000"/>
            </w:tcBorders>
            <w:vAlign w:val="bottom"/>
          </w:tcPr>
          <w:p w14:paraId="5F2A97A9" w14:textId="77777777" w:rsidR="00FA50E0" w:rsidRDefault="00FA50E0" w:rsidP="00FA50E0">
            <w:pPr>
              <w:ind w:left="138"/>
            </w:pPr>
            <w:r>
              <w:rPr>
                <w:rFonts w:ascii="Times New Roman" w:eastAsia="Times New Roman" w:hAnsi="Times New Roman" w:cs="Times New Roman"/>
                <w:b/>
                <w:color w:val="0D0D0D"/>
                <w:sz w:val="24"/>
              </w:rPr>
              <w:lastRenderedPageBreak/>
              <w:t>Model</w:t>
            </w:r>
          </w:p>
        </w:tc>
        <w:tc>
          <w:tcPr>
            <w:tcW w:w="4579" w:type="dxa"/>
            <w:tcBorders>
              <w:top w:val="single" w:sz="8" w:space="0" w:color="000000"/>
              <w:left w:val="single" w:sz="8" w:space="0" w:color="000000"/>
              <w:bottom w:val="single" w:sz="8" w:space="0" w:color="000000"/>
              <w:right w:val="single" w:sz="8" w:space="0" w:color="000000"/>
            </w:tcBorders>
            <w:vAlign w:val="bottom"/>
          </w:tcPr>
          <w:p w14:paraId="00091C52" w14:textId="77777777" w:rsidR="00FA50E0" w:rsidRDefault="00FA50E0" w:rsidP="00FA50E0">
            <w:pPr>
              <w:jc w:val="center"/>
            </w:pPr>
            <w:r>
              <w:rPr>
                <w:rFonts w:ascii="Times New Roman" w:eastAsia="Times New Roman" w:hAnsi="Times New Roman" w:cs="Times New Roman"/>
                <w:b/>
                <w:color w:val="0D0D0D"/>
                <w:sz w:val="24"/>
              </w:rPr>
              <w:t>Classification Report</w:t>
            </w:r>
          </w:p>
        </w:tc>
        <w:tc>
          <w:tcPr>
            <w:tcW w:w="719" w:type="dxa"/>
            <w:tcBorders>
              <w:top w:val="single" w:sz="8" w:space="0" w:color="000000"/>
              <w:left w:val="single" w:sz="8" w:space="0" w:color="000000"/>
              <w:bottom w:val="single" w:sz="8" w:space="0" w:color="000000"/>
              <w:right w:val="single" w:sz="8" w:space="0" w:color="000000"/>
            </w:tcBorders>
          </w:tcPr>
          <w:p w14:paraId="789014CE" w14:textId="77777777" w:rsidR="00FA50E0" w:rsidRDefault="00FA50E0" w:rsidP="00FA50E0">
            <w:pPr>
              <w:spacing w:after="17"/>
              <w:ind w:left="122"/>
            </w:pPr>
            <w:r>
              <w:rPr>
                <w:rFonts w:ascii="Times New Roman" w:eastAsia="Times New Roman" w:hAnsi="Times New Roman" w:cs="Times New Roman"/>
                <w:b/>
                <w:color w:val="0D0D0D"/>
                <w:sz w:val="24"/>
              </w:rPr>
              <w:t>F1</w:t>
            </w:r>
          </w:p>
          <w:p w14:paraId="4A7B2AAF" w14:textId="77777777" w:rsidR="00FA50E0" w:rsidRDefault="00FA50E0" w:rsidP="00FA50E0">
            <w:pPr>
              <w:ind w:left="202" w:hanging="180"/>
            </w:pPr>
            <w:r>
              <w:rPr>
                <w:rFonts w:ascii="Times New Roman" w:eastAsia="Times New Roman" w:hAnsi="Times New Roman" w:cs="Times New Roman"/>
                <w:b/>
                <w:color w:val="0D0D0D"/>
                <w:sz w:val="24"/>
              </w:rPr>
              <w:t>Scor e</w:t>
            </w:r>
          </w:p>
        </w:tc>
        <w:tc>
          <w:tcPr>
            <w:tcW w:w="2974" w:type="dxa"/>
            <w:tcBorders>
              <w:top w:val="single" w:sz="8" w:space="0" w:color="000000"/>
              <w:left w:val="single" w:sz="8" w:space="0" w:color="000000"/>
              <w:bottom w:val="single" w:sz="8" w:space="0" w:color="000000"/>
              <w:right w:val="single" w:sz="8" w:space="0" w:color="000000"/>
            </w:tcBorders>
            <w:vAlign w:val="bottom"/>
          </w:tcPr>
          <w:p w14:paraId="722148D3" w14:textId="77777777" w:rsidR="00FA50E0" w:rsidRDefault="00FA50E0" w:rsidP="00FA50E0">
            <w:pPr>
              <w:ind w:left="5"/>
              <w:jc w:val="center"/>
            </w:pPr>
            <w:r>
              <w:rPr>
                <w:rFonts w:ascii="Times New Roman" w:eastAsia="Times New Roman" w:hAnsi="Times New Roman" w:cs="Times New Roman"/>
                <w:b/>
                <w:color w:val="0D0D0D"/>
                <w:sz w:val="24"/>
              </w:rPr>
              <w:t>Confusion Matrix</w:t>
            </w:r>
          </w:p>
        </w:tc>
      </w:tr>
      <w:tr w:rsidR="00FA50E0" w14:paraId="32E77AB6" w14:textId="77777777" w:rsidTr="00FA50E0">
        <w:trPr>
          <w:trHeight w:val="1151"/>
        </w:trPr>
        <w:tc>
          <w:tcPr>
            <w:tcW w:w="1509" w:type="dxa"/>
            <w:tcBorders>
              <w:top w:val="single" w:sz="8" w:space="0" w:color="000000"/>
              <w:left w:val="single" w:sz="8" w:space="0" w:color="000000"/>
              <w:bottom w:val="single" w:sz="8" w:space="0" w:color="000000"/>
              <w:right w:val="single" w:sz="8" w:space="0" w:color="000000"/>
            </w:tcBorders>
            <w:vAlign w:val="bottom"/>
          </w:tcPr>
          <w:p w14:paraId="7BF0619E" w14:textId="77777777" w:rsidR="00FA50E0" w:rsidRDefault="00FA50E0" w:rsidP="00FA50E0">
            <w:pPr>
              <w:ind w:left="138"/>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ARIMA</w:t>
            </w:r>
          </w:p>
        </w:tc>
        <w:tc>
          <w:tcPr>
            <w:tcW w:w="4579" w:type="dxa"/>
            <w:tcBorders>
              <w:top w:val="single" w:sz="8" w:space="0" w:color="000000"/>
              <w:left w:val="single" w:sz="8" w:space="0" w:color="000000"/>
              <w:bottom w:val="single" w:sz="8" w:space="0" w:color="000000"/>
              <w:right w:val="single" w:sz="8" w:space="0" w:color="000000"/>
            </w:tcBorders>
            <w:vAlign w:val="bottom"/>
          </w:tcPr>
          <w:p w14:paraId="4FDDD459" w14:textId="30241319" w:rsidR="00FA50E0" w:rsidRDefault="00FA50E0" w:rsidP="00FA50E0">
            <w:pPr>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c>
          <w:tcPr>
            <w:tcW w:w="719" w:type="dxa"/>
            <w:tcBorders>
              <w:top w:val="single" w:sz="8" w:space="0" w:color="000000"/>
              <w:left w:val="single" w:sz="8" w:space="0" w:color="000000"/>
              <w:bottom w:val="single" w:sz="8" w:space="0" w:color="000000"/>
              <w:right w:val="single" w:sz="8" w:space="0" w:color="000000"/>
            </w:tcBorders>
          </w:tcPr>
          <w:p w14:paraId="6F7155D7" w14:textId="77777777" w:rsidR="00285DEF" w:rsidRDefault="00285DEF" w:rsidP="00285DEF">
            <w:pPr>
              <w:spacing w:after="17"/>
              <w:rPr>
                <w:rFonts w:ascii="Times New Roman" w:eastAsia="Times New Roman" w:hAnsi="Times New Roman" w:cs="Times New Roman"/>
                <w:b/>
                <w:color w:val="0D0D0D"/>
                <w:sz w:val="24"/>
              </w:rPr>
            </w:pPr>
          </w:p>
          <w:p w14:paraId="11B4EE57" w14:textId="456AD647" w:rsidR="00FA50E0" w:rsidRDefault="00285DEF" w:rsidP="00285DEF">
            <w:pPr>
              <w:spacing w:after="17"/>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 xml:space="preserve">  </w:t>
            </w:r>
          </w:p>
          <w:p w14:paraId="0C28451C" w14:textId="69F70AEB" w:rsidR="00285DEF" w:rsidRDefault="00285DEF" w:rsidP="00FA50E0">
            <w:pPr>
              <w:spacing w:after="17"/>
              <w:ind w:left="122"/>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w:t>
            </w:r>
          </w:p>
        </w:tc>
        <w:tc>
          <w:tcPr>
            <w:tcW w:w="2974" w:type="dxa"/>
            <w:tcBorders>
              <w:top w:val="single" w:sz="8" w:space="0" w:color="000000"/>
              <w:left w:val="single" w:sz="8" w:space="0" w:color="000000"/>
              <w:bottom w:val="single" w:sz="8" w:space="0" w:color="000000"/>
              <w:right w:val="single" w:sz="8" w:space="0" w:color="000000"/>
            </w:tcBorders>
            <w:vAlign w:val="bottom"/>
          </w:tcPr>
          <w:p w14:paraId="7FEFF06D" w14:textId="0132BD25" w:rsidR="00FA50E0" w:rsidRDefault="00FA50E0" w:rsidP="00FA50E0">
            <w:pPr>
              <w:ind w:left="5"/>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r>
      <w:tr w:rsidR="00FA50E0" w14:paraId="0A5A5CCA" w14:textId="77777777" w:rsidTr="00FA50E0">
        <w:trPr>
          <w:trHeight w:val="1151"/>
        </w:trPr>
        <w:tc>
          <w:tcPr>
            <w:tcW w:w="1509" w:type="dxa"/>
            <w:tcBorders>
              <w:top w:val="single" w:sz="8" w:space="0" w:color="000000"/>
              <w:left w:val="single" w:sz="8" w:space="0" w:color="000000"/>
              <w:bottom w:val="single" w:sz="8" w:space="0" w:color="000000"/>
              <w:right w:val="single" w:sz="8" w:space="0" w:color="000000"/>
            </w:tcBorders>
            <w:vAlign w:val="bottom"/>
          </w:tcPr>
          <w:p w14:paraId="755B6E5B" w14:textId="77777777" w:rsidR="00FA50E0" w:rsidRDefault="00FA50E0" w:rsidP="00FA50E0">
            <w:pPr>
              <w:ind w:left="138"/>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SARIMA</w:t>
            </w:r>
          </w:p>
        </w:tc>
        <w:tc>
          <w:tcPr>
            <w:tcW w:w="4579" w:type="dxa"/>
            <w:tcBorders>
              <w:top w:val="single" w:sz="8" w:space="0" w:color="000000"/>
              <w:left w:val="single" w:sz="8" w:space="0" w:color="000000"/>
              <w:bottom w:val="single" w:sz="8" w:space="0" w:color="000000"/>
              <w:right w:val="single" w:sz="8" w:space="0" w:color="000000"/>
            </w:tcBorders>
            <w:vAlign w:val="bottom"/>
          </w:tcPr>
          <w:p w14:paraId="4FA59BE2" w14:textId="0ED9FA41" w:rsidR="00FA50E0" w:rsidRDefault="00FA50E0" w:rsidP="00FA50E0">
            <w:pPr>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c>
          <w:tcPr>
            <w:tcW w:w="719" w:type="dxa"/>
            <w:tcBorders>
              <w:top w:val="single" w:sz="8" w:space="0" w:color="000000"/>
              <w:left w:val="single" w:sz="8" w:space="0" w:color="000000"/>
              <w:bottom w:val="single" w:sz="8" w:space="0" w:color="000000"/>
              <w:right w:val="single" w:sz="8" w:space="0" w:color="000000"/>
            </w:tcBorders>
          </w:tcPr>
          <w:p w14:paraId="78EDB519" w14:textId="77777777" w:rsidR="00FA50E0" w:rsidRDefault="00FA50E0" w:rsidP="00FA50E0">
            <w:pPr>
              <w:spacing w:after="17"/>
              <w:ind w:left="122"/>
              <w:rPr>
                <w:rFonts w:ascii="Times New Roman" w:eastAsia="Times New Roman" w:hAnsi="Times New Roman" w:cs="Times New Roman"/>
                <w:b/>
                <w:color w:val="0D0D0D"/>
                <w:sz w:val="24"/>
              </w:rPr>
            </w:pPr>
          </w:p>
          <w:p w14:paraId="6A551079" w14:textId="77777777" w:rsidR="00285DEF" w:rsidRDefault="00285DEF" w:rsidP="00FA50E0">
            <w:pPr>
              <w:spacing w:after="17"/>
              <w:ind w:left="122"/>
              <w:rPr>
                <w:rFonts w:ascii="Times New Roman" w:eastAsia="Times New Roman" w:hAnsi="Times New Roman" w:cs="Times New Roman"/>
                <w:b/>
                <w:color w:val="0D0D0D"/>
                <w:sz w:val="24"/>
              </w:rPr>
            </w:pPr>
          </w:p>
          <w:p w14:paraId="1F5A0CA3" w14:textId="5C65D636" w:rsidR="00285DEF" w:rsidRDefault="00285DEF" w:rsidP="00FA50E0">
            <w:pPr>
              <w:spacing w:after="17"/>
              <w:ind w:left="122"/>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w:t>
            </w:r>
          </w:p>
        </w:tc>
        <w:tc>
          <w:tcPr>
            <w:tcW w:w="2974" w:type="dxa"/>
            <w:tcBorders>
              <w:top w:val="single" w:sz="8" w:space="0" w:color="000000"/>
              <w:left w:val="single" w:sz="8" w:space="0" w:color="000000"/>
              <w:bottom w:val="single" w:sz="8" w:space="0" w:color="000000"/>
              <w:right w:val="single" w:sz="8" w:space="0" w:color="000000"/>
            </w:tcBorders>
            <w:vAlign w:val="bottom"/>
          </w:tcPr>
          <w:p w14:paraId="5CA39364" w14:textId="66428D9B" w:rsidR="00FA50E0" w:rsidRDefault="00FA50E0" w:rsidP="00FA50E0">
            <w:pPr>
              <w:ind w:left="5"/>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r>
      <w:tr w:rsidR="00FA50E0" w14:paraId="0E9E7456" w14:textId="77777777" w:rsidTr="00FA50E0">
        <w:trPr>
          <w:trHeight w:val="1151"/>
        </w:trPr>
        <w:tc>
          <w:tcPr>
            <w:tcW w:w="1509" w:type="dxa"/>
            <w:tcBorders>
              <w:top w:val="single" w:sz="8" w:space="0" w:color="000000"/>
              <w:left w:val="single" w:sz="8" w:space="0" w:color="000000"/>
              <w:bottom w:val="single" w:sz="8" w:space="0" w:color="000000"/>
              <w:right w:val="single" w:sz="8" w:space="0" w:color="000000"/>
            </w:tcBorders>
            <w:vAlign w:val="bottom"/>
          </w:tcPr>
          <w:p w14:paraId="47A675B8" w14:textId="77777777" w:rsidR="00FA50E0" w:rsidRDefault="00FA50E0" w:rsidP="00FA50E0">
            <w:pPr>
              <w:ind w:left="138"/>
              <w:rPr>
                <w:rFonts w:ascii="Times New Roman" w:eastAsia="Times New Roman" w:hAnsi="Times New Roman" w:cs="Times New Roman"/>
                <w:b/>
                <w:color w:val="0D0D0D"/>
                <w:sz w:val="24"/>
              </w:rPr>
            </w:pPr>
            <w:proofErr w:type="spellStart"/>
            <w:r>
              <w:rPr>
                <w:rFonts w:ascii="Times New Roman" w:eastAsia="Times New Roman" w:hAnsi="Times New Roman" w:cs="Times New Roman"/>
                <w:b/>
                <w:color w:val="0D0D0D"/>
                <w:sz w:val="24"/>
              </w:rPr>
              <w:t>AutoReg</w:t>
            </w:r>
            <w:proofErr w:type="spellEnd"/>
          </w:p>
        </w:tc>
        <w:tc>
          <w:tcPr>
            <w:tcW w:w="4579" w:type="dxa"/>
            <w:tcBorders>
              <w:top w:val="single" w:sz="8" w:space="0" w:color="000000"/>
              <w:left w:val="single" w:sz="8" w:space="0" w:color="000000"/>
              <w:bottom w:val="single" w:sz="8" w:space="0" w:color="000000"/>
              <w:right w:val="single" w:sz="8" w:space="0" w:color="000000"/>
            </w:tcBorders>
            <w:vAlign w:val="bottom"/>
          </w:tcPr>
          <w:p w14:paraId="57FEE07F" w14:textId="71C7593E" w:rsidR="00FA50E0" w:rsidRDefault="00FA50E0" w:rsidP="00FA50E0">
            <w:pPr>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c>
          <w:tcPr>
            <w:tcW w:w="719" w:type="dxa"/>
            <w:tcBorders>
              <w:top w:val="single" w:sz="8" w:space="0" w:color="000000"/>
              <w:left w:val="single" w:sz="8" w:space="0" w:color="000000"/>
              <w:bottom w:val="single" w:sz="8" w:space="0" w:color="000000"/>
              <w:right w:val="single" w:sz="8" w:space="0" w:color="000000"/>
            </w:tcBorders>
          </w:tcPr>
          <w:p w14:paraId="72A6AAD8" w14:textId="77777777" w:rsidR="00FA50E0" w:rsidRDefault="00FA50E0" w:rsidP="00FA50E0">
            <w:pPr>
              <w:spacing w:after="17"/>
              <w:ind w:left="122"/>
              <w:rPr>
                <w:rFonts w:ascii="Times New Roman" w:eastAsia="Times New Roman" w:hAnsi="Times New Roman" w:cs="Times New Roman"/>
                <w:b/>
                <w:color w:val="0D0D0D"/>
                <w:sz w:val="24"/>
              </w:rPr>
            </w:pPr>
          </w:p>
          <w:p w14:paraId="1D43B49D" w14:textId="77777777" w:rsidR="00285DEF" w:rsidRDefault="00285DEF" w:rsidP="00FA50E0">
            <w:pPr>
              <w:spacing w:after="17"/>
              <w:ind w:left="122"/>
              <w:rPr>
                <w:rFonts w:ascii="Times New Roman" w:eastAsia="Times New Roman" w:hAnsi="Times New Roman" w:cs="Times New Roman"/>
                <w:b/>
                <w:color w:val="0D0D0D"/>
                <w:sz w:val="24"/>
              </w:rPr>
            </w:pPr>
          </w:p>
          <w:p w14:paraId="67F73B01" w14:textId="7D2763D3" w:rsidR="00285DEF" w:rsidRDefault="00285DEF" w:rsidP="00285DEF">
            <w:pPr>
              <w:spacing w:after="17"/>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 xml:space="preserve">  -</w:t>
            </w:r>
          </w:p>
        </w:tc>
        <w:tc>
          <w:tcPr>
            <w:tcW w:w="2974" w:type="dxa"/>
            <w:tcBorders>
              <w:top w:val="single" w:sz="8" w:space="0" w:color="000000"/>
              <w:left w:val="single" w:sz="8" w:space="0" w:color="000000"/>
              <w:bottom w:val="single" w:sz="8" w:space="0" w:color="000000"/>
              <w:right w:val="single" w:sz="8" w:space="0" w:color="000000"/>
            </w:tcBorders>
            <w:vAlign w:val="bottom"/>
          </w:tcPr>
          <w:p w14:paraId="129F9186" w14:textId="26754290" w:rsidR="00FA50E0" w:rsidRDefault="00FA50E0" w:rsidP="00FA50E0">
            <w:pPr>
              <w:ind w:left="5"/>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r>
      <w:tr w:rsidR="00FA50E0" w14:paraId="4D6FBED9" w14:textId="77777777" w:rsidTr="00FA50E0">
        <w:trPr>
          <w:trHeight w:val="1151"/>
        </w:trPr>
        <w:tc>
          <w:tcPr>
            <w:tcW w:w="1509" w:type="dxa"/>
            <w:tcBorders>
              <w:top w:val="single" w:sz="8" w:space="0" w:color="000000"/>
              <w:left w:val="single" w:sz="8" w:space="0" w:color="000000"/>
              <w:bottom w:val="single" w:sz="8" w:space="0" w:color="000000"/>
              <w:right w:val="single" w:sz="8" w:space="0" w:color="000000"/>
            </w:tcBorders>
            <w:vAlign w:val="bottom"/>
          </w:tcPr>
          <w:p w14:paraId="6FE1B2A0" w14:textId="77777777" w:rsidR="00FA50E0" w:rsidRDefault="00FA50E0" w:rsidP="00FA50E0">
            <w:pPr>
              <w:ind w:left="138"/>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VAR</w:t>
            </w:r>
          </w:p>
        </w:tc>
        <w:tc>
          <w:tcPr>
            <w:tcW w:w="4579" w:type="dxa"/>
            <w:tcBorders>
              <w:top w:val="single" w:sz="8" w:space="0" w:color="000000"/>
              <w:left w:val="single" w:sz="8" w:space="0" w:color="000000"/>
              <w:bottom w:val="single" w:sz="8" w:space="0" w:color="000000"/>
              <w:right w:val="single" w:sz="8" w:space="0" w:color="000000"/>
            </w:tcBorders>
            <w:vAlign w:val="bottom"/>
          </w:tcPr>
          <w:p w14:paraId="408E847C" w14:textId="12FBA5A1" w:rsidR="00FA50E0" w:rsidRDefault="00FA50E0" w:rsidP="00FA50E0">
            <w:pPr>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c>
          <w:tcPr>
            <w:tcW w:w="719" w:type="dxa"/>
            <w:tcBorders>
              <w:top w:val="single" w:sz="8" w:space="0" w:color="000000"/>
              <w:left w:val="single" w:sz="8" w:space="0" w:color="000000"/>
              <w:bottom w:val="single" w:sz="8" w:space="0" w:color="000000"/>
              <w:right w:val="single" w:sz="8" w:space="0" w:color="000000"/>
            </w:tcBorders>
          </w:tcPr>
          <w:p w14:paraId="5D00B3C0" w14:textId="77777777" w:rsidR="00285DEF" w:rsidRDefault="00285DEF" w:rsidP="00FA50E0">
            <w:pPr>
              <w:spacing w:after="17"/>
              <w:ind w:left="122"/>
              <w:rPr>
                <w:rFonts w:ascii="Times New Roman" w:eastAsia="Times New Roman" w:hAnsi="Times New Roman" w:cs="Times New Roman"/>
                <w:b/>
                <w:color w:val="0D0D0D"/>
                <w:sz w:val="24"/>
              </w:rPr>
            </w:pPr>
          </w:p>
          <w:p w14:paraId="3F2ACE09" w14:textId="77777777" w:rsidR="00285DEF" w:rsidRDefault="00285DEF" w:rsidP="00FA50E0">
            <w:pPr>
              <w:spacing w:after="17"/>
              <w:ind w:left="122"/>
              <w:rPr>
                <w:rFonts w:ascii="Times New Roman" w:eastAsia="Times New Roman" w:hAnsi="Times New Roman" w:cs="Times New Roman"/>
                <w:b/>
                <w:color w:val="0D0D0D"/>
                <w:sz w:val="24"/>
              </w:rPr>
            </w:pPr>
          </w:p>
          <w:p w14:paraId="367D534D" w14:textId="7EFCB14D" w:rsidR="00FA50E0" w:rsidRDefault="00285DEF" w:rsidP="00FA50E0">
            <w:pPr>
              <w:spacing w:after="17"/>
              <w:ind w:left="122"/>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w:t>
            </w:r>
          </w:p>
        </w:tc>
        <w:tc>
          <w:tcPr>
            <w:tcW w:w="2974" w:type="dxa"/>
            <w:tcBorders>
              <w:top w:val="single" w:sz="8" w:space="0" w:color="000000"/>
              <w:left w:val="single" w:sz="8" w:space="0" w:color="000000"/>
              <w:bottom w:val="single" w:sz="8" w:space="0" w:color="000000"/>
              <w:right w:val="single" w:sz="8" w:space="0" w:color="000000"/>
            </w:tcBorders>
            <w:vAlign w:val="bottom"/>
          </w:tcPr>
          <w:p w14:paraId="00F18B0A" w14:textId="3CBCAD36" w:rsidR="00FA50E0" w:rsidRDefault="00FA50E0" w:rsidP="00FA50E0">
            <w:pPr>
              <w:ind w:left="5"/>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r>
      <w:tr w:rsidR="00FA50E0" w14:paraId="4C1CC632" w14:textId="77777777" w:rsidTr="00FA50E0">
        <w:trPr>
          <w:trHeight w:val="1151"/>
        </w:trPr>
        <w:tc>
          <w:tcPr>
            <w:tcW w:w="1509" w:type="dxa"/>
            <w:tcBorders>
              <w:top w:val="single" w:sz="8" w:space="0" w:color="000000"/>
              <w:left w:val="single" w:sz="8" w:space="0" w:color="000000"/>
              <w:bottom w:val="single" w:sz="8" w:space="0" w:color="000000"/>
              <w:right w:val="single" w:sz="8" w:space="0" w:color="000000"/>
            </w:tcBorders>
            <w:vAlign w:val="bottom"/>
          </w:tcPr>
          <w:p w14:paraId="52F957DC" w14:textId="77777777" w:rsidR="00FA50E0" w:rsidRDefault="00FA50E0" w:rsidP="00FA50E0">
            <w:pPr>
              <w:ind w:left="138"/>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PROPHET</w:t>
            </w:r>
          </w:p>
        </w:tc>
        <w:tc>
          <w:tcPr>
            <w:tcW w:w="4579" w:type="dxa"/>
            <w:tcBorders>
              <w:top w:val="single" w:sz="8" w:space="0" w:color="000000"/>
              <w:left w:val="single" w:sz="8" w:space="0" w:color="000000"/>
              <w:bottom w:val="single" w:sz="8" w:space="0" w:color="000000"/>
              <w:right w:val="single" w:sz="8" w:space="0" w:color="000000"/>
            </w:tcBorders>
            <w:vAlign w:val="bottom"/>
          </w:tcPr>
          <w:p w14:paraId="42AC6DBC" w14:textId="19E458A1" w:rsidR="00FA50E0" w:rsidRDefault="00FA50E0" w:rsidP="00FA50E0">
            <w:pPr>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c>
          <w:tcPr>
            <w:tcW w:w="719" w:type="dxa"/>
            <w:tcBorders>
              <w:top w:val="single" w:sz="8" w:space="0" w:color="000000"/>
              <w:left w:val="single" w:sz="8" w:space="0" w:color="000000"/>
              <w:bottom w:val="single" w:sz="8" w:space="0" w:color="000000"/>
              <w:right w:val="single" w:sz="8" w:space="0" w:color="000000"/>
            </w:tcBorders>
          </w:tcPr>
          <w:p w14:paraId="5C1DC8A1" w14:textId="77777777" w:rsidR="00285DEF" w:rsidRDefault="00285DEF" w:rsidP="00FA50E0">
            <w:pPr>
              <w:spacing w:after="17"/>
              <w:ind w:left="122"/>
              <w:rPr>
                <w:rFonts w:ascii="Times New Roman" w:eastAsia="Times New Roman" w:hAnsi="Times New Roman" w:cs="Times New Roman"/>
                <w:b/>
                <w:color w:val="0D0D0D"/>
                <w:sz w:val="24"/>
              </w:rPr>
            </w:pPr>
          </w:p>
          <w:p w14:paraId="01880A53" w14:textId="77777777" w:rsidR="00285DEF" w:rsidRDefault="00285DEF" w:rsidP="00FA50E0">
            <w:pPr>
              <w:spacing w:after="17"/>
              <w:ind w:left="122"/>
              <w:rPr>
                <w:rFonts w:ascii="Times New Roman" w:eastAsia="Times New Roman" w:hAnsi="Times New Roman" w:cs="Times New Roman"/>
                <w:b/>
                <w:color w:val="0D0D0D"/>
                <w:sz w:val="24"/>
              </w:rPr>
            </w:pPr>
          </w:p>
          <w:p w14:paraId="6BFAA4D4" w14:textId="7DA6C2B1" w:rsidR="00FA50E0" w:rsidRDefault="00285DEF" w:rsidP="00FA50E0">
            <w:pPr>
              <w:spacing w:after="17"/>
              <w:ind w:left="122"/>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w:t>
            </w:r>
          </w:p>
        </w:tc>
        <w:tc>
          <w:tcPr>
            <w:tcW w:w="2974" w:type="dxa"/>
            <w:tcBorders>
              <w:top w:val="single" w:sz="8" w:space="0" w:color="000000"/>
              <w:left w:val="single" w:sz="8" w:space="0" w:color="000000"/>
              <w:bottom w:val="single" w:sz="8" w:space="0" w:color="000000"/>
              <w:right w:val="single" w:sz="8" w:space="0" w:color="000000"/>
            </w:tcBorders>
            <w:vAlign w:val="bottom"/>
          </w:tcPr>
          <w:p w14:paraId="09924990" w14:textId="03B7AB48" w:rsidR="00FA50E0" w:rsidRDefault="00FA50E0" w:rsidP="00FA50E0">
            <w:pPr>
              <w:ind w:left="5"/>
              <w:jc w:val="center"/>
              <w:rPr>
                <w:rFonts w:ascii="Times New Roman" w:eastAsia="Times New Roman" w:hAnsi="Times New Roman" w:cs="Times New Roman"/>
                <w:b/>
                <w:color w:val="0D0D0D"/>
                <w:sz w:val="24"/>
              </w:rPr>
            </w:pPr>
            <w:r>
              <w:rPr>
                <w:rFonts w:ascii="Times New Roman" w:eastAsia="Times New Roman" w:hAnsi="Times New Roman" w:cs="Times New Roman"/>
                <w:b/>
                <w:color w:val="0D0D0D"/>
                <w:sz w:val="24"/>
              </w:rPr>
              <w:t>NA</w:t>
            </w:r>
          </w:p>
        </w:tc>
      </w:tr>
    </w:tbl>
    <w:p w14:paraId="75565268" w14:textId="77777777" w:rsidR="00FA50E0" w:rsidRDefault="00FA50E0">
      <w:pPr>
        <w:spacing w:after="283"/>
        <w:ind w:left="30"/>
      </w:pPr>
    </w:p>
    <w:p w14:paraId="1B3199B8" w14:textId="77777777" w:rsidR="00FA50E0" w:rsidRDefault="00FA50E0" w:rsidP="00FA50E0">
      <w:pPr>
        <w:spacing w:after="0"/>
        <w:ind w:right="3959"/>
      </w:pPr>
    </w:p>
    <w:p w14:paraId="0427D80F" w14:textId="69D9CBE8" w:rsidR="007D0DF9" w:rsidRDefault="007D0DF9">
      <w:pPr>
        <w:spacing w:after="315"/>
        <w:ind w:left="30"/>
      </w:pPr>
    </w:p>
    <w:p w14:paraId="0C56FEFE" w14:textId="5E442149" w:rsidR="007D0DF9" w:rsidRDefault="007D0DF9" w:rsidP="00D97855">
      <w:pPr>
        <w:spacing w:after="3"/>
      </w:pPr>
    </w:p>
    <w:p w14:paraId="0080FB71" w14:textId="77777777" w:rsidR="007D0DF9" w:rsidRDefault="007D0DF9">
      <w:pPr>
        <w:spacing w:after="0"/>
        <w:ind w:left="-1440" w:right="3959"/>
      </w:pPr>
    </w:p>
    <w:p w14:paraId="0134D543" w14:textId="77777777" w:rsidR="00B2533F" w:rsidRDefault="00B2533F"/>
    <w:sectPr w:rsidR="00B2533F">
      <w:headerReference w:type="even" r:id="rId16"/>
      <w:headerReference w:type="default" r:id="rId17"/>
      <w:headerReference w:type="first" r:id="rId18"/>
      <w:pgSz w:w="12240" w:h="15840"/>
      <w:pgMar w:top="1530" w:right="1576" w:bottom="323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B3058" w14:textId="77777777" w:rsidR="000E28E3" w:rsidRDefault="000E28E3">
      <w:pPr>
        <w:spacing w:after="0" w:line="240" w:lineRule="auto"/>
      </w:pPr>
      <w:r>
        <w:separator/>
      </w:r>
    </w:p>
  </w:endnote>
  <w:endnote w:type="continuationSeparator" w:id="0">
    <w:p w14:paraId="2B1058CE" w14:textId="77777777" w:rsidR="000E28E3" w:rsidRDefault="000E2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1D004" w14:textId="77777777" w:rsidR="000E28E3" w:rsidRDefault="000E28E3">
      <w:pPr>
        <w:spacing w:after="0" w:line="240" w:lineRule="auto"/>
      </w:pPr>
      <w:r>
        <w:separator/>
      </w:r>
    </w:p>
  </w:footnote>
  <w:footnote w:type="continuationSeparator" w:id="0">
    <w:p w14:paraId="768BC9B9" w14:textId="77777777" w:rsidR="000E28E3" w:rsidRDefault="000E2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BC55E" w14:textId="77777777" w:rsidR="007D0DF9" w:rsidRDefault="00000000">
    <w:pPr>
      <w:spacing w:after="0"/>
      <w:ind w:left="-1440" w:right="7109"/>
    </w:pPr>
    <w:r>
      <w:rPr>
        <w:noProof/>
      </w:rPr>
      <w:drawing>
        <wp:anchor distT="0" distB="0" distL="114300" distR="114300" simplePos="0" relativeHeight="251658240" behindDoc="0" locked="0" layoutInCell="1" allowOverlap="0" wp14:anchorId="59521B89" wp14:editId="3DF74AAF">
          <wp:simplePos x="0" y="0"/>
          <wp:positionH relativeFrom="page">
            <wp:posOffset>447675</wp:posOffset>
          </wp:positionH>
          <wp:positionV relativeFrom="page">
            <wp:posOffset>123825</wp:posOffset>
          </wp:positionV>
          <wp:extent cx="1809750" cy="742950"/>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2F8F556" wp14:editId="33E8D54F">
          <wp:simplePos x="0" y="0"/>
          <wp:positionH relativeFrom="page">
            <wp:posOffset>6124575</wp:posOffset>
          </wp:positionH>
          <wp:positionV relativeFrom="page">
            <wp:posOffset>371475</wp:posOffset>
          </wp:positionV>
          <wp:extent cx="1076325" cy="295275"/>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EA31A" w14:textId="77777777" w:rsidR="007D0DF9" w:rsidRDefault="00000000">
    <w:pPr>
      <w:spacing w:after="0"/>
      <w:ind w:left="-1440" w:right="7109"/>
    </w:pPr>
    <w:r>
      <w:rPr>
        <w:noProof/>
      </w:rPr>
      <w:drawing>
        <wp:anchor distT="0" distB="0" distL="114300" distR="114300" simplePos="0" relativeHeight="251660288" behindDoc="0" locked="0" layoutInCell="1" allowOverlap="0" wp14:anchorId="064C1537" wp14:editId="2FD68678">
          <wp:simplePos x="0" y="0"/>
          <wp:positionH relativeFrom="page">
            <wp:posOffset>447675</wp:posOffset>
          </wp:positionH>
          <wp:positionV relativeFrom="page">
            <wp:posOffset>123825</wp:posOffset>
          </wp:positionV>
          <wp:extent cx="1809750" cy="742950"/>
          <wp:effectExtent l="0" t="0" r="0" b="0"/>
          <wp:wrapSquare wrapText="bothSides"/>
          <wp:docPr id="1282037311" name="Picture 128203731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3F178DE" wp14:editId="71B6BD3A">
          <wp:simplePos x="0" y="0"/>
          <wp:positionH relativeFrom="page">
            <wp:posOffset>6124575</wp:posOffset>
          </wp:positionH>
          <wp:positionV relativeFrom="page">
            <wp:posOffset>371475</wp:posOffset>
          </wp:positionV>
          <wp:extent cx="1076325" cy="295275"/>
          <wp:effectExtent l="0" t="0" r="0" b="0"/>
          <wp:wrapSquare wrapText="bothSides"/>
          <wp:docPr id="86309776" name="Picture 86309776"/>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E286A" w14:textId="77777777" w:rsidR="007D0DF9" w:rsidRDefault="00000000">
    <w:pPr>
      <w:spacing w:after="0"/>
      <w:ind w:left="-1440" w:right="7109"/>
    </w:pPr>
    <w:r>
      <w:rPr>
        <w:noProof/>
      </w:rPr>
      <w:drawing>
        <wp:anchor distT="0" distB="0" distL="114300" distR="114300" simplePos="0" relativeHeight="251662336" behindDoc="0" locked="0" layoutInCell="1" allowOverlap="0" wp14:anchorId="0A865F72" wp14:editId="6008582D">
          <wp:simplePos x="0" y="0"/>
          <wp:positionH relativeFrom="page">
            <wp:posOffset>447675</wp:posOffset>
          </wp:positionH>
          <wp:positionV relativeFrom="page">
            <wp:posOffset>123825</wp:posOffset>
          </wp:positionV>
          <wp:extent cx="1809750" cy="742950"/>
          <wp:effectExtent l="0" t="0" r="0" b="0"/>
          <wp:wrapSquare wrapText="bothSides"/>
          <wp:docPr id="214898653" name="Picture 21489865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B2BA64B" wp14:editId="14974CF6">
          <wp:simplePos x="0" y="0"/>
          <wp:positionH relativeFrom="page">
            <wp:posOffset>6124575</wp:posOffset>
          </wp:positionH>
          <wp:positionV relativeFrom="page">
            <wp:posOffset>371475</wp:posOffset>
          </wp:positionV>
          <wp:extent cx="1076325" cy="295275"/>
          <wp:effectExtent l="0" t="0" r="0" b="0"/>
          <wp:wrapSquare wrapText="bothSides"/>
          <wp:docPr id="1631280805" name="Picture 163128080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F9"/>
    <w:rsid w:val="000E0A3D"/>
    <w:rsid w:val="000E28E3"/>
    <w:rsid w:val="00253EBB"/>
    <w:rsid w:val="002843A6"/>
    <w:rsid w:val="00285DEF"/>
    <w:rsid w:val="0032710F"/>
    <w:rsid w:val="004B2A90"/>
    <w:rsid w:val="004C1ECD"/>
    <w:rsid w:val="005E7CF9"/>
    <w:rsid w:val="0064138F"/>
    <w:rsid w:val="006C20FA"/>
    <w:rsid w:val="007D0DF9"/>
    <w:rsid w:val="007F6DED"/>
    <w:rsid w:val="00912CEC"/>
    <w:rsid w:val="009D562E"/>
    <w:rsid w:val="00AC09D5"/>
    <w:rsid w:val="00B2533F"/>
    <w:rsid w:val="00D97855"/>
    <w:rsid w:val="00DD4FCD"/>
    <w:rsid w:val="00F73667"/>
    <w:rsid w:val="00FA50E0"/>
    <w:rsid w:val="00FB668E"/>
    <w:rsid w:val="00FD1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F85A"/>
  <w15:docId w15:val="{413C38FF-6D3A-46F0-88BE-36AE8398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A3D"/>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Initial Model Training Code, Model Validation and Evaluation Report</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Initial Model Training Code, Model Validation and Evaluation Report</dc:title>
  <dc:subject/>
  <dc:creator>Himanshu Trivedi</dc:creator>
  <cp:keywords/>
  <cp:lastModifiedBy>Himanshu Trivedi</cp:lastModifiedBy>
  <cp:revision>8</cp:revision>
  <dcterms:created xsi:type="dcterms:W3CDTF">2025-06-23T10:15:00Z</dcterms:created>
  <dcterms:modified xsi:type="dcterms:W3CDTF">2025-07-02T13:32:00Z</dcterms:modified>
</cp:coreProperties>
</file>