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9C071" w14:textId="77777777" w:rsidR="00AC65C0" w:rsidRDefault="00000000">
      <w:pPr>
        <w:pStyle w:val="Title"/>
      </w:pPr>
      <w:r>
        <w:t>CYBER SECURITY INTERNSHIP - TASK 4</w:t>
      </w:r>
    </w:p>
    <w:p w14:paraId="04089003" w14:textId="77777777" w:rsidR="00AC65C0" w:rsidRDefault="00000000">
      <w:pPr>
        <w:pStyle w:val="Heading1"/>
      </w:pPr>
      <w:r>
        <w:t>🔐 Summary</w:t>
      </w:r>
    </w:p>
    <w:p w14:paraId="57897837" w14:textId="77777777" w:rsidR="00AC65C0" w:rsidRDefault="00000000">
      <w:r>
        <w:t>In this task, I configured the Windows Defender Firewall to block inbound traffic on Telnet port 23. This involved creating a custom inbound rule, testing the rule by attempting a connection, and then removing the rule to restore the original state. This hands-on firewall setup demonstrated the ability to filter traffic and secure a system from unwanted or insecure access.</w:t>
      </w:r>
    </w:p>
    <w:p w14:paraId="4FD5A780" w14:textId="1CFDC4CD" w:rsidR="00AC65C0" w:rsidRPr="00497130" w:rsidRDefault="00000000" w:rsidP="00961742">
      <w:pPr>
        <w:pStyle w:val="Heading2"/>
        <w:numPr>
          <w:ilvl w:val="0"/>
          <w:numId w:val="10"/>
        </w:numPr>
      </w:pPr>
      <w:r w:rsidRPr="00497130">
        <w:t>Open Windows Firewall Settings</w:t>
      </w:r>
    </w:p>
    <w:p w14:paraId="33204602" w14:textId="77777777" w:rsidR="00557DD7" w:rsidRPr="00557DD7" w:rsidRDefault="00557DD7" w:rsidP="00557DD7">
      <w:pPr>
        <w:rPr>
          <w:lang w:val="en-IN"/>
        </w:rPr>
      </w:pPr>
      <w:r>
        <w:t xml:space="preserve">           </w:t>
      </w:r>
      <w:r w:rsidRPr="00557DD7">
        <w:rPr>
          <w:lang w:val="en-IN"/>
        </w:rPr>
        <w:t xml:space="preserve">To begin configuring the firewall, press </w:t>
      </w:r>
      <w:r w:rsidRPr="00497130">
        <w:rPr>
          <w:highlight w:val="yellow"/>
          <w:lang w:val="en-IN"/>
        </w:rPr>
        <w:t>Win + R</w:t>
      </w:r>
      <w:r w:rsidRPr="00557DD7">
        <w:rPr>
          <w:lang w:val="en-IN"/>
        </w:rPr>
        <w:t xml:space="preserve"> to open the Run dialog box.</w:t>
      </w:r>
      <w:r w:rsidRPr="00557DD7">
        <w:rPr>
          <w:lang w:val="en-IN"/>
        </w:rPr>
        <w:br/>
        <w:t xml:space="preserve">Type </w:t>
      </w:r>
      <w:proofErr w:type="spellStart"/>
      <w:r w:rsidRPr="00497130">
        <w:rPr>
          <w:highlight w:val="yellow"/>
          <w:lang w:val="en-IN"/>
        </w:rPr>
        <w:t>wf.msc</w:t>
      </w:r>
      <w:proofErr w:type="spellEnd"/>
      <w:r w:rsidRPr="00557DD7">
        <w:rPr>
          <w:lang w:val="en-IN"/>
        </w:rPr>
        <w:t xml:space="preserve"> and press Enter to launch the Windows Defender Firewall with Advanced Security console.</w:t>
      </w:r>
      <w:r w:rsidRPr="00557DD7">
        <w:rPr>
          <w:lang w:val="en-IN"/>
        </w:rPr>
        <w:br/>
        <w:t>This interface allows you to view, create, and manage inbound and outbound firewall rules.</w:t>
      </w:r>
    </w:p>
    <w:p w14:paraId="71403B0E" w14:textId="77777777" w:rsidR="00CB4ADA" w:rsidRDefault="00CB4ADA"/>
    <w:p w14:paraId="3E8FB8E5" w14:textId="51F0B587" w:rsidR="00AC65C0" w:rsidRDefault="00000000">
      <w:r w:rsidRPr="00497130">
        <w:t>Screenshot</w:t>
      </w:r>
      <w:r>
        <w:t>:</w:t>
      </w:r>
    </w:p>
    <w:p w14:paraId="2AB4F432" w14:textId="0854C3E3" w:rsidR="00AC65C0" w:rsidRDefault="00565A47">
      <w:r>
        <w:rPr>
          <w:noProof/>
        </w:rPr>
        <w:drawing>
          <wp:inline distT="0" distB="0" distL="0" distR="0" wp14:anchorId="02A90BD0" wp14:editId="5F26917E">
            <wp:extent cx="5486400" cy="4288366"/>
            <wp:effectExtent l="0" t="0" r="0" b="0"/>
            <wp:docPr id="1851003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03396" name="Picture 1851003396"/>
                    <pic:cNvPicPr/>
                  </pic:nvPicPr>
                  <pic:blipFill>
                    <a:blip r:embed="rId6"/>
                    <a:stretch>
                      <a:fillRect/>
                    </a:stretch>
                  </pic:blipFill>
                  <pic:spPr>
                    <a:xfrm>
                      <a:off x="0" y="0"/>
                      <a:ext cx="5494704" cy="4294856"/>
                    </a:xfrm>
                    <a:prstGeom prst="rect">
                      <a:avLst/>
                    </a:prstGeom>
                  </pic:spPr>
                </pic:pic>
              </a:graphicData>
            </a:graphic>
          </wp:inline>
        </w:drawing>
      </w:r>
    </w:p>
    <w:p w14:paraId="6F6B08EE" w14:textId="11F050FE" w:rsidR="000F48F3" w:rsidRPr="000F48F3" w:rsidRDefault="00000000" w:rsidP="000F48F3">
      <w:pPr>
        <w:pStyle w:val="Heading2"/>
      </w:pPr>
      <w:r>
        <w:lastRenderedPageBreak/>
        <w:t>2. View Current Firewall Rules</w:t>
      </w:r>
    </w:p>
    <w:p w14:paraId="68A682AE" w14:textId="2DB8EADF" w:rsidR="00AC65C0" w:rsidRDefault="000F48F3">
      <w:r>
        <w:t xml:space="preserve">      </w:t>
      </w:r>
      <w:r w:rsidRPr="000F48F3">
        <w:t xml:space="preserve">In the Windows Firewall console, navigate to </w:t>
      </w:r>
      <w:r w:rsidRPr="00C52B13">
        <w:rPr>
          <w:b/>
          <w:bCs/>
          <w:highlight w:val="yellow"/>
        </w:rPr>
        <w:t>Inbound Rules</w:t>
      </w:r>
      <w:r w:rsidRPr="000F48F3">
        <w:t xml:space="preserve"> and </w:t>
      </w:r>
      <w:r w:rsidRPr="00C52B13">
        <w:rPr>
          <w:b/>
          <w:bCs/>
          <w:highlight w:val="yellow"/>
        </w:rPr>
        <w:t>Outbound Rules</w:t>
      </w:r>
      <w:r w:rsidRPr="000F48F3">
        <w:t xml:space="preserve"> in the left panel.</w:t>
      </w:r>
      <w:r w:rsidRPr="000F48F3">
        <w:br/>
        <w:t>These sections display all the active rules controlling network traffic on your system.</w:t>
      </w:r>
      <w:r w:rsidRPr="000F48F3">
        <w:br/>
        <w:t>You can inspect rule details such as port numbers, protocols, actions (allow/block), and profiles.</w:t>
      </w:r>
    </w:p>
    <w:p w14:paraId="00FFC999" w14:textId="77777777" w:rsidR="00686F05" w:rsidRDefault="00686F05"/>
    <w:p w14:paraId="56B90F49" w14:textId="77777777" w:rsidR="00686F05" w:rsidRDefault="00686F05"/>
    <w:p w14:paraId="1DD61246" w14:textId="77777777" w:rsidR="009E6FDF" w:rsidRDefault="009E6FDF" w:rsidP="009E6FDF">
      <w:r>
        <w:t>Screenshot:</w:t>
      </w:r>
    </w:p>
    <w:p w14:paraId="16DFB656" w14:textId="77777777" w:rsidR="00686F05" w:rsidRDefault="00686F05"/>
    <w:p w14:paraId="10D2A7EE" w14:textId="011AA481" w:rsidR="00686F05" w:rsidRDefault="00686F05">
      <w:r>
        <w:rPr>
          <w:noProof/>
        </w:rPr>
        <w:drawing>
          <wp:inline distT="0" distB="0" distL="0" distR="0" wp14:anchorId="7625A1E1" wp14:editId="6EE55DD5">
            <wp:extent cx="5486400" cy="4415367"/>
            <wp:effectExtent l="0" t="0" r="0" b="4445"/>
            <wp:docPr id="1223153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3568" name="Picture 1223153568"/>
                    <pic:cNvPicPr/>
                  </pic:nvPicPr>
                  <pic:blipFill>
                    <a:blip r:embed="rId7"/>
                    <a:stretch>
                      <a:fillRect/>
                    </a:stretch>
                  </pic:blipFill>
                  <pic:spPr>
                    <a:xfrm>
                      <a:off x="0" y="0"/>
                      <a:ext cx="5494234" cy="4421671"/>
                    </a:xfrm>
                    <a:prstGeom prst="rect">
                      <a:avLst/>
                    </a:prstGeom>
                  </pic:spPr>
                </pic:pic>
              </a:graphicData>
            </a:graphic>
          </wp:inline>
        </w:drawing>
      </w:r>
    </w:p>
    <w:p w14:paraId="0173171A" w14:textId="77777777" w:rsidR="00BF4E98" w:rsidRDefault="00BF4E98"/>
    <w:p w14:paraId="5BC84DD3" w14:textId="724C9325" w:rsidR="00AC65C0" w:rsidRDefault="00000000" w:rsidP="00696B14">
      <w:pPr>
        <w:pStyle w:val="Heading2"/>
        <w:numPr>
          <w:ilvl w:val="0"/>
          <w:numId w:val="10"/>
        </w:numPr>
      </w:pPr>
      <w:r>
        <w:t>Create Rule to Block Inbound Traffic on Port 23 (Telnet)</w:t>
      </w:r>
    </w:p>
    <w:p w14:paraId="086DAB2D" w14:textId="71C107DD" w:rsidR="00696B14" w:rsidRPr="00BF4E98" w:rsidRDefault="00BF4E98" w:rsidP="00BF4E98">
      <w:pPr>
        <w:pStyle w:val="ListParagraph"/>
      </w:pPr>
      <w:r w:rsidRPr="00C52B13">
        <w:rPr>
          <w:b/>
          <w:bCs/>
          <w:highlight w:val="yellow"/>
        </w:rPr>
        <w:t>Create Rule to Block Inbound Traffic on Port 23 (Telnet)</w:t>
      </w:r>
      <w:r w:rsidRPr="00BF4E98">
        <w:br/>
        <w:t xml:space="preserve">Click on </w:t>
      </w:r>
      <w:r w:rsidRPr="00C52B13">
        <w:rPr>
          <w:b/>
          <w:bCs/>
          <w:highlight w:val="yellow"/>
        </w:rPr>
        <w:t>New Rule</w:t>
      </w:r>
      <w:r w:rsidRPr="00BF4E98">
        <w:t xml:space="preserve"> under the Inbound Rules section and select </w:t>
      </w:r>
      <w:r w:rsidRPr="00C52B13">
        <w:rPr>
          <w:b/>
          <w:bCs/>
          <w:highlight w:val="yellow"/>
        </w:rPr>
        <w:t>Port</w:t>
      </w:r>
      <w:r w:rsidRPr="00BF4E98">
        <w:t xml:space="preserve"> as the rule type.</w:t>
      </w:r>
      <w:r w:rsidRPr="00BF4E98">
        <w:br/>
      </w:r>
      <w:r w:rsidRPr="00BF4E98">
        <w:lastRenderedPageBreak/>
        <w:t xml:space="preserve">Choose </w:t>
      </w:r>
      <w:r w:rsidRPr="00C52B13">
        <w:rPr>
          <w:b/>
          <w:bCs/>
          <w:highlight w:val="yellow"/>
        </w:rPr>
        <w:t>TCP</w:t>
      </w:r>
      <w:r w:rsidRPr="00C52B13">
        <w:rPr>
          <w:highlight w:val="yellow"/>
        </w:rPr>
        <w:t>,</w:t>
      </w:r>
      <w:r w:rsidRPr="00BF4E98">
        <w:t xml:space="preserve"> enter </w:t>
      </w:r>
      <w:r w:rsidRPr="00C52B13">
        <w:rPr>
          <w:b/>
          <w:bCs/>
          <w:highlight w:val="yellow"/>
        </w:rPr>
        <w:t>23</w:t>
      </w:r>
      <w:r w:rsidRPr="00BF4E98">
        <w:t xml:space="preserve"> as the specific port, and select </w:t>
      </w:r>
      <w:r w:rsidRPr="00C52B13">
        <w:rPr>
          <w:b/>
          <w:bCs/>
          <w:highlight w:val="yellow"/>
        </w:rPr>
        <w:t>Block the Connection</w:t>
      </w:r>
      <w:r w:rsidRPr="00BF4E98">
        <w:t>.</w:t>
      </w:r>
      <w:r w:rsidRPr="00BF4E98">
        <w:br/>
        <w:t xml:space="preserve">Apply the rule to all profiles and name it appropriately, such as </w:t>
      </w:r>
      <w:r w:rsidRPr="00BF4E98">
        <w:rPr>
          <w:i/>
          <w:iCs/>
        </w:rPr>
        <w:t>Block Telnet Port 23</w:t>
      </w:r>
      <w:r w:rsidRPr="00BF4E98">
        <w:t>.</w:t>
      </w:r>
    </w:p>
    <w:p w14:paraId="7B39FDA7" w14:textId="56561EC5" w:rsidR="00AC65C0" w:rsidRDefault="00000000">
      <w:r>
        <w:t>Screenshot:</w:t>
      </w:r>
      <w:r w:rsidR="002E111B">
        <w:rPr>
          <w:noProof/>
        </w:rPr>
        <w:drawing>
          <wp:inline distT="0" distB="0" distL="0" distR="0" wp14:anchorId="40E7427C" wp14:editId="3806E54C">
            <wp:extent cx="5486400" cy="3615266"/>
            <wp:effectExtent l="0" t="0" r="0" b="4445"/>
            <wp:docPr id="143343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3284" name="Picture 143343284"/>
                    <pic:cNvPicPr/>
                  </pic:nvPicPr>
                  <pic:blipFill>
                    <a:blip r:embed="rId8"/>
                    <a:stretch>
                      <a:fillRect/>
                    </a:stretch>
                  </pic:blipFill>
                  <pic:spPr>
                    <a:xfrm>
                      <a:off x="0" y="0"/>
                      <a:ext cx="5489842" cy="3617534"/>
                    </a:xfrm>
                    <a:prstGeom prst="rect">
                      <a:avLst/>
                    </a:prstGeom>
                  </pic:spPr>
                </pic:pic>
              </a:graphicData>
            </a:graphic>
          </wp:inline>
        </w:drawing>
      </w:r>
    </w:p>
    <w:p w14:paraId="7240479D" w14:textId="77777777" w:rsidR="00C52B13" w:rsidRDefault="00C52B13"/>
    <w:p w14:paraId="30E0B6A4" w14:textId="6E127D05" w:rsidR="00AC65C0" w:rsidRDefault="00BF4E98" w:rsidP="00BF4E98">
      <w:pPr>
        <w:pStyle w:val="Heading2"/>
      </w:pPr>
      <w:r w:rsidRPr="00BF4E98">
        <w:rPr>
          <w:b w:val="0"/>
          <w:bCs w:val="0"/>
        </w:rPr>
        <w:t>4.</w:t>
      </w:r>
      <w:r>
        <w:t xml:space="preserve"> </w:t>
      </w:r>
      <w:r w:rsidR="00000000">
        <w:t>Test the Rule using Telnet or Port Query Tool</w:t>
      </w:r>
    </w:p>
    <w:p w14:paraId="29A631D0" w14:textId="77777777" w:rsidR="00C52B13" w:rsidRPr="00C52B13" w:rsidRDefault="00C52B13" w:rsidP="00C52B13"/>
    <w:p w14:paraId="049BD726" w14:textId="306DABDD" w:rsidR="00BF4E98" w:rsidRPr="00BF4E98" w:rsidRDefault="00BF4E98" w:rsidP="00BF4E98">
      <w:pPr>
        <w:pStyle w:val="ListParagraph"/>
        <w:ind w:left="0"/>
      </w:pPr>
      <w:r>
        <w:t xml:space="preserve">     </w:t>
      </w:r>
      <w:r w:rsidR="00C52B13" w:rsidRPr="00C52B13">
        <w:rPr>
          <w:b/>
          <w:bCs/>
        </w:rPr>
        <w:t>Test the Rule using Telnet or Port Query Tool</w:t>
      </w:r>
      <w:r w:rsidR="00C52B13" w:rsidRPr="00C52B13">
        <w:br/>
        <w:t xml:space="preserve">Open </w:t>
      </w:r>
      <w:r w:rsidR="00C52B13" w:rsidRPr="00C52B13">
        <w:rPr>
          <w:b/>
          <w:bCs/>
          <w:highlight w:val="yellow"/>
        </w:rPr>
        <w:t>Command Prompt</w:t>
      </w:r>
      <w:r w:rsidR="00C52B13" w:rsidRPr="00C52B13">
        <w:t xml:space="preserve"> on another device and run: telnet &lt;your-IP&gt; 23 to test the connection.</w:t>
      </w:r>
      <w:r w:rsidR="00C52B13" w:rsidRPr="00C52B13">
        <w:br/>
        <w:t>If the firewall rule is working, the connection attempt will fail, confirming that port 23 is blocked.</w:t>
      </w:r>
      <w:r w:rsidR="00C52B13" w:rsidRPr="00C52B13">
        <w:br/>
        <w:t xml:space="preserve">Alternatively, use the </w:t>
      </w:r>
      <w:proofErr w:type="spellStart"/>
      <w:r w:rsidR="00C52B13" w:rsidRPr="00C52B13">
        <w:rPr>
          <w:b/>
          <w:bCs/>
          <w:highlight w:val="yellow"/>
        </w:rPr>
        <w:t>PortQry</w:t>
      </w:r>
      <w:proofErr w:type="spellEnd"/>
      <w:r w:rsidR="00C52B13" w:rsidRPr="00C52B13">
        <w:t xml:space="preserve"> tool to query port status and verify it's inaccessible.</w:t>
      </w:r>
    </w:p>
    <w:p w14:paraId="22FC1EBB" w14:textId="77777777" w:rsidR="00FA4FD1" w:rsidRPr="00FA4FD1" w:rsidRDefault="00FA4FD1" w:rsidP="00FA4FD1"/>
    <w:p w14:paraId="37CB9037" w14:textId="21D56B90" w:rsidR="00AC65C0" w:rsidRDefault="00000000">
      <w:r>
        <w:t>Screenshot:</w:t>
      </w:r>
      <w:r w:rsidR="00A1543E">
        <w:rPr>
          <w:noProof/>
        </w:rPr>
        <w:drawing>
          <wp:inline distT="0" distB="0" distL="0" distR="0" wp14:anchorId="138C3A6C" wp14:editId="7037AA49">
            <wp:extent cx="5486400" cy="471170"/>
            <wp:effectExtent l="0" t="0" r="0" b="5080"/>
            <wp:docPr id="565250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0437" name="Picture 565250437"/>
                    <pic:cNvPicPr/>
                  </pic:nvPicPr>
                  <pic:blipFill>
                    <a:blip r:embed="rId9"/>
                    <a:stretch>
                      <a:fillRect/>
                    </a:stretch>
                  </pic:blipFill>
                  <pic:spPr>
                    <a:xfrm>
                      <a:off x="0" y="0"/>
                      <a:ext cx="5486400" cy="471170"/>
                    </a:xfrm>
                    <a:prstGeom prst="rect">
                      <a:avLst/>
                    </a:prstGeom>
                  </pic:spPr>
                </pic:pic>
              </a:graphicData>
            </a:graphic>
          </wp:inline>
        </w:drawing>
      </w:r>
    </w:p>
    <w:p w14:paraId="17685145" w14:textId="3B54FEDD" w:rsidR="00AC65C0" w:rsidRDefault="00AC65C0"/>
    <w:p w14:paraId="60CC3FDF" w14:textId="77777777" w:rsidR="00C52B13" w:rsidRDefault="00C52B13"/>
    <w:p w14:paraId="18027BE4" w14:textId="77777777" w:rsidR="00AC65C0" w:rsidRDefault="00000000">
      <w:pPr>
        <w:pStyle w:val="Heading2"/>
      </w:pPr>
      <w:r>
        <w:lastRenderedPageBreak/>
        <w:t>5. Remove the Block Rule to Restore Original State</w:t>
      </w:r>
    </w:p>
    <w:p w14:paraId="1D83314D" w14:textId="0DF72806" w:rsidR="009D2D21" w:rsidRPr="009D2D21" w:rsidRDefault="009D2D21" w:rsidP="009D2D21">
      <w:pPr>
        <w:rPr>
          <w:lang w:val="en-IN"/>
        </w:rPr>
      </w:pPr>
      <w:r>
        <w:t xml:space="preserve">    </w:t>
      </w:r>
      <w:r w:rsidRPr="009D2D21">
        <w:rPr>
          <w:b/>
          <w:bCs/>
          <w:lang w:val="en-IN"/>
        </w:rPr>
        <w:t>Remove the Block Rule to Restore Original State</w:t>
      </w:r>
      <w:r w:rsidRPr="009D2D21">
        <w:rPr>
          <w:lang w:val="en-IN"/>
        </w:rPr>
        <w:br/>
        <w:t xml:space="preserve">Open </w:t>
      </w:r>
      <w:r w:rsidRPr="009D2D21">
        <w:rPr>
          <w:b/>
          <w:bCs/>
          <w:highlight w:val="yellow"/>
          <w:lang w:val="en-IN"/>
        </w:rPr>
        <w:t>Windows Defender Firewall with Advanced Security</w:t>
      </w:r>
      <w:r w:rsidRPr="009D2D21">
        <w:rPr>
          <w:lang w:val="en-IN"/>
        </w:rPr>
        <w:t xml:space="preserve"> and go to the </w:t>
      </w:r>
      <w:r w:rsidRPr="009D2D21">
        <w:rPr>
          <w:b/>
          <w:bCs/>
          <w:highlight w:val="yellow"/>
          <w:lang w:val="en-IN"/>
        </w:rPr>
        <w:t>Inbound Rules</w:t>
      </w:r>
      <w:r w:rsidRPr="009D2D21">
        <w:rPr>
          <w:lang w:val="en-IN"/>
        </w:rPr>
        <w:t xml:space="preserve"> section.</w:t>
      </w:r>
      <w:r w:rsidRPr="009D2D21">
        <w:rPr>
          <w:lang w:val="en-IN"/>
        </w:rPr>
        <w:br/>
        <w:t xml:space="preserve">Locate the rule created to block port 23, right-click on it, and select </w:t>
      </w:r>
      <w:r w:rsidRPr="009D2D21">
        <w:rPr>
          <w:b/>
          <w:bCs/>
          <w:highlight w:val="yellow"/>
          <w:lang w:val="en-IN"/>
        </w:rPr>
        <w:t>Delete</w:t>
      </w:r>
      <w:r w:rsidRPr="009D2D21">
        <w:rPr>
          <w:highlight w:val="yellow"/>
          <w:lang w:val="en-IN"/>
        </w:rPr>
        <w:t>.</w:t>
      </w:r>
      <w:r w:rsidRPr="009D2D21">
        <w:rPr>
          <w:lang w:val="en-IN"/>
        </w:rPr>
        <w:br/>
        <w:t xml:space="preserve">This removes the restriction and restores the default firewall </w:t>
      </w:r>
      <w:r w:rsidRPr="009D2D21">
        <w:rPr>
          <w:lang w:val="en-IN"/>
        </w:rPr>
        <w:t>behaviour</w:t>
      </w:r>
      <w:r w:rsidRPr="009D2D21">
        <w:rPr>
          <w:lang w:val="en-IN"/>
        </w:rPr>
        <w:t xml:space="preserve"> for Telnet traffic.</w:t>
      </w:r>
    </w:p>
    <w:p w14:paraId="5A48D06D" w14:textId="4D072BF1" w:rsidR="00FA4FD1" w:rsidRPr="007D6390" w:rsidRDefault="00FA4FD1" w:rsidP="007D6390"/>
    <w:p w14:paraId="585B66EE" w14:textId="647340D1" w:rsidR="00461849" w:rsidRDefault="00000000" w:rsidP="00461849">
      <w:r>
        <w:t>Screenshot:</w:t>
      </w:r>
      <w:r w:rsidR="007D6390">
        <w:rPr>
          <w:noProof/>
        </w:rPr>
        <w:drawing>
          <wp:inline distT="0" distB="0" distL="0" distR="0" wp14:anchorId="4A71A9E4" wp14:editId="72E948E8">
            <wp:extent cx="5486400" cy="3086100"/>
            <wp:effectExtent l="0" t="0" r="0" b="0"/>
            <wp:docPr id="1862166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6107" name="Picture 1862166107"/>
                    <pic:cNvPicPr/>
                  </pic:nvPicPr>
                  <pic:blipFill>
                    <a:blip r:embed="rId10"/>
                    <a:stretch>
                      <a:fillRect/>
                    </a:stretch>
                  </pic:blipFill>
                  <pic:spPr>
                    <a:xfrm>
                      <a:off x="0" y="0"/>
                      <a:ext cx="5486400" cy="3086100"/>
                    </a:xfrm>
                    <a:prstGeom prst="rect">
                      <a:avLst/>
                    </a:prstGeom>
                  </pic:spPr>
                </pic:pic>
              </a:graphicData>
            </a:graphic>
          </wp:inline>
        </w:drawing>
      </w:r>
    </w:p>
    <w:p w14:paraId="4079EBAA" w14:textId="77777777" w:rsidR="00461849" w:rsidRDefault="00461849">
      <w:pPr>
        <w:pStyle w:val="Heading1"/>
      </w:pPr>
    </w:p>
    <w:p w14:paraId="77C19F94" w14:textId="348A80BF" w:rsidR="00AC65C0" w:rsidRDefault="00000000" w:rsidP="00461849">
      <w:pPr>
        <w:pStyle w:val="Heading1"/>
        <w:numPr>
          <w:ilvl w:val="0"/>
          <w:numId w:val="12"/>
        </w:numPr>
      </w:pPr>
      <w:r>
        <w:t>Firewall Filtering Understanding</w:t>
      </w:r>
    </w:p>
    <w:p w14:paraId="5A13DD43" w14:textId="77777777" w:rsidR="00AC65C0" w:rsidRDefault="00000000">
      <w:r>
        <w:t>A firewall acts as a barrier between trusted and untrusted networks. It filters network traffic based on configured rules, improving system and network security. By blocking insecure ports such as Telnet (port 23), systems can prevent unauthorized or unsafe remote access.</w:t>
      </w:r>
    </w:p>
    <w:sectPr w:rsidR="00AC65C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6C5D72"/>
    <w:multiLevelType w:val="hybridMultilevel"/>
    <w:tmpl w:val="E5EC2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092963"/>
    <w:multiLevelType w:val="hybridMultilevel"/>
    <w:tmpl w:val="DCA41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424860"/>
    <w:multiLevelType w:val="hybridMultilevel"/>
    <w:tmpl w:val="BDB66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6929914">
    <w:abstractNumId w:val="8"/>
  </w:num>
  <w:num w:numId="2" w16cid:durableId="985743570">
    <w:abstractNumId w:val="6"/>
  </w:num>
  <w:num w:numId="3" w16cid:durableId="559681008">
    <w:abstractNumId w:val="5"/>
  </w:num>
  <w:num w:numId="4" w16cid:durableId="1024088887">
    <w:abstractNumId w:val="4"/>
  </w:num>
  <w:num w:numId="5" w16cid:durableId="1008631685">
    <w:abstractNumId w:val="7"/>
  </w:num>
  <w:num w:numId="6" w16cid:durableId="1128206377">
    <w:abstractNumId w:val="3"/>
  </w:num>
  <w:num w:numId="7" w16cid:durableId="1925917931">
    <w:abstractNumId w:val="2"/>
  </w:num>
  <w:num w:numId="8" w16cid:durableId="1796559362">
    <w:abstractNumId w:val="1"/>
  </w:num>
  <w:num w:numId="9" w16cid:durableId="119685495">
    <w:abstractNumId w:val="0"/>
  </w:num>
  <w:num w:numId="10" w16cid:durableId="435642022">
    <w:abstractNumId w:val="11"/>
  </w:num>
  <w:num w:numId="11" w16cid:durableId="372121303">
    <w:abstractNumId w:val="10"/>
  </w:num>
  <w:num w:numId="12" w16cid:durableId="18039605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48F3"/>
    <w:rsid w:val="0015074B"/>
    <w:rsid w:val="001B1F14"/>
    <w:rsid w:val="0029639D"/>
    <w:rsid w:val="002E111B"/>
    <w:rsid w:val="00326F90"/>
    <w:rsid w:val="00461849"/>
    <w:rsid w:val="00497130"/>
    <w:rsid w:val="00557DD7"/>
    <w:rsid w:val="00565A47"/>
    <w:rsid w:val="00686F05"/>
    <w:rsid w:val="00696B14"/>
    <w:rsid w:val="006F091B"/>
    <w:rsid w:val="007D6390"/>
    <w:rsid w:val="00961742"/>
    <w:rsid w:val="009D2D21"/>
    <w:rsid w:val="009E6FDF"/>
    <w:rsid w:val="00A1543E"/>
    <w:rsid w:val="00AA1D8D"/>
    <w:rsid w:val="00AC65C0"/>
    <w:rsid w:val="00B47730"/>
    <w:rsid w:val="00BF4E98"/>
    <w:rsid w:val="00C016DA"/>
    <w:rsid w:val="00C52B13"/>
    <w:rsid w:val="00CB0664"/>
    <w:rsid w:val="00CB4ADA"/>
    <w:rsid w:val="00FA4FD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30A16B95-881A-4B9C-B0EC-BF43528D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57DD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902514">
      <w:bodyDiv w:val="1"/>
      <w:marLeft w:val="0"/>
      <w:marRight w:val="0"/>
      <w:marTop w:val="0"/>
      <w:marBottom w:val="0"/>
      <w:divBdr>
        <w:top w:val="none" w:sz="0" w:space="0" w:color="auto"/>
        <w:left w:val="none" w:sz="0" w:space="0" w:color="auto"/>
        <w:bottom w:val="none" w:sz="0" w:space="0" w:color="auto"/>
        <w:right w:val="none" w:sz="0" w:space="0" w:color="auto"/>
      </w:divBdr>
    </w:div>
    <w:div w:id="1496723330">
      <w:bodyDiv w:val="1"/>
      <w:marLeft w:val="0"/>
      <w:marRight w:val="0"/>
      <w:marTop w:val="0"/>
      <w:marBottom w:val="0"/>
      <w:divBdr>
        <w:top w:val="none" w:sz="0" w:space="0" w:color="auto"/>
        <w:left w:val="none" w:sz="0" w:space="0" w:color="auto"/>
        <w:bottom w:val="none" w:sz="0" w:space="0" w:color="auto"/>
        <w:right w:val="none" w:sz="0" w:space="0" w:color="auto"/>
      </w:divBdr>
    </w:div>
    <w:div w:id="2073696989">
      <w:bodyDiv w:val="1"/>
      <w:marLeft w:val="0"/>
      <w:marRight w:val="0"/>
      <w:marTop w:val="0"/>
      <w:marBottom w:val="0"/>
      <w:divBdr>
        <w:top w:val="none" w:sz="0" w:space="0" w:color="auto"/>
        <w:left w:val="none" w:sz="0" w:space="0" w:color="auto"/>
        <w:bottom w:val="none" w:sz="0" w:space="0" w:color="auto"/>
        <w:right w:val="none" w:sz="0" w:space="0" w:color="auto"/>
      </w:divBdr>
    </w:div>
    <w:div w:id="21064165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karthikeya nanduri</cp:lastModifiedBy>
  <cp:revision>19</cp:revision>
  <dcterms:created xsi:type="dcterms:W3CDTF">2013-12-23T23:15:00Z</dcterms:created>
  <dcterms:modified xsi:type="dcterms:W3CDTF">2025-06-27T13:10:00Z</dcterms:modified>
  <cp:category/>
</cp:coreProperties>
</file>