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EEFE" w14:textId="77777777" w:rsidR="00191278" w:rsidRDefault="00CA163E">
      <w:pPr>
        <w:spacing w:after="0"/>
        <w:jc w:val="center"/>
        <w:rPr>
          <w:rFonts w:ascii="Arial" w:eastAsia="Arial" w:hAnsi="Arial" w:cs="Arial"/>
          <w:b/>
          <w:sz w:val="24"/>
          <w:szCs w:val="24"/>
        </w:rPr>
      </w:pPr>
      <w:r>
        <w:rPr>
          <w:rFonts w:ascii="Arial" w:eastAsia="Arial" w:hAnsi="Arial" w:cs="Arial"/>
          <w:b/>
          <w:sz w:val="24"/>
          <w:szCs w:val="24"/>
        </w:rPr>
        <w:t>Project Design Phase-II</w:t>
      </w:r>
    </w:p>
    <w:p w14:paraId="75ED44FC" w14:textId="77777777" w:rsidR="00191278" w:rsidRDefault="00CA163E">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2A7C7907" w14:textId="77777777" w:rsidR="00191278" w:rsidRDefault="0019127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1278" w14:paraId="00324C20" w14:textId="77777777">
        <w:trPr>
          <w:jc w:val="center"/>
        </w:trPr>
        <w:tc>
          <w:tcPr>
            <w:tcW w:w="4508" w:type="dxa"/>
          </w:tcPr>
          <w:p w14:paraId="043BC74E" w14:textId="77777777" w:rsidR="00191278" w:rsidRDefault="00CA163E">
            <w:pPr>
              <w:rPr>
                <w:rFonts w:ascii="Arial" w:eastAsia="Arial" w:hAnsi="Arial" w:cs="Arial"/>
              </w:rPr>
            </w:pPr>
            <w:r>
              <w:rPr>
                <w:rFonts w:ascii="Arial" w:eastAsia="Arial" w:hAnsi="Arial" w:cs="Arial"/>
              </w:rPr>
              <w:t>Date</w:t>
            </w:r>
          </w:p>
        </w:tc>
        <w:tc>
          <w:tcPr>
            <w:tcW w:w="4843" w:type="dxa"/>
          </w:tcPr>
          <w:p w14:paraId="0459B2F0" w14:textId="435C74C6" w:rsidR="00191278" w:rsidRDefault="0012123A">
            <w:pPr>
              <w:rPr>
                <w:rFonts w:ascii="Arial" w:eastAsia="Arial" w:hAnsi="Arial" w:cs="Arial"/>
              </w:rPr>
            </w:pPr>
            <w:r>
              <w:rPr>
                <w:rFonts w:ascii="Arial" w:eastAsia="Arial" w:hAnsi="Arial" w:cs="Arial"/>
              </w:rPr>
              <w:t xml:space="preserve">20 </w:t>
            </w:r>
            <w:r w:rsidR="00CA163E">
              <w:rPr>
                <w:rFonts w:ascii="Arial" w:eastAsia="Arial" w:hAnsi="Arial" w:cs="Arial"/>
              </w:rPr>
              <w:t>Ju</w:t>
            </w:r>
            <w:r>
              <w:rPr>
                <w:rFonts w:ascii="Arial" w:eastAsia="Arial" w:hAnsi="Arial" w:cs="Arial"/>
              </w:rPr>
              <w:t>ne</w:t>
            </w:r>
            <w:r w:rsidR="00CA163E">
              <w:rPr>
                <w:rFonts w:ascii="Arial" w:eastAsia="Arial" w:hAnsi="Arial" w:cs="Arial"/>
              </w:rPr>
              <w:t xml:space="preserve"> </w:t>
            </w:r>
            <w:r>
              <w:rPr>
                <w:rFonts w:ascii="Arial" w:eastAsia="Arial" w:hAnsi="Arial" w:cs="Arial"/>
              </w:rPr>
              <w:t>2</w:t>
            </w:r>
            <w:r w:rsidR="00CA163E">
              <w:rPr>
                <w:rFonts w:ascii="Arial" w:eastAsia="Arial" w:hAnsi="Arial" w:cs="Arial"/>
              </w:rPr>
              <w:t>0</w:t>
            </w:r>
            <w:r>
              <w:rPr>
                <w:rFonts w:ascii="Arial" w:eastAsia="Arial" w:hAnsi="Arial" w:cs="Arial"/>
              </w:rPr>
              <w:t>2</w:t>
            </w:r>
            <w:r w:rsidR="00CA163E">
              <w:rPr>
                <w:rFonts w:ascii="Arial" w:eastAsia="Arial" w:hAnsi="Arial" w:cs="Arial"/>
              </w:rPr>
              <w:t>5</w:t>
            </w:r>
          </w:p>
        </w:tc>
      </w:tr>
      <w:tr w:rsidR="00191278" w14:paraId="71700A30" w14:textId="77777777">
        <w:trPr>
          <w:jc w:val="center"/>
        </w:trPr>
        <w:tc>
          <w:tcPr>
            <w:tcW w:w="4508" w:type="dxa"/>
          </w:tcPr>
          <w:p w14:paraId="249F1E2D" w14:textId="77777777" w:rsidR="00191278" w:rsidRDefault="00CA163E">
            <w:pPr>
              <w:rPr>
                <w:rFonts w:ascii="Arial" w:eastAsia="Arial" w:hAnsi="Arial" w:cs="Arial"/>
              </w:rPr>
            </w:pPr>
            <w:r>
              <w:rPr>
                <w:rFonts w:ascii="Arial" w:eastAsia="Arial" w:hAnsi="Arial" w:cs="Arial"/>
              </w:rPr>
              <w:t>Team ID</w:t>
            </w:r>
          </w:p>
        </w:tc>
        <w:tc>
          <w:tcPr>
            <w:tcW w:w="4843" w:type="dxa"/>
          </w:tcPr>
          <w:p w14:paraId="075560D2" w14:textId="24E7E4CA" w:rsidR="00191278" w:rsidRPr="00687B7B" w:rsidRDefault="00144EFD">
            <w:pPr>
              <w:rPr>
                <w:rFonts w:ascii="Arial" w:eastAsia="Arial" w:hAnsi="Arial" w:cs="Arial"/>
                <w:lang w:val="en-US"/>
              </w:rPr>
            </w:pPr>
            <w:r w:rsidRPr="00144EFD">
              <w:rPr>
                <w:rFonts w:ascii="Arial" w:eastAsia="Arial" w:hAnsi="Arial" w:cs="Arial"/>
              </w:rPr>
              <w:t>LTVIP2025TMID53930</w:t>
            </w:r>
          </w:p>
        </w:tc>
      </w:tr>
      <w:tr w:rsidR="00191278" w14:paraId="33DAE21E" w14:textId="77777777">
        <w:trPr>
          <w:jc w:val="center"/>
        </w:trPr>
        <w:tc>
          <w:tcPr>
            <w:tcW w:w="4508" w:type="dxa"/>
          </w:tcPr>
          <w:p w14:paraId="7243D297" w14:textId="77777777" w:rsidR="00191278" w:rsidRDefault="00CA163E">
            <w:pPr>
              <w:rPr>
                <w:rFonts w:ascii="Arial" w:eastAsia="Arial" w:hAnsi="Arial" w:cs="Arial"/>
              </w:rPr>
            </w:pPr>
            <w:r>
              <w:rPr>
                <w:rFonts w:ascii="Arial" w:eastAsia="Arial" w:hAnsi="Arial" w:cs="Arial"/>
              </w:rPr>
              <w:t>Project Name</w:t>
            </w:r>
          </w:p>
        </w:tc>
        <w:tc>
          <w:tcPr>
            <w:tcW w:w="4843" w:type="dxa"/>
          </w:tcPr>
          <w:p w14:paraId="49EFCA6D" w14:textId="77777777" w:rsidR="00144EFD" w:rsidRDefault="00144EFD" w:rsidP="00144EFD">
            <w:pPr>
              <w:rPr>
                <w:rFonts w:ascii="Arial" w:hAnsi="Arial" w:cs="Arial"/>
                <w:b/>
              </w:rPr>
            </w:pPr>
            <w:r>
              <w:rPr>
                <w:rFonts w:ascii="Arial" w:hAnsi="Arial" w:cs="Arial"/>
              </w:rPr>
              <w:t>BookNest: Where Stories Nestle</w:t>
            </w:r>
          </w:p>
          <w:p w14:paraId="2EF2CE23" w14:textId="10CBC1C9" w:rsidR="00191278" w:rsidRDefault="00191278">
            <w:pPr>
              <w:rPr>
                <w:rFonts w:ascii="Arial" w:eastAsia="Arial" w:hAnsi="Arial" w:cs="Arial"/>
              </w:rPr>
            </w:pPr>
          </w:p>
        </w:tc>
      </w:tr>
      <w:tr w:rsidR="00191278" w14:paraId="0760D2CB" w14:textId="77777777">
        <w:trPr>
          <w:jc w:val="center"/>
        </w:trPr>
        <w:tc>
          <w:tcPr>
            <w:tcW w:w="4508" w:type="dxa"/>
          </w:tcPr>
          <w:p w14:paraId="6F2164B9" w14:textId="77777777" w:rsidR="00191278" w:rsidRDefault="00CA163E">
            <w:pPr>
              <w:rPr>
                <w:rFonts w:ascii="Arial" w:eastAsia="Arial" w:hAnsi="Arial" w:cs="Arial"/>
              </w:rPr>
            </w:pPr>
            <w:r>
              <w:rPr>
                <w:rFonts w:ascii="Arial" w:eastAsia="Arial" w:hAnsi="Arial" w:cs="Arial"/>
              </w:rPr>
              <w:t>Maximum Marks</w:t>
            </w:r>
          </w:p>
        </w:tc>
        <w:tc>
          <w:tcPr>
            <w:tcW w:w="4843" w:type="dxa"/>
          </w:tcPr>
          <w:p w14:paraId="6F220683" w14:textId="77777777" w:rsidR="00191278" w:rsidRDefault="00CA163E">
            <w:pPr>
              <w:rPr>
                <w:rFonts w:ascii="Arial" w:eastAsia="Arial" w:hAnsi="Arial" w:cs="Arial"/>
              </w:rPr>
            </w:pPr>
            <w:r>
              <w:rPr>
                <w:rFonts w:ascii="Arial" w:eastAsia="Arial" w:hAnsi="Arial" w:cs="Arial"/>
              </w:rPr>
              <w:t>4 Marks</w:t>
            </w:r>
          </w:p>
        </w:tc>
      </w:tr>
    </w:tbl>
    <w:p w14:paraId="28836B52" w14:textId="77777777" w:rsidR="00191278" w:rsidRDefault="00191278">
      <w:pPr>
        <w:rPr>
          <w:rFonts w:ascii="Arial" w:eastAsia="Arial" w:hAnsi="Arial" w:cs="Arial"/>
          <w:b/>
        </w:rPr>
      </w:pPr>
    </w:p>
    <w:p w14:paraId="54B8FDC2" w14:textId="77777777" w:rsidR="00191278" w:rsidRDefault="00CA163E">
      <w:pPr>
        <w:rPr>
          <w:rFonts w:ascii="Arial" w:eastAsia="Arial" w:hAnsi="Arial" w:cs="Arial"/>
          <w:b/>
        </w:rPr>
      </w:pPr>
      <w:r>
        <w:rPr>
          <w:rFonts w:ascii="Arial" w:eastAsia="Arial" w:hAnsi="Arial" w:cs="Arial"/>
          <w:b/>
        </w:rPr>
        <w:t>Technical Architecture:</w:t>
      </w:r>
    </w:p>
    <w:p w14:paraId="001C36EF" w14:textId="77777777" w:rsidR="00AB3A02" w:rsidRPr="00AB3A02" w:rsidRDefault="00AB3A02" w:rsidP="00AB3A02">
      <w:pPr>
        <w:rPr>
          <w:rFonts w:ascii="Arial" w:eastAsia="Arial" w:hAnsi="Arial" w:cs="Arial"/>
          <w:b/>
          <w:bCs/>
          <w:lang w:val="en-US"/>
        </w:rPr>
      </w:pPr>
      <w:r w:rsidRPr="00AB3A02">
        <w:rPr>
          <w:rFonts w:ascii="Arial" w:eastAsia="Arial" w:hAnsi="Arial" w:cs="Arial"/>
          <w:b/>
          <w:bCs/>
          <w:lang w:val="en-US"/>
        </w:rPr>
        <w:t>1. Overview</w:t>
      </w:r>
    </w:p>
    <w:p w14:paraId="557413EA"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BookNest is a role-based full-stack web application designed to facilitate an interactive online bookstore experience. It allows users to browse and purchase books, sellers to upload and manage products, and admins to monitor activity. The project integrates React.js for the frontend and Node.js with Express for the backend, supported by MongoDB for data storage.</w:t>
      </w:r>
    </w:p>
    <w:p w14:paraId="612CCE7A" w14:textId="77777777" w:rsidR="00AB3A02" w:rsidRPr="00AB3A02" w:rsidRDefault="00AB3A02" w:rsidP="00AB3A02">
      <w:pPr>
        <w:rPr>
          <w:rFonts w:ascii="Arial" w:eastAsia="Arial" w:hAnsi="Arial" w:cs="Arial"/>
          <w:b/>
          <w:bCs/>
          <w:lang w:val="en-US"/>
        </w:rPr>
      </w:pPr>
      <w:r w:rsidRPr="00AB3A02">
        <w:rPr>
          <w:rFonts w:ascii="Arial" w:eastAsia="Arial" w:hAnsi="Arial" w:cs="Arial"/>
          <w:b/>
          <w:bCs/>
          <w:lang w:val="en-US"/>
        </w:rPr>
        <w:t>2. Components and Technologies Used</w:t>
      </w:r>
    </w:p>
    <w:tbl>
      <w:tblPr>
        <w:tblW w:w="0" w:type="auto"/>
        <w:tblLook w:val="04A0" w:firstRow="1" w:lastRow="0" w:firstColumn="1" w:lastColumn="0" w:noHBand="0" w:noVBand="1"/>
      </w:tblPr>
      <w:tblGrid>
        <w:gridCol w:w="2880"/>
        <w:gridCol w:w="2880"/>
        <w:gridCol w:w="2880"/>
      </w:tblGrid>
      <w:tr w:rsidR="00AB3A02" w:rsidRPr="00AB3A02" w14:paraId="4CF03B2F" w14:textId="77777777" w:rsidTr="00AB3A02">
        <w:tc>
          <w:tcPr>
            <w:tcW w:w="2880" w:type="dxa"/>
            <w:hideMark/>
          </w:tcPr>
          <w:p w14:paraId="0EF9F7B7"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Component</w:t>
            </w:r>
          </w:p>
        </w:tc>
        <w:tc>
          <w:tcPr>
            <w:tcW w:w="2880" w:type="dxa"/>
            <w:hideMark/>
          </w:tcPr>
          <w:p w14:paraId="26A0CF58"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Technology Used</w:t>
            </w:r>
          </w:p>
        </w:tc>
        <w:tc>
          <w:tcPr>
            <w:tcW w:w="2880" w:type="dxa"/>
            <w:hideMark/>
          </w:tcPr>
          <w:p w14:paraId="023F2EBA"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Description</w:t>
            </w:r>
          </w:p>
        </w:tc>
      </w:tr>
      <w:tr w:rsidR="00AB3A02" w:rsidRPr="00AB3A02" w14:paraId="59991EAA" w14:textId="77777777" w:rsidTr="00AB3A02">
        <w:tc>
          <w:tcPr>
            <w:tcW w:w="2880" w:type="dxa"/>
            <w:hideMark/>
          </w:tcPr>
          <w:p w14:paraId="371B5AF6"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Frontend</w:t>
            </w:r>
          </w:p>
        </w:tc>
        <w:tc>
          <w:tcPr>
            <w:tcW w:w="2880" w:type="dxa"/>
            <w:hideMark/>
          </w:tcPr>
          <w:p w14:paraId="2F7D5487"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React.js, Tailwind CSS</w:t>
            </w:r>
          </w:p>
        </w:tc>
        <w:tc>
          <w:tcPr>
            <w:tcW w:w="2880" w:type="dxa"/>
            <w:hideMark/>
          </w:tcPr>
          <w:p w14:paraId="76208B9E"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User interface and page routing</w:t>
            </w:r>
          </w:p>
        </w:tc>
      </w:tr>
      <w:tr w:rsidR="00AB3A02" w:rsidRPr="00AB3A02" w14:paraId="6A038411" w14:textId="77777777" w:rsidTr="00AB3A02">
        <w:tc>
          <w:tcPr>
            <w:tcW w:w="2880" w:type="dxa"/>
            <w:hideMark/>
          </w:tcPr>
          <w:p w14:paraId="623A39BF"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Backend</w:t>
            </w:r>
          </w:p>
        </w:tc>
        <w:tc>
          <w:tcPr>
            <w:tcW w:w="2880" w:type="dxa"/>
            <w:hideMark/>
          </w:tcPr>
          <w:p w14:paraId="6EC633FE"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Node.js, Express.js</w:t>
            </w:r>
          </w:p>
        </w:tc>
        <w:tc>
          <w:tcPr>
            <w:tcW w:w="2880" w:type="dxa"/>
            <w:hideMark/>
          </w:tcPr>
          <w:p w14:paraId="44C58EC9"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Server-side logic and API handling</w:t>
            </w:r>
          </w:p>
        </w:tc>
      </w:tr>
      <w:tr w:rsidR="00AB3A02" w:rsidRPr="00AB3A02" w14:paraId="4ABD4F2C" w14:textId="77777777" w:rsidTr="00AB3A02">
        <w:tc>
          <w:tcPr>
            <w:tcW w:w="2880" w:type="dxa"/>
            <w:hideMark/>
          </w:tcPr>
          <w:p w14:paraId="23EE7238"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Database</w:t>
            </w:r>
          </w:p>
        </w:tc>
        <w:tc>
          <w:tcPr>
            <w:tcW w:w="2880" w:type="dxa"/>
            <w:hideMark/>
          </w:tcPr>
          <w:p w14:paraId="0DA0935B"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MongoDB (Mongoose)</w:t>
            </w:r>
          </w:p>
        </w:tc>
        <w:tc>
          <w:tcPr>
            <w:tcW w:w="2880" w:type="dxa"/>
            <w:hideMark/>
          </w:tcPr>
          <w:p w14:paraId="6441C8B2"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Storing users, books, and orders</w:t>
            </w:r>
          </w:p>
        </w:tc>
      </w:tr>
      <w:tr w:rsidR="00AB3A02" w:rsidRPr="00AB3A02" w14:paraId="350BF9E6" w14:textId="77777777" w:rsidTr="00AB3A02">
        <w:tc>
          <w:tcPr>
            <w:tcW w:w="2880" w:type="dxa"/>
            <w:hideMark/>
          </w:tcPr>
          <w:p w14:paraId="5B932426"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Authentication</w:t>
            </w:r>
          </w:p>
        </w:tc>
        <w:tc>
          <w:tcPr>
            <w:tcW w:w="2880" w:type="dxa"/>
            <w:hideMark/>
          </w:tcPr>
          <w:p w14:paraId="36DEA57D"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JWT (JSON Web Token)</w:t>
            </w:r>
          </w:p>
        </w:tc>
        <w:tc>
          <w:tcPr>
            <w:tcW w:w="2880" w:type="dxa"/>
            <w:hideMark/>
          </w:tcPr>
          <w:p w14:paraId="167F8487"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Secure user login and route protection</w:t>
            </w:r>
          </w:p>
        </w:tc>
      </w:tr>
      <w:tr w:rsidR="00AB3A02" w:rsidRPr="00AB3A02" w14:paraId="56523B68" w14:textId="77777777" w:rsidTr="00AB3A02">
        <w:tc>
          <w:tcPr>
            <w:tcW w:w="2880" w:type="dxa"/>
            <w:hideMark/>
          </w:tcPr>
          <w:p w14:paraId="277EB1A4"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Version Control</w:t>
            </w:r>
          </w:p>
        </w:tc>
        <w:tc>
          <w:tcPr>
            <w:tcW w:w="2880" w:type="dxa"/>
            <w:hideMark/>
          </w:tcPr>
          <w:p w14:paraId="4271A630"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Git &amp; GitHub</w:t>
            </w:r>
          </w:p>
        </w:tc>
        <w:tc>
          <w:tcPr>
            <w:tcW w:w="2880" w:type="dxa"/>
            <w:hideMark/>
          </w:tcPr>
          <w:p w14:paraId="1D014F77"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Codebase management and collaboration</w:t>
            </w:r>
          </w:p>
        </w:tc>
      </w:tr>
      <w:tr w:rsidR="00AB3A02" w:rsidRPr="00AB3A02" w14:paraId="5E1982FD" w14:textId="77777777" w:rsidTr="00AB3A02">
        <w:tc>
          <w:tcPr>
            <w:tcW w:w="2880" w:type="dxa"/>
            <w:hideMark/>
          </w:tcPr>
          <w:p w14:paraId="2BBDE0F2"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lastRenderedPageBreak/>
              <w:t>Package Management</w:t>
            </w:r>
          </w:p>
        </w:tc>
        <w:tc>
          <w:tcPr>
            <w:tcW w:w="2880" w:type="dxa"/>
            <w:hideMark/>
          </w:tcPr>
          <w:p w14:paraId="2E6B676D"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npm (Node Package Manager)</w:t>
            </w:r>
          </w:p>
        </w:tc>
        <w:tc>
          <w:tcPr>
            <w:tcW w:w="2880" w:type="dxa"/>
            <w:hideMark/>
          </w:tcPr>
          <w:p w14:paraId="696B8D52"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Dependency management</w:t>
            </w:r>
          </w:p>
        </w:tc>
      </w:tr>
      <w:tr w:rsidR="00AB3A02" w:rsidRPr="00AB3A02" w14:paraId="659C7210" w14:textId="77777777" w:rsidTr="00AB3A02">
        <w:tc>
          <w:tcPr>
            <w:tcW w:w="2880" w:type="dxa"/>
            <w:hideMark/>
          </w:tcPr>
          <w:p w14:paraId="13C31BF3"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Charting Library</w:t>
            </w:r>
          </w:p>
        </w:tc>
        <w:tc>
          <w:tcPr>
            <w:tcW w:w="2880" w:type="dxa"/>
            <w:hideMark/>
          </w:tcPr>
          <w:p w14:paraId="3F13EC4E"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Recharts.js</w:t>
            </w:r>
          </w:p>
        </w:tc>
        <w:tc>
          <w:tcPr>
            <w:tcW w:w="2880" w:type="dxa"/>
            <w:hideMark/>
          </w:tcPr>
          <w:p w14:paraId="7A5D3A8F"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Charts for dashboards (admin/seller)</w:t>
            </w:r>
          </w:p>
        </w:tc>
      </w:tr>
      <w:tr w:rsidR="00AB3A02" w:rsidRPr="00AB3A02" w14:paraId="7236C65E" w14:textId="77777777" w:rsidTr="00AB3A02">
        <w:tc>
          <w:tcPr>
            <w:tcW w:w="2880" w:type="dxa"/>
            <w:hideMark/>
          </w:tcPr>
          <w:p w14:paraId="3DD0C23A"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Hosting (Optional)</w:t>
            </w:r>
          </w:p>
        </w:tc>
        <w:tc>
          <w:tcPr>
            <w:tcW w:w="2880" w:type="dxa"/>
            <w:hideMark/>
          </w:tcPr>
          <w:p w14:paraId="0CB812ED"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Render / Vercel / MongoDB Atlas</w:t>
            </w:r>
          </w:p>
        </w:tc>
        <w:tc>
          <w:tcPr>
            <w:tcW w:w="2880" w:type="dxa"/>
            <w:hideMark/>
          </w:tcPr>
          <w:p w14:paraId="0CBAB823" w14:textId="77777777" w:rsidR="00AB3A02" w:rsidRPr="00AB3A02" w:rsidRDefault="00AB3A02" w:rsidP="00AB3A02">
            <w:pPr>
              <w:rPr>
                <w:rFonts w:ascii="Arial" w:eastAsia="Arial" w:hAnsi="Arial" w:cs="Arial"/>
                <w:lang w:val="en-US"/>
              </w:rPr>
            </w:pPr>
            <w:r w:rsidRPr="00AB3A02">
              <w:rPr>
                <w:rFonts w:ascii="Arial" w:eastAsia="Arial" w:hAnsi="Arial" w:cs="Arial"/>
                <w:lang w:val="en-US"/>
              </w:rPr>
              <w:t>Hosting frontend/backend and database</w:t>
            </w:r>
          </w:p>
        </w:tc>
      </w:tr>
    </w:tbl>
    <w:p w14:paraId="3A64F212" w14:textId="77777777" w:rsidR="00AB3A02" w:rsidRPr="00AB3A02" w:rsidRDefault="00AB3A02" w:rsidP="00AB3A02">
      <w:pPr>
        <w:rPr>
          <w:rFonts w:ascii="Arial" w:eastAsia="Arial" w:hAnsi="Arial" w:cs="Arial"/>
          <w:b/>
          <w:bCs/>
          <w:lang w:val="en-US"/>
        </w:rPr>
      </w:pPr>
      <w:r w:rsidRPr="00AB3A02">
        <w:rPr>
          <w:rFonts w:ascii="Arial" w:eastAsia="Arial" w:hAnsi="Arial" w:cs="Arial"/>
          <w:b/>
          <w:bCs/>
          <w:lang w:val="en-US"/>
        </w:rPr>
        <w:t>3. Application Characteristics</w:t>
      </w:r>
    </w:p>
    <w:tbl>
      <w:tblPr>
        <w:tblStyle w:val="TableGrid"/>
        <w:tblW w:w="0" w:type="auto"/>
        <w:tblLook w:val="04A0" w:firstRow="1" w:lastRow="0" w:firstColumn="1" w:lastColumn="0" w:noHBand="0" w:noVBand="1"/>
      </w:tblPr>
      <w:tblGrid>
        <w:gridCol w:w="4320"/>
        <w:gridCol w:w="4320"/>
      </w:tblGrid>
      <w:tr w:rsidR="00AB3A02" w:rsidRPr="00AB3A02" w14:paraId="7D4499C5"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4DA761FF"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Characteristic</w:t>
            </w:r>
          </w:p>
        </w:tc>
        <w:tc>
          <w:tcPr>
            <w:tcW w:w="4320" w:type="dxa"/>
            <w:tcBorders>
              <w:top w:val="single" w:sz="4" w:space="0" w:color="auto"/>
              <w:left w:val="single" w:sz="4" w:space="0" w:color="auto"/>
              <w:bottom w:val="single" w:sz="4" w:space="0" w:color="auto"/>
              <w:right w:val="single" w:sz="4" w:space="0" w:color="auto"/>
            </w:tcBorders>
            <w:hideMark/>
          </w:tcPr>
          <w:p w14:paraId="29675C17"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Details</w:t>
            </w:r>
          </w:p>
        </w:tc>
      </w:tr>
      <w:tr w:rsidR="00AB3A02" w:rsidRPr="00AB3A02" w14:paraId="669AB240"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4BCC1C58"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Architecture</w:t>
            </w:r>
          </w:p>
        </w:tc>
        <w:tc>
          <w:tcPr>
            <w:tcW w:w="4320" w:type="dxa"/>
            <w:tcBorders>
              <w:top w:val="single" w:sz="4" w:space="0" w:color="auto"/>
              <w:left w:val="single" w:sz="4" w:space="0" w:color="auto"/>
              <w:bottom w:val="single" w:sz="4" w:space="0" w:color="auto"/>
              <w:right w:val="single" w:sz="4" w:space="0" w:color="auto"/>
            </w:tcBorders>
            <w:hideMark/>
          </w:tcPr>
          <w:p w14:paraId="70682685"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MERN Stack (MongoDB, Express.js, React.js, Node.js)</w:t>
            </w:r>
          </w:p>
        </w:tc>
      </w:tr>
      <w:tr w:rsidR="00AB3A02" w:rsidRPr="00AB3A02" w14:paraId="70CFBA33"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57B53DDB"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Design Pattern</w:t>
            </w:r>
          </w:p>
        </w:tc>
        <w:tc>
          <w:tcPr>
            <w:tcW w:w="4320" w:type="dxa"/>
            <w:tcBorders>
              <w:top w:val="single" w:sz="4" w:space="0" w:color="auto"/>
              <w:left w:val="single" w:sz="4" w:space="0" w:color="auto"/>
              <w:bottom w:val="single" w:sz="4" w:space="0" w:color="auto"/>
              <w:right w:val="single" w:sz="4" w:space="0" w:color="auto"/>
            </w:tcBorders>
            <w:hideMark/>
          </w:tcPr>
          <w:p w14:paraId="5F12D705"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Modular MVC pattern (Separation of concerns)</w:t>
            </w:r>
          </w:p>
        </w:tc>
      </w:tr>
      <w:tr w:rsidR="00AB3A02" w:rsidRPr="00AB3A02" w14:paraId="09E631F7"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6C271921"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API Communication</w:t>
            </w:r>
          </w:p>
        </w:tc>
        <w:tc>
          <w:tcPr>
            <w:tcW w:w="4320" w:type="dxa"/>
            <w:tcBorders>
              <w:top w:val="single" w:sz="4" w:space="0" w:color="auto"/>
              <w:left w:val="single" w:sz="4" w:space="0" w:color="auto"/>
              <w:bottom w:val="single" w:sz="4" w:space="0" w:color="auto"/>
              <w:right w:val="single" w:sz="4" w:space="0" w:color="auto"/>
            </w:tcBorders>
            <w:hideMark/>
          </w:tcPr>
          <w:p w14:paraId="32FC08B1"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Axios with RESTful endpoints</w:t>
            </w:r>
          </w:p>
        </w:tc>
      </w:tr>
      <w:tr w:rsidR="00AB3A02" w:rsidRPr="00AB3A02" w14:paraId="45780849"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5F178507"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Security</w:t>
            </w:r>
          </w:p>
        </w:tc>
        <w:tc>
          <w:tcPr>
            <w:tcW w:w="4320" w:type="dxa"/>
            <w:tcBorders>
              <w:top w:val="single" w:sz="4" w:space="0" w:color="auto"/>
              <w:left w:val="single" w:sz="4" w:space="0" w:color="auto"/>
              <w:bottom w:val="single" w:sz="4" w:space="0" w:color="auto"/>
              <w:right w:val="single" w:sz="4" w:space="0" w:color="auto"/>
            </w:tcBorders>
            <w:hideMark/>
          </w:tcPr>
          <w:p w14:paraId="24575581"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JWT Authentication, input validation</w:t>
            </w:r>
          </w:p>
        </w:tc>
      </w:tr>
      <w:tr w:rsidR="00AB3A02" w:rsidRPr="00AB3A02" w14:paraId="18A3260B"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28E2AADE"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Scalability</w:t>
            </w:r>
          </w:p>
        </w:tc>
        <w:tc>
          <w:tcPr>
            <w:tcW w:w="4320" w:type="dxa"/>
            <w:tcBorders>
              <w:top w:val="single" w:sz="4" w:space="0" w:color="auto"/>
              <w:left w:val="single" w:sz="4" w:space="0" w:color="auto"/>
              <w:bottom w:val="single" w:sz="4" w:space="0" w:color="auto"/>
              <w:right w:val="single" w:sz="4" w:space="0" w:color="auto"/>
            </w:tcBorders>
            <w:hideMark/>
          </w:tcPr>
          <w:p w14:paraId="1AC1D207"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Modular folder structure and route-based role access</w:t>
            </w:r>
          </w:p>
        </w:tc>
      </w:tr>
      <w:tr w:rsidR="00AB3A02" w:rsidRPr="00AB3A02" w14:paraId="00CC8189" w14:textId="77777777" w:rsidTr="00AB3A02">
        <w:tc>
          <w:tcPr>
            <w:tcW w:w="4320" w:type="dxa"/>
            <w:tcBorders>
              <w:top w:val="single" w:sz="4" w:space="0" w:color="auto"/>
              <w:left w:val="single" w:sz="4" w:space="0" w:color="auto"/>
              <w:bottom w:val="single" w:sz="4" w:space="0" w:color="auto"/>
              <w:right w:val="single" w:sz="4" w:space="0" w:color="auto"/>
            </w:tcBorders>
            <w:hideMark/>
          </w:tcPr>
          <w:p w14:paraId="45F7431F"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UI Framework</w:t>
            </w:r>
          </w:p>
        </w:tc>
        <w:tc>
          <w:tcPr>
            <w:tcW w:w="4320" w:type="dxa"/>
            <w:tcBorders>
              <w:top w:val="single" w:sz="4" w:space="0" w:color="auto"/>
              <w:left w:val="single" w:sz="4" w:space="0" w:color="auto"/>
              <w:bottom w:val="single" w:sz="4" w:space="0" w:color="auto"/>
              <w:right w:val="single" w:sz="4" w:space="0" w:color="auto"/>
            </w:tcBorders>
            <w:hideMark/>
          </w:tcPr>
          <w:p w14:paraId="39D6CEE9" w14:textId="77777777" w:rsidR="00AB3A02" w:rsidRPr="00AB3A02" w:rsidRDefault="00AB3A02" w:rsidP="00AB3A02">
            <w:pPr>
              <w:spacing w:after="160" w:line="259" w:lineRule="auto"/>
              <w:rPr>
                <w:rFonts w:ascii="Arial" w:eastAsia="Arial" w:hAnsi="Arial" w:cs="Arial"/>
                <w:lang w:val="en-US"/>
              </w:rPr>
            </w:pPr>
            <w:r w:rsidRPr="00AB3A02">
              <w:rPr>
                <w:rFonts w:ascii="Arial" w:eastAsia="Arial" w:hAnsi="Arial" w:cs="Arial"/>
                <w:lang w:val="en-US"/>
              </w:rPr>
              <w:t>Tailwind CSS for consistent responsive design</w:t>
            </w:r>
          </w:p>
        </w:tc>
      </w:tr>
    </w:tbl>
    <w:p w14:paraId="409223C9" w14:textId="77777777" w:rsidR="00AB3A02" w:rsidRPr="00AB3A02" w:rsidRDefault="00AB3A02" w:rsidP="00AB3A02">
      <w:pPr>
        <w:rPr>
          <w:rFonts w:ascii="Arial" w:eastAsia="Arial" w:hAnsi="Arial" w:cs="Arial"/>
          <w:lang w:val="en-US"/>
        </w:rPr>
      </w:pPr>
    </w:p>
    <w:p w14:paraId="4592307F" w14:textId="77777777" w:rsidR="00191278" w:rsidRDefault="00191278" w:rsidP="00AB3A02">
      <w:pPr>
        <w:rPr>
          <w:rFonts w:ascii="Arial" w:eastAsia="Arial" w:hAnsi="Arial" w:cs="Arial"/>
          <w:b/>
        </w:rPr>
      </w:pPr>
    </w:p>
    <w:sectPr w:rsidR="0019127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E249B"/>
    <w:multiLevelType w:val="multilevel"/>
    <w:tmpl w:val="0DDE790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550580E"/>
    <w:multiLevelType w:val="multilevel"/>
    <w:tmpl w:val="A8FC3C1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019648179">
    <w:abstractNumId w:val="0"/>
  </w:num>
  <w:num w:numId="2" w16cid:durableId="1818495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78"/>
    <w:rsid w:val="0012123A"/>
    <w:rsid w:val="00144EFD"/>
    <w:rsid w:val="00191278"/>
    <w:rsid w:val="00687B7B"/>
    <w:rsid w:val="00A75499"/>
    <w:rsid w:val="00AB3A02"/>
    <w:rsid w:val="00C3175F"/>
    <w:rsid w:val="00CA163E"/>
    <w:rsid w:val="00EF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6B48"/>
  <w15:docId w15:val="{CB3F4336-E8F7-8642-AEEE-96D14654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7325">
      <w:bodyDiv w:val="1"/>
      <w:marLeft w:val="0"/>
      <w:marRight w:val="0"/>
      <w:marTop w:val="0"/>
      <w:marBottom w:val="0"/>
      <w:divBdr>
        <w:top w:val="none" w:sz="0" w:space="0" w:color="auto"/>
        <w:left w:val="none" w:sz="0" w:space="0" w:color="auto"/>
        <w:bottom w:val="none" w:sz="0" w:space="0" w:color="auto"/>
        <w:right w:val="none" w:sz="0" w:space="0" w:color="auto"/>
      </w:divBdr>
    </w:div>
    <w:div w:id="316567586">
      <w:bodyDiv w:val="1"/>
      <w:marLeft w:val="0"/>
      <w:marRight w:val="0"/>
      <w:marTop w:val="0"/>
      <w:marBottom w:val="0"/>
      <w:divBdr>
        <w:top w:val="none" w:sz="0" w:space="0" w:color="auto"/>
        <w:left w:val="none" w:sz="0" w:space="0" w:color="auto"/>
        <w:bottom w:val="none" w:sz="0" w:space="0" w:color="auto"/>
        <w:right w:val="none" w:sz="0" w:space="0" w:color="auto"/>
      </w:divBdr>
    </w:div>
    <w:div w:id="1014065741">
      <w:bodyDiv w:val="1"/>
      <w:marLeft w:val="0"/>
      <w:marRight w:val="0"/>
      <w:marTop w:val="0"/>
      <w:marBottom w:val="0"/>
      <w:divBdr>
        <w:top w:val="none" w:sz="0" w:space="0" w:color="auto"/>
        <w:left w:val="none" w:sz="0" w:space="0" w:color="auto"/>
        <w:bottom w:val="none" w:sz="0" w:space="0" w:color="auto"/>
        <w:right w:val="none" w:sz="0" w:space="0" w:color="auto"/>
      </w:divBdr>
    </w:div>
    <w:div w:id="1115755961">
      <w:bodyDiv w:val="1"/>
      <w:marLeft w:val="0"/>
      <w:marRight w:val="0"/>
      <w:marTop w:val="0"/>
      <w:marBottom w:val="0"/>
      <w:divBdr>
        <w:top w:val="none" w:sz="0" w:space="0" w:color="auto"/>
        <w:left w:val="none" w:sz="0" w:space="0" w:color="auto"/>
        <w:bottom w:val="none" w:sz="0" w:space="0" w:color="auto"/>
        <w:right w:val="none" w:sz="0" w:space="0" w:color="auto"/>
      </w:divBdr>
    </w:div>
    <w:div w:id="213355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SATWIK INDUPURI</cp:lastModifiedBy>
  <cp:revision>2</cp:revision>
  <dcterms:created xsi:type="dcterms:W3CDTF">2025-06-27T18:57:00Z</dcterms:created>
  <dcterms:modified xsi:type="dcterms:W3CDTF">2025-06-27T18:57:00Z</dcterms:modified>
</cp:coreProperties>
</file>