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685E" w14:textId="77777777" w:rsidR="00DC5240" w:rsidRDefault="00DC5240" w:rsidP="00DC5240">
      <w:pPr>
        <w:jc w:val="center"/>
        <w:rPr>
          <w:b/>
          <w:sz w:val="32"/>
        </w:rPr>
      </w:pPr>
      <w:r>
        <w:rPr>
          <w:b/>
          <w:sz w:val="32"/>
        </w:rPr>
        <w:t>Architectural Support for Cloud Computing – Project report</w:t>
      </w:r>
    </w:p>
    <w:p w14:paraId="1A4C60ED" w14:textId="324F22CF" w:rsidR="00194657" w:rsidRDefault="00DE20A9" w:rsidP="00BD0827">
      <w:pPr>
        <w:jc w:val="both"/>
        <w:rPr>
          <w:rFonts w:ascii="Times New Roman" w:hAnsi="Times New Roman" w:cs="Times New Roman"/>
          <w:sz w:val="24"/>
          <w:szCs w:val="24"/>
        </w:rPr>
      </w:pPr>
      <w:r w:rsidRPr="00DE20A9">
        <w:rPr>
          <w:rFonts w:ascii="Times New Roman" w:hAnsi="Times New Roman" w:cs="Times New Roman"/>
          <w:b/>
          <w:sz w:val="24"/>
          <w:szCs w:val="24"/>
        </w:rPr>
        <w:t>Project description –</w:t>
      </w:r>
      <w:r w:rsidR="00943A44">
        <w:rPr>
          <w:rFonts w:ascii="Times New Roman" w:hAnsi="Times New Roman" w:cs="Times New Roman"/>
          <w:sz w:val="24"/>
          <w:szCs w:val="24"/>
        </w:rPr>
        <w:t xml:space="preserve"> </w:t>
      </w:r>
      <w:r w:rsidR="00BD0827" w:rsidRPr="00BD0827">
        <w:rPr>
          <w:rFonts w:ascii="Times New Roman" w:hAnsi="Times New Roman" w:cs="Times New Roman"/>
          <w:sz w:val="24"/>
          <w:szCs w:val="24"/>
        </w:rPr>
        <w:t>The primary goal of traffic simulation is to generate data outside of the real world. You can use a model run on software to anticipate traffic flow rather than trying novel approaches to managing traffic systems in the real world or gathering data using sensors. This facilitates quicker traffic system optimization and data collection. Real-world testing can be replaced by simulation, which is both cheaper and faster.</w:t>
      </w:r>
      <w:r w:rsidR="00BD0827">
        <w:rPr>
          <w:rFonts w:ascii="Times New Roman" w:hAnsi="Times New Roman" w:cs="Times New Roman"/>
          <w:sz w:val="24"/>
          <w:szCs w:val="24"/>
        </w:rPr>
        <w:t xml:space="preserve"> </w:t>
      </w:r>
      <w:r w:rsidR="00BD0827" w:rsidRPr="00BD0827">
        <w:rPr>
          <w:rFonts w:ascii="Times New Roman" w:hAnsi="Times New Roman" w:cs="Times New Roman"/>
          <w:sz w:val="24"/>
          <w:szCs w:val="24"/>
        </w:rPr>
        <w:t>Large datasets that might be challenging and expensive to obtain and process are necessary for training machine learning models. It is simple to adjust traffic simulation to generate the precise kind of data required.</w:t>
      </w:r>
    </w:p>
    <w:p w14:paraId="23ABDCE9" w14:textId="3ACBAD90" w:rsidR="00A50D0C" w:rsidRDefault="00A50D0C" w:rsidP="00BD0827">
      <w:pPr>
        <w:jc w:val="both"/>
        <w:rPr>
          <w:rFonts w:ascii="Times New Roman" w:hAnsi="Times New Roman" w:cs="Times New Roman"/>
          <w:b/>
          <w:bCs/>
          <w:sz w:val="24"/>
          <w:szCs w:val="24"/>
        </w:rPr>
      </w:pPr>
      <w:r w:rsidRPr="00A50D0C">
        <w:rPr>
          <w:rFonts w:ascii="Times New Roman" w:hAnsi="Times New Roman" w:cs="Times New Roman"/>
          <w:b/>
          <w:bCs/>
          <w:sz w:val="24"/>
          <w:szCs w:val="24"/>
        </w:rPr>
        <w:t>Modules:</w:t>
      </w:r>
    </w:p>
    <w:p w14:paraId="32CE353F" w14:textId="2ED83345" w:rsidR="002553B3" w:rsidRDefault="00631D81" w:rsidP="00BD0827">
      <w:pPr>
        <w:jc w:val="both"/>
        <w:rPr>
          <w:rFonts w:ascii="Times New Roman" w:hAnsi="Times New Roman" w:cs="Times New Roman"/>
          <w:sz w:val="24"/>
          <w:szCs w:val="24"/>
        </w:rPr>
      </w:pPr>
      <w:r w:rsidRPr="00631D81">
        <w:rPr>
          <w:rFonts w:ascii="Times New Roman" w:hAnsi="Times New Roman" w:cs="Times New Roman"/>
          <w:sz w:val="24"/>
          <w:szCs w:val="24"/>
        </w:rPr>
        <w:t>We must first mathematically model a transportation system before we can examine and optimize it. On the basis of input data (road network geometry, vehicles per minute, vehicle speed, etc.), such a model should accurately depict traffic flow.</w:t>
      </w:r>
    </w:p>
    <w:p w14:paraId="12C0BF90" w14:textId="55B20B14" w:rsidR="000A79B7" w:rsidRPr="000A79B7" w:rsidRDefault="000A79B7" w:rsidP="000A79B7">
      <w:pPr>
        <w:jc w:val="both"/>
        <w:rPr>
          <w:rFonts w:ascii="Times New Roman" w:hAnsi="Times New Roman" w:cs="Times New Roman"/>
          <w:sz w:val="24"/>
          <w:szCs w:val="24"/>
        </w:rPr>
      </w:pPr>
      <w:r w:rsidRPr="000A79B7">
        <w:rPr>
          <w:rFonts w:ascii="Times New Roman" w:hAnsi="Times New Roman" w:cs="Times New Roman"/>
          <w:sz w:val="24"/>
          <w:szCs w:val="24"/>
        </w:rPr>
        <w:t>According to the operating level, traffic system models are typically divided into three categories:</w:t>
      </w:r>
    </w:p>
    <w:p w14:paraId="167042D0" w14:textId="367ABD86" w:rsidR="000A79B7" w:rsidRPr="000A79B7" w:rsidRDefault="000A79B7" w:rsidP="000A79B7">
      <w:pPr>
        <w:jc w:val="both"/>
        <w:rPr>
          <w:rFonts w:ascii="Times New Roman" w:hAnsi="Times New Roman" w:cs="Times New Roman"/>
          <w:sz w:val="24"/>
          <w:szCs w:val="24"/>
        </w:rPr>
      </w:pPr>
      <w:r w:rsidRPr="00150F8E">
        <w:rPr>
          <w:rFonts w:ascii="Times New Roman" w:hAnsi="Times New Roman" w:cs="Times New Roman"/>
          <w:b/>
          <w:bCs/>
          <w:sz w:val="24"/>
          <w:szCs w:val="24"/>
        </w:rPr>
        <w:t>Microscopic models:</w:t>
      </w:r>
      <w:r w:rsidRPr="000A79B7">
        <w:rPr>
          <w:rFonts w:ascii="Times New Roman" w:hAnsi="Times New Roman" w:cs="Times New Roman"/>
          <w:sz w:val="24"/>
          <w:szCs w:val="24"/>
        </w:rPr>
        <w:t xml:space="preserve"> depict each vehicle independently and try to mimic the actions of the drivers.</w:t>
      </w:r>
    </w:p>
    <w:p w14:paraId="3CE7446C" w14:textId="429F2D3D" w:rsidR="000A79B7" w:rsidRPr="000A79B7" w:rsidRDefault="000A79B7" w:rsidP="000A79B7">
      <w:pPr>
        <w:jc w:val="both"/>
        <w:rPr>
          <w:rFonts w:ascii="Times New Roman" w:hAnsi="Times New Roman" w:cs="Times New Roman"/>
          <w:sz w:val="24"/>
          <w:szCs w:val="24"/>
        </w:rPr>
      </w:pPr>
      <w:r w:rsidRPr="00150F8E">
        <w:rPr>
          <w:rFonts w:ascii="Times New Roman" w:hAnsi="Times New Roman" w:cs="Times New Roman"/>
          <w:b/>
          <w:bCs/>
          <w:sz w:val="24"/>
          <w:szCs w:val="24"/>
        </w:rPr>
        <w:t>Macroscopic models:</w:t>
      </w:r>
      <w:r w:rsidRPr="000A79B7">
        <w:rPr>
          <w:rFonts w:ascii="Times New Roman" w:hAnsi="Times New Roman" w:cs="Times New Roman"/>
          <w:sz w:val="24"/>
          <w:szCs w:val="24"/>
        </w:rPr>
        <w:t xml:space="preserve"> depict the overall movement of cars in terms of traffic density (number of vehicles per km) and traffic flow (vehicles per minute). They frequently resemble fluid flow.</w:t>
      </w:r>
    </w:p>
    <w:p w14:paraId="0DD45DEC" w14:textId="5E80E8E3" w:rsidR="000A79B7" w:rsidRPr="000A79B7" w:rsidRDefault="00E04B0B" w:rsidP="000A79B7">
      <w:pPr>
        <w:jc w:val="both"/>
        <w:rPr>
          <w:rFonts w:ascii="Times New Roman" w:hAnsi="Times New Roman" w:cs="Times New Roman"/>
          <w:sz w:val="24"/>
          <w:szCs w:val="24"/>
        </w:rPr>
      </w:pPr>
      <w:r w:rsidRPr="00E04B0B">
        <w:rPr>
          <w:rFonts w:ascii="Times New Roman" w:hAnsi="Times New Roman" w:cs="Times New Roman"/>
          <w:b/>
          <w:bCs/>
          <w:sz w:val="24"/>
          <w:szCs w:val="24"/>
        </w:rPr>
        <w:t>Mesoscopic models:</w:t>
      </w:r>
      <w:r>
        <w:rPr>
          <w:rFonts w:ascii="Times New Roman" w:hAnsi="Times New Roman" w:cs="Times New Roman"/>
          <w:sz w:val="24"/>
          <w:szCs w:val="24"/>
        </w:rPr>
        <w:t xml:space="preserve"> </w:t>
      </w:r>
      <w:r w:rsidR="000A79B7" w:rsidRPr="000A79B7">
        <w:rPr>
          <w:rFonts w:ascii="Times New Roman" w:hAnsi="Times New Roman" w:cs="Times New Roman"/>
          <w:sz w:val="24"/>
          <w:szCs w:val="24"/>
        </w:rPr>
        <w:t>Modeling flow as "packets" of moving vehicles, mesoscopic models are hybrid models that combine aspects of microscopic and macroscopic models.</w:t>
      </w:r>
    </w:p>
    <w:p w14:paraId="3733B2A9" w14:textId="295D6051" w:rsidR="000A79B7" w:rsidRDefault="000A79B7" w:rsidP="000A79B7">
      <w:pPr>
        <w:jc w:val="both"/>
        <w:rPr>
          <w:rFonts w:ascii="Times New Roman" w:hAnsi="Times New Roman" w:cs="Times New Roman"/>
          <w:sz w:val="24"/>
          <w:szCs w:val="24"/>
        </w:rPr>
      </w:pPr>
      <w:r w:rsidRPr="000A79B7">
        <w:rPr>
          <w:rFonts w:ascii="Times New Roman" w:hAnsi="Times New Roman" w:cs="Times New Roman"/>
          <w:sz w:val="24"/>
          <w:szCs w:val="24"/>
        </w:rPr>
        <w:t xml:space="preserve">I'm going to use a microscopic model in this </w:t>
      </w:r>
      <w:r w:rsidR="00C05655">
        <w:rPr>
          <w:rFonts w:ascii="Times New Roman" w:hAnsi="Times New Roman" w:cs="Times New Roman"/>
          <w:sz w:val="24"/>
          <w:szCs w:val="24"/>
        </w:rPr>
        <w:t>project</w:t>
      </w:r>
      <w:r w:rsidRPr="000A79B7">
        <w:rPr>
          <w:rFonts w:ascii="Times New Roman" w:hAnsi="Times New Roman" w:cs="Times New Roman"/>
          <w:sz w:val="24"/>
          <w:szCs w:val="24"/>
        </w:rPr>
        <w:t>.</w:t>
      </w:r>
    </w:p>
    <w:p w14:paraId="255F24A3" w14:textId="1A9A93BA" w:rsidR="00CA5366" w:rsidRPr="00CA5366" w:rsidRDefault="00CA5366" w:rsidP="00CA5366">
      <w:pPr>
        <w:jc w:val="both"/>
        <w:rPr>
          <w:rFonts w:ascii="Times New Roman" w:hAnsi="Times New Roman" w:cs="Times New Roman"/>
          <w:b/>
          <w:bCs/>
          <w:sz w:val="24"/>
          <w:szCs w:val="24"/>
        </w:rPr>
      </w:pPr>
      <w:r w:rsidRPr="00CA5366">
        <w:rPr>
          <w:rFonts w:ascii="Times New Roman" w:hAnsi="Times New Roman" w:cs="Times New Roman"/>
          <w:b/>
          <w:bCs/>
          <w:sz w:val="24"/>
          <w:szCs w:val="24"/>
        </w:rPr>
        <w:t>Vehicle Generator</w:t>
      </w:r>
    </w:p>
    <w:p w14:paraId="6D20EB28" w14:textId="3FA7920B"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We have two choices for adding automobiles to our simulation:</w:t>
      </w:r>
    </w:p>
    <w:p w14:paraId="22EA5EA3" w14:textId="77777777"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Create a new instance of the Vehicle class and add it to the list of vehicles to manually add each vehicle to the simulation.</w:t>
      </w:r>
    </w:p>
    <w:p w14:paraId="143D457F" w14:textId="77777777"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Stochastically add automobiles with predetermined probability.</w:t>
      </w:r>
    </w:p>
    <w:p w14:paraId="45CA1C99" w14:textId="197FD77E"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We need to define a stochastic vehicle generator for the second choice.</w:t>
      </w:r>
    </w:p>
    <w:p w14:paraId="2A5EC64D" w14:textId="2927FF3E"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lastRenderedPageBreak/>
        <w:t>Two restrictions serve as the definition of a stochastic vehicle generator:</w:t>
      </w:r>
    </w:p>
    <w:p w14:paraId="10EA3471" w14:textId="77777777"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Vehicle generation rate (vgr): (in vpm) specifies the average number of vehicles that should be added to the simulation each minute.</w:t>
      </w:r>
    </w:p>
    <w:p w14:paraId="03EA9CEF" w14:textId="77777777" w:rsidR="00CA5366" w:rsidRP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Vehicle configuration list(L): A list of tuples with a list item for each vehicle's configuration and probability.</w:t>
      </w:r>
    </w:p>
    <w:p w14:paraId="7E44C762" w14:textId="629089E9" w:rsidR="00CA5366" w:rsidRDefault="00CA5366" w:rsidP="00CA5366">
      <w:pPr>
        <w:jc w:val="both"/>
        <w:rPr>
          <w:rFonts w:ascii="Times New Roman" w:hAnsi="Times New Roman" w:cs="Times New Roman"/>
          <w:sz w:val="24"/>
          <w:szCs w:val="24"/>
        </w:rPr>
      </w:pPr>
      <w:r w:rsidRPr="00CA5366">
        <w:rPr>
          <w:rFonts w:ascii="Times New Roman" w:hAnsi="Times New Roman" w:cs="Times New Roman"/>
          <w:sz w:val="24"/>
          <w:szCs w:val="24"/>
        </w:rPr>
        <w:t>L = [p1, v1, p2, v2, p3, v3,...]</w:t>
      </w:r>
    </w:p>
    <w:p w14:paraId="5E078C2E" w14:textId="39C76F4F" w:rsidR="009B26A2" w:rsidRPr="00C72C49" w:rsidRDefault="00C72C49" w:rsidP="00CA5366">
      <w:pPr>
        <w:jc w:val="both"/>
        <w:rPr>
          <w:rFonts w:ascii="Times New Roman" w:hAnsi="Times New Roman" w:cs="Times New Roman"/>
          <w:b/>
          <w:bCs/>
          <w:sz w:val="24"/>
          <w:szCs w:val="24"/>
        </w:rPr>
      </w:pPr>
      <w:r w:rsidRPr="00C72C49">
        <w:rPr>
          <w:rFonts w:ascii="Times New Roman" w:hAnsi="Times New Roman" w:cs="Times New Roman"/>
          <w:b/>
          <w:bCs/>
          <w:sz w:val="24"/>
          <w:szCs w:val="24"/>
        </w:rPr>
        <w:t>Traffic Light</w:t>
      </w:r>
    </w:p>
    <w:p w14:paraId="5BA0CCBC" w14:textId="1875D51C" w:rsidR="001736D3" w:rsidRPr="001736D3" w:rsidRDefault="001736D3" w:rsidP="001736D3">
      <w:pPr>
        <w:jc w:val="both"/>
        <w:rPr>
          <w:rFonts w:ascii="Times New Roman" w:hAnsi="Times New Roman" w:cs="Times New Roman"/>
          <w:sz w:val="24"/>
          <w:szCs w:val="24"/>
        </w:rPr>
      </w:pPr>
      <w:r w:rsidRPr="001736D3">
        <w:rPr>
          <w:rFonts w:ascii="Times New Roman" w:hAnsi="Times New Roman" w:cs="Times New Roman"/>
          <w:sz w:val="24"/>
          <w:szCs w:val="24"/>
        </w:rPr>
        <w:t>Placed at vertices, traffic signals have two distinct zones:</w:t>
      </w:r>
    </w:p>
    <w:p w14:paraId="26DB1CE8" w14:textId="762FDE67" w:rsidR="000328AC" w:rsidRDefault="00445F93" w:rsidP="001736D3">
      <w:pPr>
        <w:jc w:val="both"/>
        <w:rPr>
          <w:rFonts w:ascii="Times New Roman" w:hAnsi="Times New Roman" w:cs="Times New Roman"/>
          <w:sz w:val="24"/>
          <w:szCs w:val="24"/>
        </w:rPr>
      </w:pPr>
      <w:r w:rsidRPr="00CD4E52">
        <w:rPr>
          <w:rFonts w:ascii="Times New Roman" w:hAnsi="Times New Roman" w:cs="Times New Roman"/>
          <w:b/>
          <w:bCs/>
          <w:sz w:val="24"/>
          <w:szCs w:val="24"/>
        </w:rPr>
        <w:t>Slow down zone</w:t>
      </w:r>
      <w:r w:rsidRPr="00CD4E52">
        <w:rPr>
          <w:rFonts w:ascii="Times New Roman" w:hAnsi="Times New Roman" w:cs="Times New Roman"/>
          <w:b/>
          <w:bCs/>
          <w:sz w:val="24"/>
          <w:szCs w:val="24"/>
        </w:rPr>
        <w:t>:</w:t>
      </w:r>
      <w:r>
        <w:rPr>
          <w:rFonts w:ascii="Times New Roman" w:hAnsi="Times New Roman" w:cs="Times New Roman"/>
          <w:sz w:val="24"/>
          <w:szCs w:val="24"/>
        </w:rPr>
        <w:t xml:space="preserve"> </w:t>
      </w:r>
      <w:r w:rsidR="000328AC" w:rsidRPr="000328AC">
        <w:rPr>
          <w:rFonts w:ascii="Times New Roman" w:hAnsi="Times New Roman" w:cs="Times New Roman"/>
          <w:sz w:val="24"/>
          <w:szCs w:val="24"/>
        </w:rPr>
        <w:t>A zone where cars reduce their top speed by employing the slow down factor is identified by a slow down distance and a slow down factor.</w:t>
      </w:r>
    </w:p>
    <w:p w14:paraId="60A841D7" w14:textId="10CD2B9F" w:rsidR="00415CEA" w:rsidRDefault="0019199E" w:rsidP="001736D3">
      <w:pPr>
        <w:jc w:val="both"/>
        <w:rPr>
          <w:rFonts w:ascii="Times New Roman" w:hAnsi="Times New Roman" w:cs="Times New Roman"/>
          <w:sz w:val="24"/>
          <w:szCs w:val="24"/>
        </w:rPr>
      </w:pPr>
      <w:r w:rsidRPr="0019199E">
        <w:rPr>
          <w:rFonts w:ascii="Times New Roman" w:hAnsi="Times New Roman" w:cs="Times New Roman"/>
          <w:b/>
          <w:bCs/>
          <w:sz w:val="24"/>
          <w:szCs w:val="24"/>
        </w:rPr>
        <w:t>Stop zone:</w:t>
      </w:r>
      <w:r w:rsidR="00415CEA">
        <w:rPr>
          <w:rFonts w:ascii="Times New Roman" w:hAnsi="Times New Roman" w:cs="Times New Roman"/>
          <w:b/>
          <w:bCs/>
          <w:sz w:val="24"/>
          <w:szCs w:val="24"/>
        </w:rPr>
        <w:t xml:space="preserve"> </w:t>
      </w:r>
      <w:r w:rsidR="00415CEA" w:rsidRPr="00415CEA">
        <w:rPr>
          <w:rFonts w:ascii="Times New Roman" w:hAnsi="Times New Roman" w:cs="Times New Roman"/>
          <w:sz w:val="24"/>
          <w:szCs w:val="24"/>
        </w:rPr>
        <w:t>a space where cars stop that is identified by a stop distance. Through the use of a damping force</w:t>
      </w:r>
      <w:r w:rsidR="00415CEA" w:rsidRPr="00415CEA">
        <w:rPr>
          <w:rFonts w:ascii="Times New Roman" w:hAnsi="Times New Roman" w:cs="Times New Roman"/>
          <w:sz w:val="24"/>
          <w:szCs w:val="24"/>
        </w:rPr>
        <w:t>.</w:t>
      </w:r>
    </w:p>
    <w:p w14:paraId="2A0F25DD" w14:textId="095D23D4" w:rsidR="005034A3" w:rsidRPr="005034A3" w:rsidRDefault="005034A3" w:rsidP="001736D3">
      <w:pPr>
        <w:jc w:val="both"/>
        <w:rPr>
          <w:rFonts w:ascii="Times New Roman" w:hAnsi="Times New Roman" w:cs="Times New Roman"/>
          <w:b/>
          <w:bCs/>
          <w:sz w:val="24"/>
          <w:szCs w:val="24"/>
        </w:rPr>
      </w:pPr>
      <w:r w:rsidRPr="005034A3">
        <w:rPr>
          <w:rFonts w:ascii="Times New Roman" w:hAnsi="Times New Roman" w:cs="Times New Roman"/>
          <w:b/>
          <w:bCs/>
          <w:sz w:val="24"/>
          <w:szCs w:val="24"/>
        </w:rPr>
        <w:t>Simulation</w:t>
      </w:r>
    </w:p>
    <w:p w14:paraId="5494DD4E" w14:textId="6597EF88" w:rsidR="005034A3" w:rsidRPr="005034A3" w:rsidRDefault="005034A3" w:rsidP="005034A3">
      <w:pPr>
        <w:jc w:val="both"/>
        <w:rPr>
          <w:rFonts w:ascii="Times New Roman" w:hAnsi="Times New Roman" w:cs="Times New Roman"/>
          <w:sz w:val="24"/>
          <w:szCs w:val="24"/>
        </w:rPr>
      </w:pPr>
      <w:r w:rsidRPr="005034A3">
        <w:rPr>
          <w:rFonts w:ascii="Times New Roman" w:hAnsi="Times New Roman" w:cs="Times New Roman"/>
          <w:sz w:val="24"/>
          <w:szCs w:val="24"/>
        </w:rPr>
        <w:t>We'll take an object-oriented strategy. Every route and vehicle will have a class defined for them.</w:t>
      </w:r>
    </w:p>
    <w:p w14:paraId="58D1F0B1" w14:textId="6DFADD96" w:rsidR="005034A3" w:rsidRDefault="005034A3" w:rsidP="005034A3">
      <w:pPr>
        <w:jc w:val="both"/>
        <w:rPr>
          <w:rFonts w:ascii="Times New Roman" w:hAnsi="Times New Roman" w:cs="Times New Roman"/>
          <w:sz w:val="24"/>
          <w:szCs w:val="24"/>
        </w:rPr>
      </w:pPr>
      <w:r w:rsidRPr="005034A3">
        <w:rPr>
          <w:rFonts w:ascii="Times New Roman" w:hAnsi="Times New Roman" w:cs="Times New Roman"/>
          <w:sz w:val="24"/>
          <w:szCs w:val="24"/>
        </w:rPr>
        <w:t>The following __init__ function will be utilized frequently in a variety of upcoming classes. Through the function set default config, the default configuration of the current class is set. and anticipates a dictionary, setting each entry's property as a property of the current class instance. In this manner, we can avoid worrying about future changes or modifying the __init__ procedures of various classes.</w:t>
      </w:r>
    </w:p>
    <w:p w14:paraId="7C617680" w14:textId="5CB8567F" w:rsidR="00710EEE" w:rsidRPr="00710EEE" w:rsidRDefault="00710EEE" w:rsidP="001736D3">
      <w:pPr>
        <w:jc w:val="both"/>
        <w:rPr>
          <w:rFonts w:ascii="Times New Roman" w:hAnsi="Times New Roman" w:cs="Times New Roman"/>
          <w:b/>
          <w:bCs/>
          <w:sz w:val="24"/>
          <w:szCs w:val="24"/>
        </w:rPr>
      </w:pPr>
      <w:r w:rsidRPr="00710EEE">
        <w:rPr>
          <w:rFonts w:ascii="Times New Roman" w:hAnsi="Times New Roman" w:cs="Times New Roman"/>
          <w:b/>
          <w:bCs/>
          <w:sz w:val="24"/>
          <w:szCs w:val="24"/>
        </w:rPr>
        <w:t xml:space="preserve">Data migrations strategies </w:t>
      </w:r>
    </w:p>
    <w:p w14:paraId="420C04E9" w14:textId="77777777" w:rsidR="00710EEE" w:rsidRPr="00710EEE" w:rsidRDefault="00710EEE" w:rsidP="00710EEE">
      <w:pPr>
        <w:jc w:val="both"/>
        <w:rPr>
          <w:rFonts w:ascii="Times New Roman" w:hAnsi="Times New Roman" w:cs="Times New Roman"/>
          <w:sz w:val="24"/>
          <w:szCs w:val="24"/>
        </w:rPr>
      </w:pPr>
      <w:r w:rsidRPr="00710EEE">
        <w:rPr>
          <w:rFonts w:ascii="Times New Roman" w:hAnsi="Times New Roman" w:cs="Times New Roman"/>
          <w:sz w:val="24"/>
          <w:szCs w:val="24"/>
        </w:rPr>
        <w:t xml:space="preserve">Basic idea - We can create a flagged variable (migrate is the variable used in the implementation), which is a boolean variable. It can be set as “true” or “false” depending on the status of the job, if it needs migration or not. </w:t>
      </w:r>
    </w:p>
    <w:p w14:paraId="62253496" w14:textId="77777777" w:rsidR="00710EEE" w:rsidRPr="00710EEE" w:rsidRDefault="00710EEE" w:rsidP="00710EEE">
      <w:pPr>
        <w:jc w:val="both"/>
        <w:rPr>
          <w:rFonts w:ascii="Times New Roman" w:hAnsi="Times New Roman" w:cs="Times New Roman"/>
          <w:sz w:val="24"/>
          <w:szCs w:val="24"/>
        </w:rPr>
      </w:pPr>
      <w:r w:rsidRPr="00710EEE">
        <w:rPr>
          <w:rFonts w:ascii="Times New Roman" w:hAnsi="Times New Roman" w:cs="Times New Roman"/>
          <w:sz w:val="24"/>
          <w:szCs w:val="24"/>
        </w:rPr>
        <w:t xml:space="preserve">When migrate = false, the process continues or the job is terminated. This is happens when there are no other available cars or if the data of the job is lost. </w:t>
      </w:r>
    </w:p>
    <w:p w14:paraId="09F7EFEC" w14:textId="5FF9DEDE" w:rsidR="00710EEE" w:rsidRPr="00710EEE" w:rsidRDefault="00710EEE" w:rsidP="00710EEE">
      <w:pPr>
        <w:jc w:val="both"/>
        <w:rPr>
          <w:rFonts w:ascii="Times New Roman" w:hAnsi="Times New Roman" w:cs="Times New Roman"/>
          <w:sz w:val="24"/>
          <w:szCs w:val="24"/>
        </w:rPr>
      </w:pPr>
      <w:r w:rsidRPr="00710EEE">
        <w:rPr>
          <w:rFonts w:ascii="Times New Roman" w:hAnsi="Times New Roman" w:cs="Times New Roman"/>
          <w:sz w:val="24"/>
          <w:szCs w:val="24"/>
        </w:rPr>
        <w:t xml:space="preserve">When migrate = true, then the car ID is changed to another car ID that is available. </w:t>
      </w:r>
    </w:p>
    <w:p w14:paraId="26416828" w14:textId="7DB92F2E" w:rsidR="00F30B3E" w:rsidRDefault="00F30B3E" w:rsidP="00D14BD7">
      <w:pPr>
        <w:pStyle w:val="ListParagraph"/>
        <w:numPr>
          <w:ilvl w:val="0"/>
          <w:numId w:val="1"/>
        </w:numPr>
        <w:jc w:val="both"/>
        <w:rPr>
          <w:rFonts w:ascii="Times New Roman" w:hAnsi="Times New Roman" w:cs="Times New Roman"/>
          <w:sz w:val="24"/>
          <w:szCs w:val="24"/>
        </w:rPr>
      </w:pPr>
      <w:r w:rsidRPr="00F30B3E">
        <w:rPr>
          <w:rFonts w:ascii="Times New Roman" w:hAnsi="Times New Roman" w:cs="Times New Roman"/>
          <w:sz w:val="24"/>
          <w:szCs w:val="24"/>
        </w:rPr>
        <w:t>Before leaving</w:t>
      </w:r>
      <w:r w:rsidR="00B94847">
        <w:rPr>
          <w:rFonts w:ascii="Times New Roman" w:hAnsi="Times New Roman" w:cs="Times New Roman"/>
          <w:sz w:val="24"/>
          <w:szCs w:val="24"/>
        </w:rPr>
        <w:t xml:space="preserve"> the signal</w:t>
      </w:r>
      <w:r w:rsidRPr="00F30B3E">
        <w:rPr>
          <w:rFonts w:ascii="Times New Roman" w:hAnsi="Times New Roman" w:cs="Times New Roman"/>
          <w:sz w:val="24"/>
          <w:szCs w:val="24"/>
        </w:rPr>
        <w:t>, the departing car can migrate the job to the data center controller (DC), and the DC chooses which car should be given the incomplete task that is being considered.</w:t>
      </w:r>
      <w:r w:rsidRPr="00F30B3E">
        <w:rPr>
          <w:rFonts w:ascii="Times New Roman" w:hAnsi="Times New Roman" w:cs="Times New Roman"/>
          <w:sz w:val="24"/>
          <w:szCs w:val="24"/>
        </w:rPr>
        <w:t xml:space="preserve"> </w:t>
      </w:r>
    </w:p>
    <w:p w14:paraId="1ACE10CD" w14:textId="1CB1CED6" w:rsidR="00826A82" w:rsidRPr="000D69E7" w:rsidRDefault="00D376A6" w:rsidP="00710EEE">
      <w:pPr>
        <w:pStyle w:val="ListParagraph"/>
        <w:numPr>
          <w:ilvl w:val="0"/>
          <w:numId w:val="1"/>
        </w:numPr>
        <w:jc w:val="both"/>
        <w:rPr>
          <w:rFonts w:ascii="Times New Roman" w:hAnsi="Times New Roman" w:cs="Times New Roman"/>
          <w:sz w:val="24"/>
          <w:szCs w:val="24"/>
        </w:rPr>
      </w:pPr>
      <w:r w:rsidRPr="00D376A6">
        <w:rPr>
          <w:rFonts w:ascii="Times New Roman" w:hAnsi="Times New Roman" w:cs="Times New Roman"/>
          <w:sz w:val="24"/>
          <w:szCs w:val="24"/>
        </w:rPr>
        <w:t xml:space="preserve">The simplest approach is to assign the job that needs to be completed to the automobile that arrives closest to the departure time of the leaving car. </w:t>
      </w:r>
    </w:p>
    <w:p w14:paraId="0C5C2975" w14:textId="2BE03668" w:rsidR="00826A82" w:rsidRDefault="00826A82" w:rsidP="00710EE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539409CC" w14:textId="61E4EE79" w:rsidR="00826A82" w:rsidRDefault="006F0511" w:rsidP="00826A82">
      <w:pPr>
        <w:pStyle w:val="ListParagraph"/>
        <w:numPr>
          <w:ilvl w:val="0"/>
          <w:numId w:val="3"/>
        </w:numPr>
        <w:jc w:val="both"/>
        <w:rPr>
          <w:rFonts w:ascii="Times New Roman" w:hAnsi="Times New Roman" w:cs="Times New Roman"/>
          <w:sz w:val="24"/>
          <w:szCs w:val="24"/>
        </w:rPr>
      </w:pPr>
      <w:hyperlink r:id="rId5" w:history="1">
        <w:r w:rsidRPr="005320A0">
          <w:rPr>
            <w:rStyle w:val="Hyperlink"/>
            <w:rFonts w:ascii="Times New Roman" w:hAnsi="Times New Roman" w:cs="Times New Roman"/>
            <w:sz w:val="24"/>
            <w:szCs w:val="24"/>
          </w:rPr>
          <w:t>https://www.researchgate.net/figure/Hypothetical-migration-plan-for-traffic-signal-control-system-in-the-area_fig4_260019992</w:t>
        </w:r>
      </w:hyperlink>
    </w:p>
    <w:p w14:paraId="20F0249D" w14:textId="564BA1B1" w:rsidR="006F0511" w:rsidRDefault="00BB6676" w:rsidP="00826A82">
      <w:pPr>
        <w:pStyle w:val="ListParagraph"/>
        <w:numPr>
          <w:ilvl w:val="0"/>
          <w:numId w:val="3"/>
        </w:numPr>
        <w:jc w:val="both"/>
        <w:rPr>
          <w:rFonts w:ascii="Times New Roman" w:hAnsi="Times New Roman" w:cs="Times New Roman"/>
          <w:sz w:val="24"/>
          <w:szCs w:val="24"/>
        </w:rPr>
      </w:pPr>
      <w:hyperlink r:id="rId6" w:history="1">
        <w:r w:rsidRPr="005320A0">
          <w:rPr>
            <w:rStyle w:val="Hyperlink"/>
            <w:rFonts w:ascii="Times New Roman" w:hAnsi="Times New Roman" w:cs="Times New Roman"/>
            <w:sz w:val="24"/>
            <w:szCs w:val="24"/>
          </w:rPr>
          <w:t>https://vtechworks.lib.vt.edu/bitstream/handle/10919/34006/Ganta_S_T_2010.pdf?sequence=1&amp;isAllowed=y</w:t>
        </w:r>
      </w:hyperlink>
    </w:p>
    <w:p w14:paraId="65F97F84" w14:textId="3E8D4FA9" w:rsidR="00BB6676" w:rsidRPr="00826A82" w:rsidRDefault="00BB6676" w:rsidP="00826A82">
      <w:pPr>
        <w:pStyle w:val="ListParagraph"/>
        <w:numPr>
          <w:ilvl w:val="0"/>
          <w:numId w:val="3"/>
        </w:numPr>
        <w:jc w:val="both"/>
        <w:rPr>
          <w:rFonts w:ascii="Times New Roman" w:hAnsi="Times New Roman" w:cs="Times New Roman"/>
          <w:sz w:val="24"/>
          <w:szCs w:val="24"/>
        </w:rPr>
      </w:pPr>
      <w:r w:rsidRPr="00BB6676">
        <w:rPr>
          <w:rFonts w:ascii="Times New Roman" w:hAnsi="Times New Roman" w:cs="Times New Roman"/>
          <w:sz w:val="24"/>
          <w:szCs w:val="24"/>
        </w:rPr>
        <w:t>https://www.itsinternational.com/its8/feature/migrating-advanced-traffic-management-systems</w:t>
      </w:r>
    </w:p>
    <w:p w14:paraId="00F8C048" w14:textId="77777777" w:rsidR="00A50D0C" w:rsidRPr="00852E3E" w:rsidRDefault="00A50D0C" w:rsidP="00BD0827">
      <w:pPr>
        <w:jc w:val="both"/>
        <w:rPr>
          <w:rFonts w:ascii="Times New Roman" w:hAnsi="Times New Roman" w:cs="Times New Roman"/>
          <w:sz w:val="24"/>
          <w:szCs w:val="24"/>
        </w:rPr>
      </w:pPr>
    </w:p>
    <w:sectPr w:rsidR="00A50D0C" w:rsidRPr="0085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855"/>
    <w:multiLevelType w:val="hybridMultilevel"/>
    <w:tmpl w:val="109E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975B7"/>
    <w:multiLevelType w:val="hybridMultilevel"/>
    <w:tmpl w:val="1D2C8E94"/>
    <w:lvl w:ilvl="0" w:tplc="ECB21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3397"/>
    <w:multiLevelType w:val="hybridMultilevel"/>
    <w:tmpl w:val="5014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998096">
    <w:abstractNumId w:val="0"/>
  </w:num>
  <w:num w:numId="2" w16cid:durableId="723722107">
    <w:abstractNumId w:val="1"/>
  </w:num>
  <w:num w:numId="3" w16cid:durableId="12362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6D"/>
    <w:rsid w:val="000328AC"/>
    <w:rsid w:val="000A79B7"/>
    <w:rsid w:val="000D69E7"/>
    <w:rsid w:val="00150F8E"/>
    <w:rsid w:val="001736D3"/>
    <w:rsid w:val="0019199E"/>
    <w:rsid w:val="00194657"/>
    <w:rsid w:val="001948D1"/>
    <w:rsid w:val="002553B3"/>
    <w:rsid w:val="002E4D6D"/>
    <w:rsid w:val="00415CEA"/>
    <w:rsid w:val="00445F93"/>
    <w:rsid w:val="005034A3"/>
    <w:rsid w:val="00567A54"/>
    <w:rsid w:val="005E1274"/>
    <w:rsid w:val="00631D81"/>
    <w:rsid w:val="006F0511"/>
    <w:rsid w:val="00710EEE"/>
    <w:rsid w:val="00826A82"/>
    <w:rsid w:val="00852E3E"/>
    <w:rsid w:val="00920B8F"/>
    <w:rsid w:val="00943A44"/>
    <w:rsid w:val="009B26A2"/>
    <w:rsid w:val="00A50D0C"/>
    <w:rsid w:val="00A7265C"/>
    <w:rsid w:val="00B94847"/>
    <w:rsid w:val="00BB6676"/>
    <w:rsid w:val="00BD0827"/>
    <w:rsid w:val="00C05655"/>
    <w:rsid w:val="00C72C49"/>
    <w:rsid w:val="00CA5366"/>
    <w:rsid w:val="00CD4E52"/>
    <w:rsid w:val="00D14BD7"/>
    <w:rsid w:val="00D376A6"/>
    <w:rsid w:val="00DC5240"/>
    <w:rsid w:val="00DE20A9"/>
    <w:rsid w:val="00E04B0B"/>
    <w:rsid w:val="00EC0024"/>
    <w:rsid w:val="00F3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910"/>
  <w15:chartTrackingRefBased/>
  <w15:docId w15:val="{C36F6931-16E0-4B85-A792-0C5C1B17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4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D7"/>
    <w:pPr>
      <w:ind w:left="720"/>
      <w:contextualSpacing/>
    </w:pPr>
  </w:style>
  <w:style w:type="character" w:styleId="Hyperlink">
    <w:name w:val="Hyperlink"/>
    <w:basedOn w:val="DefaultParagraphFont"/>
    <w:uiPriority w:val="99"/>
    <w:unhideWhenUsed/>
    <w:rsid w:val="006F0511"/>
    <w:rPr>
      <w:color w:val="0563C1" w:themeColor="hyperlink"/>
      <w:u w:val="single"/>
    </w:rPr>
  </w:style>
  <w:style w:type="character" w:styleId="UnresolvedMention">
    <w:name w:val="Unresolved Mention"/>
    <w:basedOn w:val="DefaultParagraphFont"/>
    <w:uiPriority w:val="99"/>
    <w:semiHidden/>
    <w:unhideWhenUsed/>
    <w:rsid w:val="006F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techworks.lib.vt.edu/bitstream/handle/10919/34006/Ganta_S_T_2010.pdf?sequence=1&amp;isAllowed=y" TargetMode="External"/><Relationship Id="rId5" Type="http://schemas.openxmlformats.org/officeDocument/2006/relationships/hyperlink" Target="https://www.researchgate.net/figure/Hypothetical-migration-plan-for-traffic-signal-control-system-in-the-area_fig4_2600199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KODANDARAM, SATWIK RAM</dc:creator>
  <cp:keywords/>
  <dc:description/>
  <cp:lastModifiedBy>KODANDARAM, SATWIK RAM</cp:lastModifiedBy>
  <cp:revision>52</cp:revision>
  <cp:lastPrinted>2022-12-10T00:25:00Z</cp:lastPrinted>
  <dcterms:created xsi:type="dcterms:W3CDTF">2022-12-09T23:11:00Z</dcterms:created>
  <dcterms:modified xsi:type="dcterms:W3CDTF">2022-12-10T00:25:00Z</dcterms:modified>
</cp:coreProperties>
</file>