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9374" w14:textId="3D7678E8" w:rsidR="00FE4EB8" w:rsidRDefault="00806229" w:rsidP="00A86538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06229">
        <w:rPr>
          <w:rFonts w:ascii="Times New Roman" w:hAnsi="Times New Roman" w:cs="Times New Roman"/>
          <w:b/>
          <w:bCs/>
          <w:lang w:val="en-US"/>
        </w:rPr>
        <w:t xml:space="preserve">Improving the Performance of </w:t>
      </w:r>
      <w:r w:rsidR="00745C04">
        <w:rPr>
          <w:rFonts w:ascii="Times New Roman" w:hAnsi="Times New Roman" w:cs="Times New Roman"/>
          <w:b/>
          <w:bCs/>
          <w:lang w:val="en-US"/>
        </w:rPr>
        <w:t xml:space="preserve">the </w:t>
      </w:r>
      <w:r w:rsidRPr="00806229">
        <w:rPr>
          <w:rFonts w:ascii="Times New Roman" w:hAnsi="Times New Roman" w:cs="Times New Roman"/>
          <w:b/>
          <w:bCs/>
          <w:lang w:val="en-US"/>
        </w:rPr>
        <w:t>BERT model</w:t>
      </w:r>
    </w:p>
    <w:p w14:paraId="49B5DF78" w14:textId="69BC13FF" w:rsidR="00806229" w:rsidRDefault="00437494" w:rsidP="00A8653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Author: Satwik Ram K</w:t>
      </w:r>
    </w:p>
    <w:p w14:paraId="5AC08478" w14:textId="14D53E4D" w:rsidR="004271A9" w:rsidRDefault="004271A9" w:rsidP="00A8653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are many ways t</w:t>
      </w:r>
      <w:r w:rsidR="004F5B19">
        <w:rPr>
          <w:rFonts w:ascii="Times New Roman" w:hAnsi="Times New Roman" w:cs="Times New Roman"/>
          <w:lang w:val="en-US"/>
        </w:rPr>
        <w:t xml:space="preserve">o improve the performances of neural networks.[1] In that </w:t>
      </w:r>
      <w:r w:rsidR="00745C04">
        <w:rPr>
          <w:rFonts w:ascii="Times New Roman" w:hAnsi="Times New Roman" w:cs="Times New Roman"/>
          <w:lang w:val="en-US"/>
        </w:rPr>
        <w:t>fine-tuning,</w:t>
      </w:r>
      <w:r w:rsidR="004F5B19">
        <w:rPr>
          <w:rFonts w:ascii="Times New Roman" w:hAnsi="Times New Roman" w:cs="Times New Roman"/>
          <w:lang w:val="en-US"/>
        </w:rPr>
        <w:t xml:space="preserve"> hyper-parameters </w:t>
      </w:r>
      <w:r w:rsidR="00F8266D">
        <w:rPr>
          <w:rFonts w:ascii="Times New Roman" w:hAnsi="Times New Roman" w:cs="Times New Roman"/>
          <w:lang w:val="en-US"/>
        </w:rPr>
        <w:t>are</w:t>
      </w:r>
      <w:r w:rsidR="004F5B19">
        <w:rPr>
          <w:rFonts w:ascii="Times New Roman" w:hAnsi="Times New Roman" w:cs="Times New Roman"/>
          <w:lang w:val="en-US"/>
        </w:rPr>
        <w:t xml:space="preserve"> </w:t>
      </w:r>
      <w:r w:rsidR="001A07B9">
        <w:rPr>
          <w:rFonts w:ascii="Times New Roman" w:hAnsi="Times New Roman" w:cs="Times New Roman"/>
          <w:lang w:val="en-US"/>
        </w:rPr>
        <w:t>one of the best method</w:t>
      </w:r>
      <w:r w:rsidR="00F8266D">
        <w:rPr>
          <w:rFonts w:ascii="Times New Roman" w:hAnsi="Times New Roman" w:cs="Times New Roman"/>
          <w:lang w:val="en-US"/>
        </w:rPr>
        <w:t>s</w:t>
      </w:r>
      <w:r w:rsidR="001A07B9">
        <w:rPr>
          <w:rFonts w:ascii="Times New Roman" w:hAnsi="Times New Roman" w:cs="Times New Roman"/>
          <w:lang w:val="en-US"/>
        </w:rPr>
        <w:t xml:space="preserve"> to implement.</w:t>
      </w:r>
    </w:p>
    <w:p w14:paraId="47271FCE" w14:textId="331588AA" w:rsidR="00F8266D" w:rsidRDefault="00F8266D" w:rsidP="00A8653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745C04">
        <w:rPr>
          <w:rFonts w:ascii="Times New Roman" w:hAnsi="Times New Roman" w:cs="Times New Roman"/>
          <w:lang w:val="en-US"/>
        </w:rPr>
        <w:t>hyperparameters</w:t>
      </w:r>
      <w:r>
        <w:rPr>
          <w:rFonts w:ascii="Times New Roman" w:hAnsi="Times New Roman" w:cs="Times New Roman"/>
          <w:lang w:val="en-US"/>
        </w:rPr>
        <w:t xml:space="preserve"> </w:t>
      </w:r>
      <w:r w:rsidR="0058712A">
        <w:rPr>
          <w:rFonts w:ascii="Times New Roman" w:hAnsi="Times New Roman" w:cs="Times New Roman"/>
          <w:lang w:val="en-US"/>
        </w:rPr>
        <w:t xml:space="preserve">which can be tuned </w:t>
      </w:r>
      <w:r w:rsidR="00AE1C84">
        <w:rPr>
          <w:rFonts w:ascii="Times New Roman" w:hAnsi="Times New Roman" w:cs="Times New Roman"/>
          <w:lang w:val="en-US"/>
        </w:rPr>
        <w:t xml:space="preserve">for BERT </w:t>
      </w:r>
      <w:r w:rsidR="00E761CB">
        <w:rPr>
          <w:rFonts w:ascii="Times New Roman" w:hAnsi="Times New Roman" w:cs="Times New Roman"/>
          <w:lang w:val="en-US"/>
        </w:rPr>
        <w:t xml:space="preserve">[2] </w:t>
      </w:r>
      <w:r>
        <w:rPr>
          <w:rFonts w:ascii="Times New Roman" w:hAnsi="Times New Roman" w:cs="Times New Roman"/>
          <w:lang w:val="en-US"/>
        </w:rPr>
        <w:t>are:</w:t>
      </w:r>
    </w:p>
    <w:p w14:paraId="421B5F73" w14:textId="0AB56C56" w:rsidR="00F8266D" w:rsidRDefault="00F8266D" w:rsidP="00A865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Sequence Length</w:t>
      </w:r>
      <w:r w:rsidR="0058712A">
        <w:rPr>
          <w:rFonts w:ascii="Times New Roman" w:hAnsi="Times New Roman" w:cs="Times New Roman"/>
          <w:lang w:val="en-US"/>
        </w:rPr>
        <w:t xml:space="preserve"> (</w:t>
      </w:r>
      <w:r w:rsidR="00492EE6">
        <w:rPr>
          <w:rFonts w:ascii="Times New Roman" w:hAnsi="Times New Roman" w:cs="Times New Roman"/>
          <w:lang w:val="en-US"/>
        </w:rPr>
        <w:t xml:space="preserve">32, 64, 128, 256, and </w:t>
      </w:r>
      <w:r w:rsidR="0058712A">
        <w:rPr>
          <w:rFonts w:ascii="Times New Roman" w:hAnsi="Times New Roman" w:cs="Times New Roman"/>
          <w:lang w:val="en-US"/>
        </w:rPr>
        <w:t>Max sequence length of 512)</w:t>
      </w:r>
    </w:p>
    <w:p w14:paraId="2DA265DC" w14:textId="1EFCA3B3" w:rsidR="00F8266D" w:rsidRDefault="00F8266D" w:rsidP="00A865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58712A">
        <w:rPr>
          <w:rFonts w:ascii="Times New Roman" w:hAnsi="Times New Roman" w:cs="Times New Roman"/>
          <w:lang w:val="en-US"/>
        </w:rPr>
        <w:t>atch size</w:t>
      </w:r>
    </w:p>
    <w:p w14:paraId="5D20CDD6" w14:textId="695F3187" w:rsidR="0058712A" w:rsidRDefault="009D689D" w:rsidP="00A865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Learning Rate</w:t>
      </w:r>
      <w:r w:rsidR="002F7EA7">
        <w:rPr>
          <w:rFonts w:ascii="Times New Roman" w:hAnsi="Times New Roman" w:cs="Times New Roman"/>
          <w:lang w:val="en-US"/>
        </w:rPr>
        <w:t xml:space="preserve"> Scheduler and Reduce Learning rate over the epochs</w:t>
      </w:r>
    </w:p>
    <w:p w14:paraId="2E07D4F2" w14:textId="7104CA35" w:rsidR="009D689D" w:rsidRDefault="009D689D" w:rsidP="00A865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Optimizers and Loss functions</w:t>
      </w:r>
    </w:p>
    <w:p w14:paraId="0855889E" w14:textId="1A9AC3E7" w:rsidR="00E03D57" w:rsidRPr="00E64011" w:rsidRDefault="00AB2D2A" w:rsidP="00A865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Freezing and Un-Freezing the </w:t>
      </w:r>
      <w:r w:rsidR="001E14A5">
        <w:rPr>
          <w:rFonts w:ascii="Times New Roman" w:hAnsi="Times New Roman" w:cs="Times New Roman"/>
          <w:lang w:val="en-US"/>
        </w:rPr>
        <w:t>BERT Embedding L</w:t>
      </w:r>
      <w:r>
        <w:rPr>
          <w:rFonts w:ascii="Times New Roman" w:hAnsi="Times New Roman" w:cs="Times New Roman"/>
          <w:lang w:val="en-US"/>
        </w:rPr>
        <w:t>ayers</w:t>
      </w:r>
    </w:p>
    <w:p w14:paraId="43FDD232" w14:textId="78487A77" w:rsidR="00E03D57" w:rsidRDefault="00E03D57" w:rsidP="00A8653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Other methods to improve the performance of the model.</w:t>
      </w:r>
      <w:r w:rsidR="00E64011">
        <w:rPr>
          <w:rFonts w:ascii="Times New Roman" w:hAnsi="Times New Roman" w:cs="Times New Roman"/>
          <w:lang w:val="en-US"/>
        </w:rPr>
        <w:t xml:space="preserve"> (This is very specific to your paper)</w:t>
      </w:r>
    </w:p>
    <w:p w14:paraId="4F985542" w14:textId="7BF6947B" w:rsidR="00E03D57" w:rsidRDefault="00E03D57" w:rsidP="00A865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Try to collect more data and make the dataset balanced.</w:t>
      </w:r>
    </w:p>
    <w:p w14:paraId="3DAB3715" w14:textId="5E76F657" w:rsidR="00E03D57" w:rsidRDefault="00E03D57" w:rsidP="00A865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the dataset is </w:t>
      </w:r>
      <w:r w:rsidR="00745C04">
        <w:rPr>
          <w:rFonts w:ascii="Times New Roman" w:hAnsi="Times New Roman" w:cs="Times New Roman"/>
          <w:lang w:val="en-US"/>
        </w:rPr>
        <w:t>imbalanced</w:t>
      </w:r>
      <w:r>
        <w:rPr>
          <w:rFonts w:ascii="Times New Roman" w:hAnsi="Times New Roman" w:cs="Times New Roman"/>
          <w:lang w:val="en-US"/>
        </w:rPr>
        <w:t xml:space="preserve">, </w:t>
      </w:r>
      <w:r w:rsidR="00CC090D">
        <w:rPr>
          <w:rFonts w:ascii="Times New Roman" w:hAnsi="Times New Roman" w:cs="Times New Roman"/>
          <w:lang w:val="en-US"/>
        </w:rPr>
        <w:t xml:space="preserve">set the class weights </w:t>
      </w:r>
      <w:r w:rsidR="00F339E8">
        <w:rPr>
          <w:rFonts w:ascii="Times New Roman" w:hAnsi="Times New Roman" w:cs="Times New Roman"/>
          <w:lang w:val="en-US"/>
        </w:rPr>
        <w:t>for each class</w:t>
      </w:r>
      <w:r w:rsidR="006A3F84">
        <w:rPr>
          <w:rFonts w:ascii="Times New Roman" w:hAnsi="Times New Roman" w:cs="Times New Roman"/>
          <w:lang w:val="en-US"/>
        </w:rPr>
        <w:t>.</w:t>
      </w:r>
    </w:p>
    <w:p w14:paraId="68D0D3C5" w14:textId="273992D1" w:rsidR="006A3F84" w:rsidRDefault="006A3F84" w:rsidP="00A865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the dataset is </w:t>
      </w:r>
      <w:r w:rsidR="00745C04">
        <w:rPr>
          <w:rFonts w:ascii="Times New Roman" w:hAnsi="Times New Roman" w:cs="Times New Roman"/>
          <w:lang w:val="en-US"/>
        </w:rPr>
        <w:t>imbalanced</w:t>
      </w:r>
      <w:r>
        <w:rPr>
          <w:rFonts w:ascii="Times New Roman" w:hAnsi="Times New Roman" w:cs="Times New Roman"/>
          <w:lang w:val="en-US"/>
        </w:rPr>
        <w:t xml:space="preserve">, Use </w:t>
      </w:r>
      <w:r w:rsidR="00745C04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Focal loss function. This will focus on </w:t>
      </w:r>
      <w:r w:rsidR="00745C04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F1 score while training the model.</w:t>
      </w:r>
    </w:p>
    <w:p w14:paraId="3010924F" w14:textId="4442490D" w:rsidR="00F8266D" w:rsidRPr="00207AE1" w:rsidRDefault="00714683" w:rsidP="00A865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Feature Engineering </w:t>
      </w:r>
    </w:p>
    <w:p w14:paraId="602CD6E4" w14:textId="620A89EF" w:rsidR="00714683" w:rsidRPr="00714683" w:rsidRDefault="00714683" w:rsidP="00A86538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14683">
        <w:rPr>
          <w:rFonts w:ascii="Times New Roman" w:hAnsi="Times New Roman" w:cs="Times New Roman"/>
          <w:b/>
          <w:bCs/>
          <w:lang w:val="en-US"/>
        </w:rPr>
        <w:t>Imbalance dataset</w:t>
      </w:r>
    </w:p>
    <w:p w14:paraId="6861B752" w14:textId="2357D5B4" w:rsidR="00940D8A" w:rsidRDefault="00745C04" w:rsidP="00A8653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imbalanced</w:t>
      </w:r>
      <w:r w:rsidR="00940D8A" w:rsidRPr="00940D8A">
        <w:rPr>
          <w:rFonts w:ascii="Times New Roman" w:hAnsi="Times New Roman" w:cs="Times New Roman"/>
          <w:lang w:val="en-US"/>
        </w:rPr>
        <w:t xml:space="preserve"> dataset is a dataset with unequal class proportions.</w:t>
      </w:r>
      <w:r w:rsidR="004717E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 majority</w:t>
      </w:r>
      <w:r w:rsidR="004717EB" w:rsidRPr="004717EB">
        <w:rPr>
          <w:rFonts w:ascii="Times New Roman" w:hAnsi="Times New Roman" w:cs="Times New Roman"/>
          <w:lang w:val="en-US"/>
        </w:rPr>
        <w:t xml:space="preserve"> classes are those that make up a considerable share of the data set. Minority classes make up a smaller percentage of the population.</w:t>
      </w:r>
      <w:r w:rsidR="004717EB">
        <w:rPr>
          <w:rFonts w:ascii="Times New Roman" w:hAnsi="Times New Roman" w:cs="Times New Roman"/>
          <w:lang w:val="en-US"/>
        </w:rPr>
        <w:t xml:space="preserve"> </w:t>
      </w:r>
      <w:r w:rsidR="002A5D80">
        <w:rPr>
          <w:rFonts w:ascii="Times New Roman" w:hAnsi="Times New Roman" w:cs="Times New Roman"/>
          <w:lang w:val="en-US"/>
        </w:rPr>
        <w:t xml:space="preserve">When we train </w:t>
      </w:r>
      <w:r>
        <w:rPr>
          <w:rFonts w:ascii="Times New Roman" w:hAnsi="Times New Roman" w:cs="Times New Roman"/>
          <w:lang w:val="en-US"/>
        </w:rPr>
        <w:t>the model of a neural network</w:t>
      </w:r>
      <w:r w:rsidR="002A5D80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the </w:t>
      </w:r>
      <w:r w:rsidR="002A5D80">
        <w:rPr>
          <w:rFonts w:ascii="Times New Roman" w:hAnsi="Times New Roman" w:cs="Times New Roman"/>
          <w:lang w:val="en-US"/>
        </w:rPr>
        <w:t xml:space="preserve">model will fail to understand the data and it may lead to overfitting towards the majority classes. </w:t>
      </w:r>
      <w:r w:rsidR="004717EB">
        <w:rPr>
          <w:rFonts w:ascii="Times New Roman" w:hAnsi="Times New Roman" w:cs="Times New Roman"/>
          <w:lang w:val="en-US"/>
        </w:rPr>
        <w:t>This will hurt the model performance</w:t>
      </w:r>
      <w:r w:rsidR="002A5D80">
        <w:rPr>
          <w:rFonts w:ascii="Times New Roman" w:hAnsi="Times New Roman" w:cs="Times New Roman"/>
          <w:lang w:val="en-US"/>
        </w:rPr>
        <w:t>.</w:t>
      </w:r>
    </w:p>
    <w:p w14:paraId="0FB1EC6C" w14:textId="26E4F7EC" w:rsidR="00561845" w:rsidRDefault="00561845" w:rsidP="00A8653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Solutions to overcome the Imbalance dataset</w:t>
      </w:r>
    </w:p>
    <w:p w14:paraId="3907D175" w14:textId="76AD6BD2" w:rsidR="00561845" w:rsidRPr="00F11BCC" w:rsidRDefault="00561845" w:rsidP="00F11BCC">
      <w:pPr>
        <w:jc w:val="both"/>
        <w:rPr>
          <w:rFonts w:ascii="Times New Roman" w:hAnsi="Times New Roman" w:cs="Times New Roman"/>
          <w:lang w:val="en-US"/>
        </w:rPr>
      </w:pPr>
      <w:r w:rsidRPr="00F11BCC">
        <w:rPr>
          <w:rFonts w:ascii="Times New Roman" w:hAnsi="Times New Roman" w:cs="Times New Roman"/>
          <w:lang w:val="en-US"/>
        </w:rPr>
        <w:t xml:space="preserve">The best solution </w:t>
      </w:r>
      <w:r w:rsidR="00745C04">
        <w:rPr>
          <w:rFonts w:ascii="Times New Roman" w:hAnsi="Times New Roman" w:cs="Times New Roman"/>
          <w:lang w:val="en-US"/>
        </w:rPr>
        <w:t xml:space="preserve">is </w:t>
      </w:r>
      <w:r w:rsidRPr="00F11BCC">
        <w:rPr>
          <w:rFonts w:ascii="Times New Roman" w:hAnsi="Times New Roman" w:cs="Times New Roman"/>
          <w:lang w:val="en-US"/>
        </w:rPr>
        <w:t xml:space="preserve">to collect </w:t>
      </w:r>
      <w:r w:rsidR="00F11BCC" w:rsidRPr="00F11BCC">
        <w:rPr>
          <w:rFonts w:ascii="Times New Roman" w:hAnsi="Times New Roman" w:cs="Times New Roman"/>
          <w:lang w:val="en-US"/>
        </w:rPr>
        <w:t>a greater</w:t>
      </w:r>
      <w:r w:rsidRPr="00F11BCC">
        <w:rPr>
          <w:rFonts w:ascii="Times New Roman" w:hAnsi="Times New Roman" w:cs="Times New Roman"/>
          <w:lang w:val="en-US"/>
        </w:rPr>
        <w:t xml:space="preserve"> number of samples for minority classes and make the dataset balanced</w:t>
      </w:r>
      <w:r w:rsidR="00F11BCC" w:rsidRPr="00F11BCC">
        <w:rPr>
          <w:rFonts w:ascii="Times New Roman" w:hAnsi="Times New Roman" w:cs="Times New Roman"/>
          <w:lang w:val="en-US"/>
        </w:rPr>
        <w:t>.</w:t>
      </w:r>
    </w:p>
    <w:p w14:paraId="2A3EEBB8" w14:textId="6CA88C47" w:rsidR="00F11BCC" w:rsidRPr="00FB7A62" w:rsidRDefault="00FB7A62" w:rsidP="00F11BCC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FB7A62">
        <w:rPr>
          <w:rFonts w:ascii="Times New Roman" w:hAnsi="Times New Roman" w:cs="Times New Roman"/>
          <w:b/>
          <w:bCs/>
          <w:lang w:val="en-US"/>
        </w:rPr>
        <w:t>Class weights</w:t>
      </w:r>
    </w:p>
    <w:p w14:paraId="191A6938" w14:textId="17612A3F" w:rsidR="00FB7A62" w:rsidRDefault="00207AE1" w:rsidP="00F11BC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While training the model, we can set a weight </w:t>
      </w:r>
      <w:r w:rsidR="00745C04">
        <w:rPr>
          <w:rFonts w:ascii="Times New Roman" w:hAnsi="Times New Roman" w:cs="Times New Roman"/>
          <w:lang w:val="en-US"/>
        </w:rPr>
        <w:t>for</w:t>
      </w:r>
      <w:r>
        <w:rPr>
          <w:rFonts w:ascii="Times New Roman" w:hAnsi="Times New Roman" w:cs="Times New Roman"/>
          <w:lang w:val="en-US"/>
        </w:rPr>
        <w:t xml:space="preserve"> each class. We can set more weights towards </w:t>
      </w:r>
      <w:r w:rsidR="00745C04">
        <w:rPr>
          <w:rFonts w:ascii="Times New Roman" w:hAnsi="Times New Roman" w:cs="Times New Roman"/>
          <w:lang w:val="en-US"/>
        </w:rPr>
        <w:t xml:space="preserve">the </w:t>
      </w:r>
      <w:r w:rsidR="00A345A4">
        <w:rPr>
          <w:rFonts w:ascii="Times New Roman" w:hAnsi="Times New Roman" w:cs="Times New Roman"/>
          <w:lang w:val="en-US"/>
        </w:rPr>
        <w:t xml:space="preserve">minority class and </w:t>
      </w:r>
      <w:r w:rsidR="00745C04">
        <w:rPr>
          <w:rFonts w:ascii="Times New Roman" w:hAnsi="Times New Roman" w:cs="Times New Roman"/>
          <w:lang w:val="en-US"/>
        </w:rPr>
        <w:t>fewer</w:t>
      </w:r>
      <w:r w:rsidR="00A345A4">
        <w:rPr>
          <w:rFonts w:ascii="Times New Roman" w:hAnsi="Times New Roman" w:cs="Times New Roman"/>
          <w:lang w:val="en-US"/>
        </w:rPr>
        <w:t xml:space="preserve"> weights towards </w:t>
      </w:r>
      <w:r w:rsidR="00745C04">
        <w:rPr>
          <w:rFonts w:ascii="Times New Roman" w:hAnsi="Times New Roman" w:cs="Times New Roman"/>
          <w:lang w:val="en-US"/>
        </w:rPr>
        <w:t xml:space="preserve">the </w:t>
      </w:r>
      <w:r w:rsidR="00A345A4">
        <w:rPr>
          <w:rFonts w:ascii="Times New Roman" w:hAnsi="Times New Roman" w:cs="Times New Roman"/>
          <w:lang w:val="en-US"/>
        </w:rPr>
        <w:t>majority class.</w:t>
      </w:r>
      <w:r w:rsidR="00B66FA8">
        <w:rPr>
          <w:rFonts w:ascii="Times New Roman" w:hAnsi="Times New Roman" w:cs="Times New Roman"/>
          <w:lang w:val="en-US"/>
        </w:rPr>
        <w:t xml:space="preserve"> </w:t>
      </w:r>
      <w:r w:rsidR="00B66FA8" w:rsidRPr="00B66FA8">
        <w:rPr>
          <w:rFonts w:ascii="Times New Roman" w:hAnsi="Times New Roman" w:cs="Times New Roman"/>
          <w:lang w:val="en-US"/>
        </w:rPr>
        <w:t>As a result, the model will "pay greater attention" to samples from a minority group.</w:t>
      </w:r>
    </w:p>
    <w:p w14:paraId="469B9A36" w14:textId="3B19A1F8" w:rsidR="009F10B8" w:rsidRDefault="00A91E53" w:rsidP="00F11BC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sample</w:t>
      </w:r>
      <w:r w:rsidR="009F10B8">
        <w:rPr>
          <w:rFonts w:ascii="Times New Roman" w:hAnsi="Times New Roman" w:cs="Times New Roman"/>
          <w:lang w:val="en-US"/>
        </w:rPr>
        <w:t xml:space="preserve"> formula </w:t>
      </w:r>
      <w:r>
        <w:rPr>
          <w:rFonts w:ascii="Times New Roman" w:hAnsi="Times New Roman" w:cs="Times New Roman"/>
          <w:lang w:val="en-US"/>
        </w:rPr>
        <w:t>to calculate weights for two classes.</w:t>
      </w:r>
    </w:p>
    <w:p w14:paraId="5EE2794F" w14:textId="77777777" w:rsidR="00E535CF" w:rsidRDefault="009F10B8" w:rsidP="009F1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F10B8">
        <w:rPr>
          <w:rFonts w:eastAsia="Times New Roman" w:cstheme="minorHAnsi"/>
          <w:lang w:eastAsia="en-IN"/>
        </w:rPr>
        <w:t>weight_for_0 = (1 / class_0) * (total / 2.0)</w:t>
      </w:r>
      <w:r w:rsidRPr="009F10B8">
        <w:rPr>
          <w:rFonts w:eastAsia="Times New Roman" w:cstheme="minorHAnsi"/>
          <w:lang w:eastAsia="en-IN"/>
        </w:rPr>
        <w:br/>
        <w:t>weight_for_1 = (1 / class_1) * (total / 2.0)</w:t>
      </w:r>
      <w:r w:rsidRPr="009F10B8">
        <w:rPr>
          <w:rFonts w:eastAsia="Times New Roman" w:cstheme="minorHAnsi"/>
          <w:lang w:eastAsia="en-IN"/>
        </w:rPr>
        <w:br/>
      </w:r>
    </w:p>
    <w:p w14:paraId="00621090" w14:textId="77777777" w:rsidR="00F25154" w:rsidRDefault="00E535CF" w:rsidP="009F1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F25154">
        <w:rPr>
          <w:rFonts w:eastAsia="Times New Roman" w:cstheme="minorHAnsi"/>
          <w:b/>
          <w:bCs/>
          <w:lang w:eastAsia="en-IN"/>
        </w:rPr>
        <w:t>Feature Engineering</w:t>
      </w:r>
    </w:p>
    <w:p w14:paraId="309153C8" w14:textId="77777777" w:rsidR="00F25154" w:rsidRDefault="00F25154" w:rsidP="009F1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/>
        </w:rPr>
      </w:pPr>
    </w:p>
    <w:p w14:paraId="5ABD94BA" w14:textId="4B23464A" w:rsidR="00342283" w:rsidRDefault="00F25154" w:rsidP="009F1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25154">
        <w:rPr>
          <w:rFonts w:eastAsia="Times New Roman" w:cstheme="minorHAnsi"/>
          <w:lang w:eastAsia="en-IN"/>
        </w:rPr>
        <w:t>Feature engineering aids in the creation of better data, allowing the model to comprehend it and produce reasonable outcomes.</w:t>
      </w:r>
      <w:r w:rsidR="00BC309C">
        <w:rPr>
          <w:rFonts w:eastAsia="Times New Roman" w:cstheme="minorHAnsi"/>
          <w:lang w:eastAsia="en-IN"/>
        </w:rPr>
        <w:t xml:space="preserve"> </w:t>
      </w:r>
      <w:r w:rsidR="00BC309C" w:rsidRPr="00BC309C">
        <w:rPr>
          <w:rFonts w:eastAsia="Times New Roman" w:cstheme="minorHAnsi"/>
          <w:lang w:eastAsia="en-IN"/>
        </w:rPr>
        <w:t xml:space="preserve">To comprehend a natural language, you must first comprehend how we construct sentences, </w:t>
      </w:r>
      <w:r w:rsidR="00745C04" w:rsidRPr="00745C04">
        <w:rPr>
          <w:rFonts w:eastAsia="Times New Roman" w:cstheme="minorHAnsi"/>
          <w:lang w:eastAsia="en-IN"/>
        </w:rPr>
        <w:t xml:space="preserve">communicate our thoughts using various words, signs, and special characters, and, most importantly, </w:t>
      </w:r>
      <w:r w:rsidR="00BC309C" w:rsidRPr="00BC309C">
        <w:rPr>
          <w:rFonts w:eastAsia="Times New Roman" w:cstheme="minorHAnsi"/>
          <w:lang w:eastAsia="en-IN"/>
        </w:rPr>
        <w:t>comprehend the context of the sentence to determine its meaning.</w:t>
      </w:r>
      <w:r w:rsidR="00BC309C">
        <w:rPr>
          <w:rFonts w:eastAsia="Times New Roman" w:cstheme="minorHAnsi"/>
          <w:lang w:eastAsia="en-IN"/>
        </w:rPr>
        <w:t xml:space="preserve"> </w:t>
      </w:r>
      <w:r w:rsidR="00BC309C" w:rsidRPr="00BC309C">
        <w:rPr>
          <w:rFonts w:eastAsia="Times New Roman" w:cstheme="minorHAnsi"/>
          <w:lang w:eastAsia="en-IN"/>
        </w:rPr>
        <w:t>The model will be able to interpret the sentence better if we can use these contexts as features and feed them to it.</w:t>
      </w:r>
    </w:p>
    <w:p w14:paraId="2999E75B" w14:textId="77777777" w:rsidR="00342283" w:rsidRDefault="00342283" w:rsidP="009F1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DF82730" w14:textId="77777777" w:rsidR="00342283" w:rsidRDefault="00342283" w:rsidP="009F1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2283">
        <w:rPr>
          <w:rFonts w:eastAsia="Times New Roman" w:cstheme="minorHAnsi"/>
          <w:lang w:eastAsia="en-IN"/>
        </w:rPr>
        <w:t>The following are some of the most common qualities that we may extract from a sentence:</w:t>
      </w:r>
    </w:p>
    <w:p w14:paraId="1075CC8B" w14:textId="220A3433" w:rsidR="00342283" w:rsidRDefault="005E0060" w:rsidP="003422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N</w:t>
      </w:r>
      <w:r w:rsidR="00342283" w:rsidRPr="00342283">
        <w:rPr>
          <w:rFonts w:eastAsia="Times New Roman" w:cstheme="minorHAnsi"/>
          <w:lang w:eastAsia="en-IN"/>
        </w:rPr>
        <w:t>umber of words</w:t>
      </w:r>
    </w:p>
    <w:p w14:paraId="72B17C54" w14:textId="0299C670" w:rsidR="00342283" w:rsidRDefault="00342283" w:rsidP="003422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2283">
        <w:rPr>
          <w:rFonts w:eastAsia="Times New Roman" w:cstheme="minorHAnsi"/>
          <w:lang w:eastAsia="en-IN"/>
        </w:rPr>
        <w:lastRenderedPageBreak/>
        <w:t xml:space="preserve"> </w:t>
      </w:r>
      <w:r w:rsidR="005E0060">
        <w:rPr>
          <w:rFonts w:eastAsia="Times New Roman" w:cstheme="minorHAnsi"/>
          <w:lang w:eastAsia="en-IN"/>
        </w:rPr>
        <w:t>Percentage</w:t>
      </w:r>
      <w:r w:rsidRPr="00342283">
        <w:rPr>
          <w:rFonts w:eastAsia="Times New Roman" w:cstheme="minorHAnsi"/>
          <w:lang w:eastAsia="en-IN"/>
        </w:rPr>
        <w:t xml:space="preserve"> of capital words</w:t>
      </w:r>
    </w:p>
    <w:p w14:paraId="0EC768A6" w14:textId="7AC7F3D7" w:rsidR="00342283" w:rsidRDefault="00342283" w:rsidP="003422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2283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Percentage</w:t>
      </w:r>
      <w:r w:rsidRPr="00342283">
        <w:rPr>
          <w:rFonts w:eastAsia="Times New Roman" w:cstheme="minorHAnsi"/>
          <w:lang w:eastAsia="en-IN"/>
        </w:rPr>
        <w:t xml:space="preserve"> of punctuation</w:t>
      </w:r>
    </w:p>
    <w:p w14:paraId="0964DC5A" w14:textId="285B8C83" w:rsidR="00342283" w:rsidRDefault="00342283" w:rsidP="003422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2283">
        <w:rPr>
          <w:rFonts w:eastAsia="Times New Roman" w:cstheme="minorHAnsi"/>
          <w:lang w:eastAsia="en-IN"/>
        </w:rPr>
        <w:t xml:space="preserve"> </w:t>
      </w:r>
      <w:r w:rsidR="005E0060">
        <w:rPr>
          <w:rFonts w:eastAsia="Times New Roman" w:cstheme="minorHAnsi"/>
          <w:lang w:eastAsia="en-IN"/>
        </w:rPr>
        <w:t>Percentage</w:t>
      </w:r>
      <w:r w:rsidRPr="00342283">
        <w:rPr>
          <w:rFonts w:eastAsia="Times New Roman" w:cstheme="minorHAnsi"/>
          <w:lang w:eastAsia="en-IN"/>
        </w:rPr>
        <w:t xml:space="preserve"> of unique words</w:t>
      </w:r>
    </w:p>
    <w:p w14:paraId="63991C5D" w14:textId="2B27A6FB" w:rsidR="00342283" w:rsidRDefault="00342283" w:rsidP="003422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2283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Percentage</w:t>
      </w:r>
      <w:r w:rsidRPr="00342283">
        <w:rPr>
          <w:rFonts w:eastAsia="Times New Roman" w:cstheme="minorHAnsi"/>
          <w:lang w:eastAsia="en-IN"/>
        </w:rPr>
        <w:t xml:space="preserve"> of stop words</w:t>
      </w:r>
    </w:p>
    <w:p w14:paraId="08C4978D" w14:textId="77777777" w:rsidR="005E0060" w:rsidRDefault="00342283" w:rsidP="003422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42283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A</w:t>
      </w:r>
      <w:r w:rsidRPr="00342283">
        <w:rPr>
          <w:rFonts w:eastAsia="Times New Roman" w:cstheme="minorHAnsi"/>
          <w:lang w:eastAsia="en-IN"/>
        </w:rPr>
        <w:t>verage sentence length</w:t>
      </w:r>
    </w:p>
    <w:p w14:paraId="52CCD4ED" w14:textId="77777777" w:rsidR="00040298" w:rsidRDefault="005E0060" w:rsidP="003422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Readability Score of the sentence</w:t>
      </w:r>
    </w:p>
    <w:p w14:paraId="45F88797" w14:textId="77777777" w:rsidR="00040298" w:rsidRDefault="00040298" w:rsidP="00040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876D55B" w14:textId="0FD06238" w:rsidR="00871680" w:rsidRDefault="00871680" w:rsidP="0087168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745C04">
        <w:rPr>
          <w:rFonts w:ascii="Times New Roman" w:hAnsi="Times New Roman" w:cs="Times New Roman"/>
          <w:lang w:val="en-US"/>
        </w:rPr>
        <w:t>hyperparameters</w:t>
      </w:r>
      <w:r>
        <w:rPr>
          <w:rFonts w:ascii="Times New Roman" w:hAnsi="Times New Roman" w:cs="Times New Roman"/>
          <w:lang w:val="en-US"/>
        </w:rPr>
        <w:t xml:space="preserve"> tuning:</w:t>
      </w:r>
    </w:p>
    <w:p w14:paraId="506CA944" w14:textId="15F8FF3E" w:rsidR="009F10B8" w:rsidRDefault="003714BE" w:rsidP="00040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3714BE">
        <w:rPr>
          <w:rFonts w:eastAsia="Times New Roman" w:cstheme="minorHAnsi"/>
          <w:b/>
          <w:bCs/>
          <w:lang w:eastAsia="en-IN"/>
        </w:rPr>
        <w:t>Learning Rate</w:t>
      </w:r>
      <w:r w:rsidR="009F10B8" w:rsidRPr="003714BE">
        <w:rPr>
          <w:rFonts w:eastAsia="Times New Roman" w:cstheme="minorHAnsi"/>
          <w:b/>
          <w:bCs/>
          <w:lang w:eastAsia="en-IN"/>
        </w:rPr>
        <w:br/>
      </w:r>
    </w:p>
    <w:p w14:paraId="0C64A606" w14:textId="01CEF0CA" w:rsidR="004D4641" w:rsidRDefault="0027391B" w:rsidP="00040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Tuning the learning rate is one of the toughest </w:t>
      </w:r>
      <w:r w:rsidR="001049D5">
        <w:rPr>
          <w:rFonts w:eastAsia="Times New Roman" w:cstheme="minorHAnsi"/>
          <w:lang w:eastAsia="en-IN"/>
        </w:rPr>
        <w:t xml:space="preserve">parts of </w:t>
      </w:r>
      <w:r w:rsidR="00745C04">
        <w:rPr>
          <w:rFonts w:eastAsia="Times New Roman" w:cstheme="minorHAnsi"/>
          <w:lang w:eastAsia="en-IN"/>
        </w:rPr>
        <w:t>hyperparameter</w:t>
      </w:r>
      <w:r w:rsidR="001049D5">
        <w:rPr>
          <w:rFonts w:eastAsia="Times New Roman" w:cstheme="minorHAnsi"/>
          <w:lang w:eastAsia="en-IN"/>
        </w:rPr>
        <w:t xml:space="preserve"> tuning. </w:t>
      </w:r>
      <w:r w:rsidR="008615D5" w:rsidRPr="008615D5">
        <w:rPr>
          <w:rFonts w:eastAsia="Times New Roman" w:cstheme="minorHAnsi"/>
          <w:lang w:eastAsia="en-IN"/>
        </w:rPr>
        <w:t>Unfortunately, the best learning rate for a given model on a particular dataset cannot be calculated analytically. Instead, finding a good (or enough) learning rate requires trial and error.</w:t>
      </w:r>
    </w:p>
    <w:p w14:paraId="0C5ABC8F" w14:textId="109174F5" w:rsidR="00B44D35" w:rsidRDefault="00B44D35" w:rsidP="00040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7409812" w14:textId="4E602A9D" w:rsidR="00AE5C18" w:rsidRDefault="00AE5C18" w:rsidP="00040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Some of the methods to find </w:t>
      </w:r>
      <w:r w:rsidR="00745C04">
        <w:rPr>
          <w:rFonts w:eastAsia="Times New Roman" w:cstheme="minorHAnsi"/>
          <w:lang w:eastAsia="en-IN"/>
        </w:rPr>
        <w:t xml:space="preserve">the </w:t>
      </w:r>
      <w:r>
        <w:rPr>
          <w:rFonts w:eastAsia="Times New Roman" w:cstheme="minorHAnsi"/>
          <w:lang w:eastAsia="en-IN"/>
        </w:rPr>
        <w:t>best learning rate while training the model are:</w:t>
      </w:r>
    </w:p>
    <w:p w14:paraId="2F6AE562" w14:textId="77777777" w:rsidR="00AE5C18" w:rsidRDefault="00AE5C18" w:rsidP="00040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E63DE62" w14:textId="5A113861" w:rsidR="00B44D35" w:rsidRDefault="00B44D35" w:rsidP="00501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501C8F">
        <w:rPr>
          <w:rFonts w:eastAsia="Times New Roman" w:cstheme="minorHAnsi"/>
          <w:b/>
          <w:bCs/>
          <w:lang w:eastAsia="en-IN"/>
        </w:rPr>
        <w:t xml:space="preserve">Add Momentum to the Learning </w:t>
      </w:r>
      <w:r w:rsidR="00454138" w:rsidRPr="00501C8F">
        <w:rPr>
          <w:rFonts w:eastAsia="Times New Roman" w:cstheme="minorHAnsi"/>
          <w:b/>
          <w:bCs/>
          <w:lang w:eastAsia="en-IN"/>
        </w:rPr>
        <w:t>Rate</w:t>
      </w:r>
    </w:p>
    <w:p w14:paraId="61ACCEA2" w14:textId="3D7FFE2F" w:rsidR="00501C8F" w:rsidRDefault="00501C8F" w:rsidP="00501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/>
        </w:rPr>
      </w:pPr>
    </w:p>
    <w:p w14:paraId="7247290A" w14:textId="0AF4C751" w:rsidR="00501C8F" w:rsidRPr="00501C8F" w:rsidRDefault="00745C04" w:rsidP="00501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45C04">
        <w:rPr>
          <w:rFonts w:eastAsia="Times New Roman" w:cstheme="minorHAnsi"/>
          <w:lang w:eastAsia="en-IN"/>
        </w:rPr>
        <w:t>An exponentially weighted average of the previous modifications to the weights can be provided when the weights are changed</w:t>
      </w:r>
      <w:r w:rsidR="00501C8F" w:rsidRPr="00501C8F">
        <w:rPr>
          <w:rFonts w:eastAsia="Times New Roman" w:cstheme="minorHAnsi"/>
          <w:lang w:eastAsia="en-IN"/>
        </w:rPr>
        <w:t>. The addition of "momentum" to stochastic gradient descent adds inertia to the update method, leading numerous previous updates in one direction to continue in that direction in the future.</w:t>
      </w:r>
    </w:p>
    <w:p w14:paraId="38948C4D" w14:textId="77777777" w:rsidR="00EC48E3" w:rsidRDefault="00EC48E3" w:rsidP="00EC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2D07D8E" w14:textId="35D73207" w:rsidR="00AF7E77" w:rsidRDefault="00AF7E77" w:rsidP="00EC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EC48E3">
        <w:rPr>
          <w:rFonts w:eastAsia="Times New Roman" w:cstheme="minorHAnsi"/>
          <w:b/>
          <w:bCs/>
          <w:lang w:eastAsia="en-IN"/>
        </w:rPr>
        <w:t>Use a Learning Rate Schedule</w:t>
      </w:r>
    </w:p>
    <w:p w14:paraId="1BA6F808" w14:textId="6F861B4D" w:rsidR="00EC48E3" w:rsidRDefault="00EC48E3" w:rsidP="00EC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/>
        </w:rPr>
      </w:pPr>
    </w:p>
    <w:p w14:paraId="06D2555C" w14:textId="248BFA0E" w:rsidR="00EC48E3" w:rsidRDefault="00EC48E3" w:rsidP="00EC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C48E3">
        <w:rPr>
          <w:rFonts w:eastAsia="Times New Roman" w:cstheme="minorHAnsi"/>
          <w:lang w:eastAsia="en-IN"/>
        </w:rPr>
        <w:t>The most basic learning rate schedule is to reduce the learning rate linearly from a high beginning value to a low one. This allows for substantial weight adjustments at the start of the learning phase and tiny weight changes or fine-tuning at the conclusion.</w:t>
      </w:r>
    </w:p>
    <w:p w14:paraId="2904C287" w14:textId="77777777" w:rsidR="00EC48E3" w:rsidRPr="00EC48E3" w:rsidRDefault="00EC48E3" w:rsidP="00EC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4CDA720" w14:textId="74B960FA" w:rsidR="00AE5C18" w:rsidRPr="00EC48E3" w:rsidRDefault="00C046F7" w:rsidP="00EC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EC48E3">
        <w:rPr>
          <w:rFonts w:eastAsia="Times New Roman" w:cstheme="minorHAnsi"/>
          <w:b/>
          <w:bCs/>
          <w:lang w:eastAsia="en-IN"/>
        </w:rPr>
        <w:t>Adaptive Learning Rates</w:t>
      </w:r>
    </w:p>
    <w:p w14:paraId="15033021" w14:textId="77777777" w:rsidR="00EC48E3" w:rsidRDefault="00EC48E3" w:rsidP="00EC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6CA4737" w14:textId="420B58B8" w:rsidR="00FE4CED" w:rsidRDefault="00FE4CED" w:rsidP="00EC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E4CED">
        <w:rPr>
          <w:rFonts w:eastAsia="Times New Roman" w:cstheme="minorHAnsi"/>
          <w:lang w:eastAsia="en-IN"/>
        </w:rPr>
        <w:t>The most straightforward application is to reduce the learning rate after the model's performance reaches a plateau, such as by a factor of two or an order of magnitude.</w:t>
      </w:r>
    </w:p>
    <w:p w14:paraId="4857638F" w14:textId="5B93412F" w:rsidR="0007653E" w:rsidRDefault="0007653E" w:rsidP="00EC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BB6F134" w14:textId="3D639FBD" w:rsidR="006A586F" w:rsidRDefault="006A586F" w:rsidP="00EC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1F3ECFE" w14:textId="3064A96D" w:rsidR="00031041" w:rsidRPr="00031041" w:rsidRDefault="00031041" w:rsidP="00EC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031041">
        <w:rPr>
          <w:rFonts w:eastAsia="Times New Roman" w:cstheme="minorHAnsi"/>
          <w:b/>
          <w:bCs/>
          <w:lang w:eastAsia="en-IN"/>
        </w:rPr>
        <w:t xml:space="preserve">Code: </w:t>
      </w:r>
    </w:p>
    <w:p w14:paraId="20C47DF6" w14:textId="2D210529" w:rsidR="00031041" w:rsidRDefault="00031041" w:rsidP="00EC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D5D0229" w14:textId="77777777" w:rsidR="00031041" w:rsidRPr="00031041" w:rsidRDefault="00031041" w:rsidP="0003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310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reduce_lr</w:t>
      </w:r>
      <w:proofErr w:type="spellEnd"/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310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tf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0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keras</w:t>
      </w:r>
      <w:proofErr w:type="gramEnd"/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.callbacks.ReduceLROnPlateau</w:t>
      </w:r>
      <w:proofErr w:type="spellEnd"/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10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monitor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1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31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val_loss</w:t>
      </w:r>
      <w:proofErr w:type="spellEnd"/>
      <w:r w:rsidRPr="00031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10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1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28DF65" w14:textId="77777777" w:rsidR="00031041" w:rsidRPr="00031041" w:rsidRDefault="00031041" w:rsidP="0003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0310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patience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1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10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min_lr</w:t>
      </w:r>
      <w:proofErr w:type="spellEnd"/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1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0.001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10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verbose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1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0F134F" w14:textId="77777777" w:rsidR="00031041" w:rsidRPr="00031041" w:rsidRDefault="00031041" w:rsidP="0003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4B402" w14:textId="77777777" w:rsidR="00031041" w:rsidRPr="00031041" w:rsidRDefault="00031041" w:rsidP="0003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10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scheduler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10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10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proofErr w:type="spellEnd"/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25AA9AA" w14:textId="4B8BBCC9" w:rsidR="00031041" w:rsidRPr="00031041" w:rsidRDefault="00031041" w:rsidP="0003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10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10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C952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C952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2B98AE" w14:textId="77777777" w:rsidR="00031041" w:rsidRPr="00031041" w:rsidRDefault="00031041" w:rsidP="0003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0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10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proofErr w:type="spellEnd"/>
    </w:p>
    <w:p w14:paraId="128D0E5A" w14:textId="77777777" w:rsidR="00031041" w:rsidRPr="00031041" w:rsidRDefault="00031041" w:rsidP="0003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10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6C3C94" w14:textId="77777777" w:rsidR="00031041" w:rsidRPr="00031041" w:rsidRDefault="00031041" w:rsidP="0003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10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10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proofErr w:type="spellEnd"/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0310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tf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0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0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</w:t>
      </w:r>
      <w:proofErr w:type="spellEnd"/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31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5CE835" w14:textId="77777777" w:rsidR="00031041" w:rsidRPr="00031041" w:rsidRDefault="00031041" w:rsidP="0003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52F6B" w14:textId="77777777" w:rsidR="00031041" w:rsidRPr="00031041" w:rsidRDefault="00031041" w:rsidP="00031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310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lr_schedule</w:t>
      </w:r>
      <w:proofErr w:type="spellEnd"/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310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tf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0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keras</w:t>
      </w:r>
      <w:proofErr w:type="gramEnd"/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.callbacks.LearningRateScheduler</w:t>
      </w:r>
      <w:proofErr w:type="spellEnd"/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10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scheduler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10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verbose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1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1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CFB19C" w14:textId="77777777" w:rsidR="00031041" w:rsidRPr="00FE4CED" w:rsidRDefault="00031041" w:rsidP="00EC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2BA3490" w14:textId="77777777" w:rsidR="003714BE" w:rsidRPr="003714BE" w:rsidRDefault="003714BE" w:rsidP="00040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IN"/>
        </w:rPr>
      </w:pPr>
    </w:p>
    <w:p w14:paraId="08D83BAB" w14:textId="77777777" w:rsidR="005469E7" w:rsidRPr="005469E7" w:rsidRDefault="005469E7" w:rsidP="00546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69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class_weights</w:t>
      </w:r>
      <w:proofErr w:type="spellEnd"/>
      <w:r w:rsidRPr="00546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5469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46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69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class_weight</w:t>
      </w:r>
      <w:r w:rsidRPr="00546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9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compute_class_weight</w:t>
      </w:r>
      <w:proofErr w:type="spellEnd"/>
      <w:r w:rsidRPr="00546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9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"balanced"</w:t>
      </w:r>
      <w:r w:rsidRPr="00546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A75CFA2" w14:textId="6AE0D22E" w:rsidR="005469E7" w:rsidRPr="005469E7" w:rsidRDefault="005469E7" w:rsidP="00546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spellStart"/>
      <w:proofErr w:type="gramStart"/>
      <w:r w:rsidRPr="005469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546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9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proofErr w:type="spellEnd"/>
      <w:proofErr w:type="gramEnd"/>
      <w:r w:rsidRPr="00546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9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546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69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</w:t>
      </w:r>
      <w:r w:rsidRPr="005469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6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44AB62C0" w14:textId="684412F4" w:rsidR="005469E7" w:rsidRPr="005469E7" w:rsidRDefault="005469E7" w:rsidP="00546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469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546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469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</w:t>
      </w:r>
      <w:r w:rsidRPr="005469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6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7DF844FA" w14:textId="77777777" w:rsidR="005469E7" w:rsidRPr="005469E7" w:rsidRDefault="005469E7" w:rsidP="00546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7B13DF" w14:textId="77777777" w:rsidR="005469E7" w:rsidRPr="005469E7" w:rsidRDefault="005469E7" w:rsidP="00546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9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546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14:paraId="64B61EF6" w14:textId="77777777" w:rsidR="005469E7" w:rsidRPr="005469E7" w:rsidRDefault="005469E7" w:rsidP="00546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CEB21D" w14:textId="77777777" w:rsidR="005469E7" w:rsidRPr="005469E7" w:rsidRDefault="005469E7" w:rsidP="00546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9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6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9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546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9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46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9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46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9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546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69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class_weights</w:t>
      </w:r>
      <w:proofErr w:type="spellEnd"/>
      <w:r w:rsidRPr="00546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993C7D8" w14:textId="77777777" w:rsidR="005469E7" w:rsidRPr="005469E7" w:rsidRDefault="005469E7" w:rsidP="00546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69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546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69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5469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469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</w:p>
    <w:p w14:paraId="2DCBDA64" w14:textId="3900162A" w:rsidR="00031041" w:rsidRDefault="00031041" w:rsidP="00A86538">
      <w:pPr>
        <w:jc w:val="both"/>
        <w:rPr>
          <w:rFonts w:ascii="Times New Roman" w:hAnsi="Times New Roman" w:cs="Times New Roman"/>
          <w:lang w:val="en-US"/>
        </w:rPr>
      </w:pPr>
    </w:p>
    <w:p w14:paraId="535F1A2E" w14:textId="5394968A" w:rsidR="005B332B" w:rsidRDefault="00382204" w:rsidP="00A8653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Table Reference for BERT model!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319"/>
        <w:gridCol w:w="2098"/>
      </w:tblGrid>
      <w:tr w:rsidR="005B332B" w:rsidRPr="005B332B" w14:paraId="0E503FF3" w14:textId="77777777" w:rsidTr="005B332B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881D0" w14:textId="500E31A2" w:rsidR="005B332B" w:rsidRPr="005B332B" w:rsidRDefault="005B332B" w:rsidP="005B332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Model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903E4" w14:textId="68D7C929" w:rsidR="005B332B" w:rsidRPr="005B332B" w:rsidRDefault="005B332B" w:rsidP="005B332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Seq</w:t>
            </w:r>
            <w:r w:rsidR="009F22A2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uence</w:t>
            </w:r>
            <w:r w:rsidRPr="005B332B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Length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74149" w14:textId="77777777" w:rsidR="005B332B" w:rsidRPr="005B332B" w:rsidRDefault="005B332B" w:rsidP="005B332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Max Batch Size</w:t>
            </w:r>
          </w:p>
        </w:tc>
      </w:tr>
      <w:tr w:rsidR="005B332B" w:rsidRPr="005B332B" w14:paraId="449430B7" w14:textId="77777777" w:rsidTr="005B332B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20A1F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BERT-Base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B0D9F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655BE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64</w:t>
            </w:r>
          </w:p>
        </w:tc>
      </w:tr>
      <w:tr w:rsidR="005B332B" w:rsidRPr="005B332B" w14:paraId="49ED3BA0" w14:textId="77777777" w:rsidTr="005B332B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DBC65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10EFD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128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8BE67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32</w:t>
            </w:r>
          </w:p>
        </w:tc>
      </w:tr>
      <w:tr w:rsidR="005B332B" w:rsidRPr="005B332B" w14:paraId="669926E7" w14:textId="77777777" w:rsidTr="005B332B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54A89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92258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256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742C4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16</w:t>
            </w:r>
          </w:p>
        </w:tc>
      </w:tr>
      <w:tr w:rsidR="005B332B" w:rsidRPr="005B332B" w14:paraId="44081DE7" w14:textId="77777777" w:rsidTr="005B332B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6539F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2BD3A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320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211F8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14</w:t>
            </w:r>
          </w:p>
        </w:tc>
      </w:tr>
      <w:tr w:rsidR="005B332B" w:rsidRPr="005B332B" w14:paraId="5B3EF79C" w14:textId="77777777" w:rsidTr="005B332B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00A58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97796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384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D7004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12</w:t>
            </w:r>
          </w:p>
        </w:tc>
      </w:tr>
      <w:tr w:rsidR="005B332B" w:rsidRPr="005B332B" w14:paraId="04A8D3CF" w14:textId="77777777" w:rsidTr="005B332B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DF151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F7B81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512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1DDDB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6</w:t>
            </w:r>
          </w:p>
        </w:tc>
      </w:tr>
      <w:tr w:rsidR="005B332B" w:rsidRPr="005B332B" w14:paraId="750AEA75" w14:textId="77777777" w:rsidTr="005B332B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256FB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en-IN"/>
              </w:rPr>
              <w:t>BERT-Large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FD086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F6964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12</w:t>
            </w:r>
          </w:p>
        </w:tc>
      </w:tr>
      <w:tr w:rsidR="005B332B" w:rsidRPr="005B332B" w14:paraId="44647868" w14:textId="77777777" w:rsidTr="005B332B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16F22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14319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128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7BE18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6</w:t>
            </w:r>
          </w:p>
        </w:tc>
      </w:tr>
      <w:tr w:rsidR="005B332B" w:rsidRPr="005B332B" w14:paraId="16FA95B5" w14:textId="77777777" w:rsidTr="005B332B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C17E1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CF45F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256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7ADFD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</w:tr>
      <w:tr w:rsidR="005B332B" w:rsidRPr="005B332B" w14:paraId="40F072C3" w14:textId="77777777" w:rsidTr="005B332B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E0F95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87DE7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320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2D84B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</w:tr>
      <w:tr w:rsidR="005B332B" w:rsidRPr="005B332B" w14:paraId="228CF82E" w14:textId="77777777" w:rsidTr="005B332B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F818C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9C87A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384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CCA63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</w:tr>
      <w:tr w:rsidR="005B332B" w:rsidRPr="005B332B" w14:paraId="2D8A01AF" w14:textId="77777777" w:rsidTr="005B332B"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9C9BD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D2703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512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E5F48" w14:textId="77777777" w:rsidR="005B332B" w:rsidRPr="005B332B" w:rsidRDefault="005B332B" w:rsidP="005B332B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5B332B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0</w:t>
            </w:r>
          </w:p>
        </w:tc>
      </w:tr>
    </w:tbl>
    <w:p w14:paraId="725C5783" w14:textId="76BB842D" w:rsidR="005B332B" w:rsidRDefault="005B332B" w:rsidP="00A86538">
      <w:pPr>
        <w:jc w:val="both"/>
        <w:rPr>
          <w:rFonts w:ascii="Times New Roman" w:hAnsi="Times New Roman" w:cs="Times New Roman"/>
          <w:lang w:val="en-US"/>
        </w:rPr>
      </w:pPr>
    </w:p>
    <w:p w14:paraId="050B3EBB" w14:textId="1D620B0E" w:rsidR="00B34448" w:rsidRDefault="00B34448" w:rsidP="00B3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Batch Size and Learning Rate</w:t>
      </w:r>
      <w:r w:rsidR="00CB5DC8">
        <w:rPr>
          <w:rFonts w:eastAsia="Times New Roman" w:cstheme="minorHAnsi"/>
          <w:lang w:eastAsia="en-IN"/>
        </w:rPr>
        <w:t xml:space="preserve"> </w:t>
      </w:r>
      <w:r w:rsidR="00A8767E">
        <w:rPr>
          <w:rFonts w:eastAsia="Times New Roman" w:cstheme="minorHAnsi"/>
          <w:lang w:eastAsia="en-IN"/>
        </w:rPr>
        <w:t xml:space="preserve">suggested </w:t>
      </w:r>
      <w:r w:rsidR="00CB5DC8">
        <w:rPr>
          <w:rFonts w:eastAsia="Times New Roman" w:cstheme="minorHAnsi"/>
          <w:lang w:eastAsia="en-IN"/>
        </w:rPr>
        <w:t>by Google</w:t>
      </w:r>
      <w:r>
        <w:rPr>
          <w:rFonts w:eastAsia="Times New Roman" w:cstheme="minorHAnsi"/>
          <w:lang w:eastAsia="en-IN"/>
        </w:rPr>
        <w:t>:</w:t>
      </w:r>
    </w:p>
    <w:p w14:paraId="1B7235BF" w14:textId="77777777" w:rsidR="00B34448" w:rsidRDefault="00B34448" w:rsidP="00B3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784A181" w14:textId="77777777" w:rsidR="00B34448" w:rsidRPr="00024FEC" w:rsidRDefault="00B34448" w:rsidP="00B3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FEC">
        <w:rPr>
          <w:rFonts w:eastAsia="Times New Roman" w:cstheme="minorHAnsi"/>
          <w:lang w:eastAsia="en-IN"/>
        </w:rPr>
        <w:t>batch sizes: 8, 16, 32, 64, 128</w:t>
      </w:r>
    </w:p>
    <w:p w14:paraId="06347F6C" w14:textId="77777777" w:rsidR="00B34448" w:rsidRDefault="00B34448" w:rsidP="00B34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024FEC">
        <w:rPr>
          <w:rFonts w:eastAsia="Times New Roman" w:cstheme="minorHAnsi"/>
          <w:lang w:eastAsia="en-IN"/>
        </w:rPr>
        <w:t>learning rates: 3e-4, 1e-4, 5e-5, 3e-5</w:t>
      </w:r>
    </w:p>
    <w:p w14:paraId="12CAB194" w14:textId="77777777" w:rsidR="00B34448" w:rsidRDefault="00B34448" w:rsidP="00A86538">
      <w:pPr>
        <w:jc w:val="both"/>
        <w:rPr>
          <w:rFonts w:ascii="Times New Roman" w:hAnsi="Times New Roman" w:cs="Times New Roman"/>
          <w:lang w:val="en-US"/>
        </w:rPr>
      </w:pPr>
    </w:p>
    <w:p w14:paraId="083503B2" w14:textId="5A78E839" w:rsidR="008530CE" w:rsidRDefault="0060004F" w:rsidP="00A8653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Paper </w:t>
      </w:r>
      <w:r w:rsidR="008530CE">
        <w:rPr>
          <w:rFonts w:ascii="Times New Roman" w:hAnsi="Times New Roman" w:cs="Times New Roman"/>
          <w:lang w:val="en-US"/>
        </w:rPr>
        <w:t>Reference:</w:t>
      </w:r>
    </w:p>
    <w:p w14:paraId="6849A64F" w14:textId="6B71BCCE" w:rsidR="008530CE" w:rsidRDefault="008530CE" w:rsidP="00A86538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4271A9">
        <w:rPr>
          <w:rFonts w:ascii="Times New Roman" w:hAnsi="Times New Roman" w:cs="Times New Roman"/>
          <w:lang w:val="en-US"/>
        </w:rPr>
        <w:t xml:space="preserve">[1] </w:t>
      </w:r>
      <w:proofErr w:type="spellStart"/>
      <w:r w:rsidRPr="004271A9">
        <w:rPr>
          <w:rFonts w:ascii="Times New Roman" w:hAnsi="Times New Roman" w:cs="Times New Roman"/>
          <w:color w:val="222222"/>
          <w:shd w:val="clear" w:color="auto" w:fill="FFFFFF"/>
        </w:rPr>
        <w:t>Kodandaram</w:t>
      </w:r>
      <w:proofErr w:type="spellEnd"/>
      <w:r w:rsidRPr="004271A9">
        <w:rPr>
          <w:rFonts w:ascii="Times New Roman" w:hAnsi="Times New Roman" w:cs="Times New Roman"/>
          <w:color w:val="222222"/>
          <w:shd w:val="clear" w:color="auto" w:fill="FFFFFF"/>
        </w:rPr>
        <w:t>, Satwik Ram. "Improving the Performance of Neural Networks." (2021).</w:t>
      </w:r>
    </w:p>
    <w:p w14:paraId="5149D634" w14:textId="529ABFA5" w:rsidR="0060004F" w:rsidRPr="004271A9" w:rsidRDefault="00A625F1" w:rsidP="005B730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[2]</w:t>
      </w:r>
      <w:r w:rsidR="005B730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5B7306" w:rsidRPr="005B7306">
        <w:rPr>
          <w:rFonts w:ascii="Times New Roman" w:hAnsi="Times New Roman" w:cs="Times New Roman"/>
          <w:color w:val="222222"/>
          <w:shd w:val="clear" w:color="auto" w:fill="FFFFFF"/>
        </w:rPr>
        <w:t>Devlin, J., Chang, M.-W., Lee, K. &amp; Toutanova, K. (2018). BERT: Pre-training of Deep Bidirectional Transformers for Language</w:t>
      </w:r>
      <w:r w:rsidR="005B7306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5B7306" w:rsidRPr="005B7306">
        <w:rPr>
          <w:rFonts w:ascii="Times New Roman" w:hAnsi="Times New Roman" w:cs="Times New Roman"/>
          <w:color w:val="222222"/>
          <w:shd w:val="clear" w:color="auto" w:fill="FFFFFF"/>
        </w:rPr>
        <w:t>Understanding (cite arxiv:1810.04805Comment: 13 pages)</w:t>
      </w:r>
    </w:p>
    <w:p w14:paraId="41AAFA41" w14:textId="77777777" w:rsidR="00C37696" w:rsidRDefault="00C37696" w:rsidP="001F3D6B">
      <w:pPr>
        <w:jc w:val="both"/>
        <w:rPr>
          <w:rFonts w:ascii="Times New Roman" w:hAnsi="Times New Roman" w:cs="Times New Roman"/>
          <w:lang w:val="en-US"/>
        </w:rPr>
      </w:pPr>
    </w:p>
    <w:p w14:paraId="34AF8F01" w14:textId="30DA4C39" w:rsidR="008530CE" w:rsidRDefault="001F3D6B" w:rsidP="001F3D6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Code References</w:t>
      </w:r>
    </w:p>
    <w:p w14:paraId="2746CDAE" w14:textId="5C4E31AB" w:rsidR="004C5937" w:rsidRDefault="003A13C4" w:rsidP="001F3D6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[1] </w:t>
      </w:r>
      <w:hyperlink r:id="rId7" w:anchor="class_weights" w:history="1">
        <w:r w:rsidR="00207CD6" w:rsidRPr="00FD1882">
          <w:rPr>
            <w:rStyle w:val="Hyperlink"/>
            <w:rFonts w:ascii="Times New Roman" w:hAnsi="Times New Roman" w:cs="Times New Roman"/>
            <w:lang w:val="en-US"/>
          </w:rPr>
          <w:t>https://www.tensorflow.org/tutorials/structured_data/imbalanced_data#class_weights</w:t>
        </w:r>
      </w:hyperlink>
    </w:p>
    <w:p w14:paraId="7C235844" w14:textId="45AE3D39" w:rsidR="00207CD6" w:rsidRDefault="00207CD6" w:rsidP="001F3D6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[2] </w:t>
      </w:r>
      <w:hyperlink r:id="rId8" w:history="1">
        <w:r w:rsidR="00EC3ED5" w:rsidRPr="00FD1882">
          <w:rPr>
            <w:rStyle w:val="Hyperlink"/>
            <w:rFonts w:ascii="Times New Roman" w:hAnsi="Times New Roman" w:cs="Times New Roman"/>
            <w:lang w:val="en-US"/>
          </w:rPr>
          <w:t>https://www.tensorflow.org/api_docs/python/tf/keras/callbacks/LearningRateScheduler</w:t>
        </w:r>
      </w:hyperlink>
    </w:p>
    <w:p w14:paraId="37CB145F" w14:textId="7FF90A0F" w:rsidR="00EC3ED5" w:rsidRDefault="00EC3ED5" w:rsidP="001F3D6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[3] </w:t>
      </w:r>
      <w:hyperlink r:id="rId9" w:history="1">
        <w:r w:rsidR="00454A72" w:rsidRPr="00FD1882">
          <w:rPr>
            <w:rStyle w:val="Hyperlink"/>
            <w:rFonts w:ascii="Times New Roman" w:hAnsi="Times New Roman" w:cs="Times New Roman"/>
            <w:lang w:val="en-US"/>
          </w:rPr>
          <w:t>https://www.tensorflow.org/api_docs/python/tf/keras/callbacks/ReduceLROnPlateau</w:t>
        </w:r>
      </w:hyperlink>
    </w:p>
    <w:p w14:paraId="694A9868" w14:textId="77777777" w:rsidR="008F4BBE" w:rsidRDefault="008F4BBE" w:rsidP="001F3D6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[4] </w:t>
      </w:r>
    </w:p>
    <w:p w14:paraId="7572182C" w14:textId="57FD93E8" w:rsidR="00454A72" w:rsidRDefault="008F4BBE" w:rsidP="001F3D6B">
      <w:pPr>
        <w:jc w:val="both"/>
        <w:rPr>
          <w:rFonts w:ascii="Times New Roman" w:hAnsi="Times New Roman" w:cs="Times New Roman"/>
          <w:lang w:val="en-US"/>
        </w:rPr>
      </w:pPr>
      <w:r w:rsidRPr="008F4BBE">
        <w:rPr>
          <w:rFonts w:ascii="Times New Roman" w:hAnsi="Times New Roman" w:cs="Times New Roman"/>
          <w:lang w:val="en-US"/>
        </w:rPr>
        <w:t>https://scikit</w:t>
      </w:r>
      <w:r>
        <w:rPr>
          <w:rFonts w:ascii="Times New Roman" w:hAnsi="Times New Roman" w:cs="Times New Roman"/>
          <w:lang w:val="en-US"/>
        </w:rPr>
        <w:t>-</w:t>
      </w:r>
      <w:r w:rsidRPr="008F4BBE">
        <w:rPr>
          <w:rFonts w:ascii="Times New Roman" w:hAnsi="Times New Roman" w:cs="Times New Roman"/>
          <w:lang w:val="en-US"/>
        </w:rPr>
        <w:t>learn.org/stable/modules/generated/sklearn.utils.class_weight.compute_class_weight.html</w:t>
      </w:r>
    </w:p>
    <w:p w14:paraId="2A3C7295" w14:textId="77777777" w:rsidR="0027391B" w:rsidRPr="00806229" w:rsidRDefault="0027391B" w:rsidP="00A86538">
      <w:pPr>
        <w:jc w:val="both"/>
        <w:rPr>
          <w:rFonts w:ascii="Times New Roman" w:hAnsi="Times New Roman" w:cs="Times New Roman"/>
          <w:lang w:val="en-US"/>
        </w:rPr>
      </w:pPr>
    </w:p>
    <w:sectPr w:rsidR="0027391B" w:rsidRPr="00806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7DCF0" w14:textId="77777777" w:rsidR="00AB7BE3" w:rsidRDefault="00AB7BE3" w:rsidP="00806229">
      <w:pPr>
        <w:spacing w:after="0" w:line="240" w:lineRule="auto"/>
      </w:pPr>
      <w:r>
        <w:separator/>
      </w:r>
    </w:p>
  </w:endnote>
  <w:endnote w:type="continuationSeparator" w:id="0">
    <w:p w14:paraId="7F50B9E8" w14:textId="77777777" w:rsidR="00AB7BE3" w:rsidRDefault="00AB7BE3" w:rsidP="00806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DAF5A" w14:textId="77777777" w:rsidR="00AB7BE3" w:rsidRDefault="00AB7BE3" w:rsidP="00806229">
      <w:pPr>
        <w:spacing w:after="0" w:line="240" w:lineRule="auto"/>
      </w:pPr>
      <w:r>
        <w:separator/>
      </w:r>
    </w:p>
  </w:footnote>
  <w:footnote w:type="continuationSeparator" w:id="0">
    <w:p w14:paraId="1DD5A11A" w14:textId="77777777" w:rsidR="00AB7BE3" w:rsidRDefault="00AB7BE3" w:rsidP="00806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E4CCE"/>
    <w:multiLevelType w:val="hybridMultilevel"/>
    <w:tmpl w:val="5D26F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F4FE8"/>
    <w:multiLevelType w:val="hybridMultilevel"/>
    <w:tmpl w:val="4406E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714BC"/>
    <w:multiLevelType w:val="hybridMultilevel"/>
    <w:tmpl w:val="D3A28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41A8A"/>
    <w:multiLevelType w:val="hybridMultilevel"/>
    <w:tmpl w:val="A74CB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86786"/>
    <w:multiLevelType w:val="hybridMultilevel"/>
    <w:tmpl w:val="E7124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B1"/>
    <w:rsid w:val="00024FEC"/>
    <w:rsid w:val="00031041"/>
    <w:rsid w:val="00040298"/>
    <w:rsid w:val="000438E0"/>
    <w:rsid w:val="0007653E"/>
    <w:rsid w:val="001049D5"/>
    <w:rsid w:val="001A07B9"/>
    <w:rsid w:val="001E14A5"/>
    <w:rsid w:val="001F3D6B"/>
    <w:rsid w:val="00207AE1"/>
    <w:rsid w:val="00207CD6"/>
    <w:rsid w:val="0027391B"/>
    <w:rsid w:val="0029062E"/>
    <w:rsid w:val="002A5D80"/>
    <w:rsid w:val="002F7EA7"/>
    <w:rsid w:val="00342283"/>
    <w:rsid w:val="003714BE"/>
    <w:rsid w:val="00382204"/>
    <w:rsid w:val="003A13C4"/>
    <w:rsid w:val="003A165C"/>
    <w:rsid w:val="004271A9"/>
    <w:rsid w:val="00437494"/>
    <w:rsid w:val="00454138"/>
    <w:rsid w:val="00454A72"/>
    <w:rsid w:val="00464972"/>
    <w:rsid w:val="004717EB"/>
    <w:rsid w:val="00492EE6"/>
    <w:rsid w:val="004C5937"/>
    <w:rsid w:val="004D4641"/>
    <w:rsid w:val="004F5B19"/>
    <w:rsid w:val="00501C8F"/>
    <w:rsid w:val="005469E7"/>
    <w:rsid w:val="00561845"/>
    <w:rsid w:val="00582BC5"/>
    <w:rsid w:val="0058712A"/>
    <w:rsid w:val="005B332B"/>
    <w:rsid w:val="005B7306"/>
    <w:rsid w:val="005C4AD9"/>
    <w:rsid w:val="005D26DE"/>
    <w:rsid w:val="005E0060"/>
    <w:rsid w:val="0060004F"/>
    <w:rsid w:val="006955FF"/>
    <w:rsid w:val="006A3F84"/>
    <w:rsid w:val="006A586F"/>
    <w:rsid w:val="00714683"/>
    <w:rsid w:val="00745C04"/>
    <w:rsid w:val="00806229"/>
    <w:rsid w:val="00843393"/>
    <w:rsid w:val="00846CB2"/>
    <w:rsid w:val="008530CE"/>
    <w:rsid w:val="008615D5"/>
    <w:rsid w:val="00871680"/>
    <w:rsid w:val="008D20A5"/>
    <w:rsid w:val="008F4BBE"/>
    <w:rsid w:val="00940D8A"/>
    <w:rsid w:val="00943BE1"/>
    <w:rsid w:val="009D689D"/>
    <w:rsid w:val="009F10B8"/>
    <w:rsid w:val="009F22A2"/>
    <w:rsid w:val="009F31A7"/>
    <w:rsid w:val="00A05D27"/>
    <w:rsid w:val="00A345A4"/>
    <w:rsid w:val="00A625F1"/>
    <w:rsid w:val="00A86538"/>
    <w:rsid w:val="00A8767E"/>
    <w:rsid w:val="00A91E53"/>
    <w:rsid w:val="00AB1D4E"/>
    <w:rsid w:val="00AB2D2A"/>
    <w:rsid w:val="00AB7BE3"/>
    <w:rsid w:val="00AC24B9"/>
    <w:rsid w:val="00AE1C84"/>
    <w:rsid w:val="00AE5C18"/>
    <w:rsid w:val="00AF7E77"/>
    <w:rsid w:val="00B16E7F"/>
    <w:rsid w:val="00B34448"/>
    <w:rsid w:val="00B44D35"/>
    <w:rsid w:val="00B66FA8"/>
    <w:rsid w:val="00B954FC"/>
    <w:rsid w:val="00BC309C"/>
    <w:rsid w:val="00C046F7"/>
    <w:rsid w:val="00C174B4"/>
    <w:rsid w:val="00C37696"/>
    <w:rsid w:val="00C5137E"/>
    <w:rsid w:val="00C86369"/>
    <w:rsid w:val="00C952A7"/>
    <w:rsid w:val="00CA4CB1"/>
    <w:rsid w:val="00CB5DC8"/>
    <w:rsid w:val="00CC090D"/>
    <w:rsid w:val="00E03D57"/>
    <w:rsid w:val="00E535CF"/>
    <w:rsid w:val="00E64011"/>
    <w:rsid w:val="00E7539E"/>
    <w:rsid w:val="00E761CB"/>
    <w:rsid w:val="00EC3ED5"/>
    <w:rsid w:val="00EC48E3"/>
    <w:rsid w:val="00ED2D01"/>
    <w:rsid w:val="00F11BCC"/>
    <w:rsid w:val="00F25154"/>
    <w:rsid w:val="00F339E8"/>
    <w:rsid w:val="00F8266D"/>
    <w:rsid w:val="00FB7A62"/>
    <w:rsid w:val="00FE4CED"/>
    <w:rsid w:val="00FE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34C0"/>
  <w15:chartTrackingRefBased/>
  <w15:docId w15:val="{05236715-5C5A-4543-BA95-2BEE1EE4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29"/>
  </w:style>
  <w:style w:type="paragraph" w:styleId="Footer">
    <w:name w:val="footer"/>
    <w:basedOn w:val="Normal"/>
    <w:link w:val="FooterChar"/>
    <w:uiPriority w:val="99"/>
    <w:unhideWhenUsed/>
    <w:rsid w:val="00806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29"/>
  </w:style>
  <w:style w:type="paragraph" w:styleId="ListParagraph">
    <w:name w:val="List Paragraph"/>
    <w:basedOn w:val="Normal"/>
    <w:uiPriority w:val="34"/>
    <w:qFormat/>
    <w:rsid w:val="00F826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0B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9F10B8"/>
  </w:style>
  <w:style w:type="character" w:customStyle="1" w:styleId="pun">
    <w:name w:val="pun"/>
    <w:basedOn w:val="DefaultParagraphFont"/>
    <w:rsid w:val="009F10B8"/>
  </w:style>
  <w:style w:type="character" w:customStyle="1" w:styleId="lit">
    <w:name w:val="lit"/>
    <w:basedOn w:val="DefaultParagraphFont"/>
    <w:rsid w:val="009F10B8"/>
  </w:style>
  <w:style w:type="character" w:styleId="HTMLCode">
    <w:name w:val="HTML Code"/>
    <w:basedOn w:val="DefaultParagraphFont"/>
    <w:uiPriority w:val="99"/>
    <w:semiHidden/>
    <w:unhideWhenUsed/>
    <w:rsid w:val="005B33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7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api_docs/python/tf/keras/callbacks/LearningRateSchedu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/structured_data/imbalanced_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api_docs/python/tf/keras/callbacks/ReduceLROnPlate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Ram K</dc:creator>
  <cp:keywords/>
  <dc:description/>
  <cp:lastModifiedBy>Satwik Ram K</cp:lastModifiedBy>
  <cp:revision>101</cp:revision>
  <cp:lastPrinted>2021-12-03T11:48:00Z</cp:lastPrinted>
  <dcterms:created xsi:type="dcterms:W3CDTF">2021-12-01T08:49:00Z</dcterms:created>
  <dcterms:modified xsi:type="dcterms:W3CDTF">2021-12-03T11:50:00Z</dcterms:modified>
</cp:coreProperties>
</file>