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0" w:tblpY="0"/>
        <w:tblW w:w="97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1559"/>
        <w:gridCol w:w="1417"/>
        <w:gridCol w:w="2127"/>
        <w:gridCol w:w="1434"/>
        <w:gridCol w:w="1117"/>
        <w:tblGridChange w:id="0">
          <w:tblGrid>
            <w:gridCol w:w="2127"/>
            <w:gridCol w:w="1559"/>
            <w:gridCol w:w="1417"/>
            <w:gridCol w:w="2127"/>
            <w:gridCol w:w="1434"/>
            <w:gridCol w:w="1117"/>
          </w:tblGrid>
        </w:tblGridChange>
      </w:tblGrid>
      <w:tr>
        <w:trPr>
          <w:cantSplit w:val="0"/>
          <w:trHeight w:val="258"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39" w:lineRule="auto"/>
              <w:ind w:left="227" w:firstLine="0"/>
              <w:rPr>
                <w:b w:val="1"/>
                <w:color w:val="000000"/>
              </w:rPr>
            </w:pPr>
            <w:r w:rsidDel="00000000" w:rsidR="00000000" w:rsidRPr="00000000">
              <w:rPr>
                <w:b w:val="1"/>
                <w:color w:val="000000"/>
                <w:rtl w:val="0"/>
              </w:rPr>
              <w:t xml:space="preserve">Course Code</w:t>
            </w:r>
          </w:p>
        </w:tc>
        <w:tc>
          <w:tcPr>
            <w:gridSpan w:val="5"/>
          </w:tcPr>
          <w:p w:rsidR="00000000" w:rsidDel="00000000" w:rsidP="00000000" w:rsidRDefault="00000000" w:rsidRPr="00000000" w14:paraId="00000003">
            <w:pPr>
              <w:pBdr>
                <w:top w:space="0" w:sz="0" w:val="nil"/>
                <w:left w:space="0" w:sz="0" w:val="nil"/>
                <w:bottom w:space="0" w:sz="0" w:val="nil"/>
                <w:right w:space="0" w:sz="0" w:val="nil"/>
                <w:between w:space="0" w:sz="0" w:val="nil"/>
              </w:pBdr>
              <w:ind w:left="163" w:firstLine="0"/>
              <w:rPr>
                <w:b w:val="1"/>
                <w:color w:val="000000"/>
                <w:sz w:val="20"/>
                <w:szCs w:val="20"/>
              </w:rPr>
            </w:pPr>
            <w:r w:rsidDel="00000000" w:rsidR="00000000" w:rsidRPr="00000000">
              <w:rPr>
                <w:color w:val="000000"/>
                <w:rtl w:val="0"/>
              </w:rPr>
              <w:t xml:space="preserve">BCA20020</w:t>
            </w:r>
            <w:r w:rsidDel="00000000" w:rsidR="00000000" w:rsidRPr="00000000">
              <w:rPr>
                <w:rtl w:val="0"/>
              </w:rPr>
            </w:r>
          </w:p>
        </w:tc>
      </w:tr>
      <w:tr>
        <w:trPr>
          <w:cantSplit w:val="0"/>
          <w:trHeight w:val="261" w:hRule="atLeast"/>
          <w:tblHeader w:val="0"/>
        </w:trPr>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1" w:lineRule="auto"/>
              <w:ind w:left="227" w:firstLine="0"/>
              <w:rPr>
                <w:b w:val="1"/>
                <w:color w:val="000000"/>
              </w:rPr>
            </w:pPr>
            <w:r w:rsidDel="00000000" w:rsidR="00000000" w:rsidRPr="00000000">
              <w:rPr>
                <w:b w:val="1"/>
                <w:color w:val="000000"/>
                <w:rtl w:val="0"/>
              </w:rPr>
              <w:t xml:space="preserve">Course Category</w:t>
            </w:r>
          </w:p>
        </w:tc>
        <w:tc>
          <w:tcPr>
            <w:gridSpan w:val="5"/>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1" w:lineRule="auto"/>
              <w:ind w:left="175" w:firstLine="0"/>
              <w:rPr>
                <w:b w:val="1"/>
                <w:color w:val="000000"/>
              </w:rPr>
            </w:pPr>
            <w:r w:rsidDel="00000000" w:rsidR="00000000" w:rsidRPr="00000000">
              <w:rPr>
                <w:rFonts w:ascii="Calibri" w:cs="Calibri" w:eastAsia="Calibri" w:hAnsi="Calibri"/>
                <w:b w:val="1"/>
                <w:color w:val="000000"/>
                <w:rtl w:val="0"/>
              </w:rPr>
              <w:t xml:space="preserve">Program Foundation</w:t>
            </w:r>
            <w:r w:rsidDel="00000000" w:rsidR="00000000" w:rsidRPr="00000000">
              <w:rPr>
                <w:rtl w:val="0"/>
              </w:rPr>
            </w:r>
          </w:p>
        </w:tc>
      </w:tr>
      <w:tr>
        <w:trPr>
          <w:cantSplit w:val="0"/>
          <w:trHeight w:val="253" w:hRule="atLeast"/>
          <w:tblHeader w:val="0"/>
        </w:trPr>
        <w:tc>
          <w:tcPr>
            <w:tcBorders>
              <w:bottom w:color="000000" w:space="0" w:sz="8" w:val="single"/>
            </w:tcBorders>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34" w:lineRule="auto"/>
              <w:ind w:left="227" w:firstLine="0"/>
              <w:rPr>
                <w:b w:val="1"/>
                <w:color w:val="000000"/>
              </w:rPr>
            </w:pPr>
            <w:r w:rsidDel="00000000" w:rsidR="00000000" w:rsidRPr="00000000">
              <w:rPr>
                <w:b w:val="1"/>
                <w:color w:val="000000"/>
                <w:rtl w:val="0"/>
              </w:rPr>
              <w:t xml:space="preserve">Course Title</w:t>
            </w:r>
          </w:p>
        </w:tc>
        <w:tc>
          <w:tcPr>
            <w:gridSpan w:val="5"/>
            <w:tcBorders>
              <w:bottom w:color="000000" w:space="0" w:sz="8" w:val="single"/>
            </w:tcBorders>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34" w:lineRule="auto"/>
              <w:ind w:left="177" w:firstLine="0"/>
              <w:rPr>
                <w:b w:val="1"/>
                <w:color w:val="000000"/>
              </w:rPr>
            </w:pPr>
            <w:r w:rsidDel="00000000" w:rsidR="00000000" w:rsidRPr="00000000">
              <w:rPr>
                <w:b w:val="1"/>
                <w:color w:val="000000"/>
                <w:rtl w:val="0"/>
              </w:rPr>
              <w:t xml:space="preserve">Computer Organization and Introduction to Microprocessor</w:t>
            </w:r>
          </w:p>
        </w:tc>
      </w:tr>
      <w:tr>
        <w:trPr>
          <w:cantSplit w:val="0"/>
          <w:trHeight w:val="57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100" w:firstLine="0"/>
              <w:rPr>
                <w:b w:val="1"/>
                <w:color w:val="000000"/>
                <w:sz w:val="24"/>
                <w:szCs w:val="24"/>
              </w:rPr>
            </w:pPr>
            <w:r w:rsidDel="00000000" w:rsidR="00000000" w:rsidRPr="00000000">
              <w:rPr>
                <w:b w:val="1"/>
                <w:color w:val="000000"/>
                <w:sz w:val="24"/>
                <w:szCs w:val="24"/>
                <w:rtl w:val="0"/>
              </w:rPr>
              <w:t xml:space="preserve">Teaching Scheme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205" w:right="191" w:firstLine="0"/>
              <w:jc w:val="center"/>
              <w:rPr>
                <w:b w:val="1"/>
                <w:color w:val="000000"/>
                <w:sz w:val="24"/>
                <w:szCs w:val="24"/>
              </w:rPr>
            </w:pPr>
            <w:r w:rsidDel="00000000" w:rsidR="00000000" w:rsidRPr="00000000">
              <w:rPr>
                <w:b w:val="1"/>
                <w:color w:val="000000"/>
                <w:sz w:val="24"/>
                <w:szCs w:val="24"/>
                <w:rtl w:val="0"/>
              </w:rPr>
              <w:t xml:space="preserve">Lectures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102" w:right="86" w:firstLine="0"/>
              <w:jc w:val="center"/>
              <w:rPr>
                <w:b w:val="1"/>
                <w:color w:val="000000"/>
                <w:sz w:val="24"/>
                <w:szCs w:val="24"/>
              </w:rPr>
            </w:pPr>
            <w:r w:rsidDel="00000000" w:rsidR="00000000" w:rsidRPr="00000000">
              <w:rPr>
                <w:b w:val="1"/>
                <w:color w:val="000000"/>
                <w:sz w:val="24"/>
                <w:szCs w:val="24"/>
                <w:rtl w:val="0"/>
              </w:rPr>
              <w:t xml:space="preserve">Tutorials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557" w:right="335" w:hanging="197.00000000000003"/>
              <w:rPr>
                <w:b w:val="1"/>
                <w:color w:val="000000"/>
                <w:sz w:val="24"/>
                <w:szCs w:val="24"/>
              </w:rPr>
            </w:pPr>
            <w:r w:rsidDel="00000000" w:rsidR="00000000" w:rsidRPr="00000000">
              <w:rPr>
                <w:b w:val="1"/>
                <w:color w:val="000000"/>
                <w:sz w:val="24"/>
                <w:szCs w:val="24"/>
                <w:rtl w:val="0"/>
              </w:rPr>
              <w:t xml:space="preserve">Laboratory / Practical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85" w:right="69" w:firstLine="0"/>
              <w:jc w:val="center"/>
              <w:rPr>
                <w:b w:val="1"/>
                <w:color w:val="000000"/>
                <w:sz w:val="24"/>
                <w:szCs w:val="24"/>
              </w:rPr>
            </w:pPr>
            <w:r w:rsidDel="00000000" w:rsidR="00000000" w:rsidRPr="00000000">
              <w:rPr>
                <w:b w:val="1"/>
                <w:color w:val="000000"/>
                <w:sz w:val="24"/>
                <w:szCs w:val="24"/>
                <w:rtl w:val="0"/>
              </w:rPr>
              <w:t xml:space="preserve">Project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159" w:right="142" w:firstLine="0"/>
              <w:jc w:val="center"/>
              <w:rPr>
                <w:b w:val="1"/>
                <w:color w:val="000000"/>
                <w:sz w:val="24"/>
                <w:szCs w:val="24"/>
              </w:rPr>
            </w:pPr>
            <w:r w:rsidDel="00000000" w:rsidR="00000000" w:rsidRPr="00000000">
              <w:rPr>
                <w:b w:val="1"/>
                <w:color w:val="000000"/>
                <w:sz w:val="24"/>
                <w:szCs w:val="24"/>
                <w:rtl w:val="0"/>
              </w:rPr>
              <w:t xml:space="preserve">Total</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8" w:lineRule="auto"/>
              <w:rPr>
                <w:b w:val="1"/>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100" w:firstLine="0"/>
              <w:rPr>
                <w:b w:val="1"/>
                <w:color w:val="000000"/>
                <w:sz w:val="24"/>
                <w:szCs w:val="24"/>
              </w:rPr>
            </w:pPr>
            <w:r w:rsidDel="00000000" w:rsidR="00000000" w:rsidRPr="00000000">
              <w:rPr>
                <w:b w:val="1"/>
                <w:color w:val="000000"/>
                <w:sz w:val="24"/>
                <w:szCs w:val="24"/>
                <w:rtl w:val="0"/>
              </w:rPr>
              <w:t xml:space="preserve">Weekly load hours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8" w:lineRule="auto"/>
              <w:rPr>
                <w:b w:val="1"/>
                <w:color w:val="000000"/>
                <w:sz w:val="20"/>
                <w:szCs w:val="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8" w:lineRule="auto"/>
              <w:rPr>
                <w:b w:val="1"/>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6" w:firstLine="0"/>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8" w:lineRule="auto"/>
              <w:rPr>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16" w:firstLine="0"/>
              <w:jc w:val="center"/>
              <w:rPr>
                <w:b w:val="1"/>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8" w:lineRule="auto"/>
              <w:rPr>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83" w:firstLine="0"/>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8" w:lineRule="auto"/>
              <w:rPr>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17" w:firstLine="0"/>
              <w:jc w:val="center"/>
              <w:rPr>
                <w:b w:val="1"/>
                <w:color w:val="000000"/>
                <w:sz w:val="24"/>
                <w:szCs w:val="24"/>
              </w:rPr>
            </w:pPr>
            <w:r w:rsidDel="00000000" w:rsidR="00000000" w:rsidRPr="00000000">
              <w:rPr>
                <w:b w:val="1"/>
                <w:color w:val="000000"/>
                <w:sz w:val="24"/>
                <w:szCs w:val="24"/>
                <w:rtl w:val="0"/>
              </w:rPr>
              <w:t xml:space="preserve">3</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9" w:lineRule="auto"/>
              <w:rPr>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100" w:firstLine="0"/>
              <w:rPr>
                <w:b w:val="1"/>
                <w:color w:val="000000"/>
                <w:sz w:val="24"/>
                <w:szCs w:val="24"/>
              </w:rPr>
            </w:pPr>
            <w:r w:rsidDel="00000000" w:rsidR="00000000" w:rsidRPr="00000000">
              <w:rPr>
                <w:b w:val="1"/>
                <w:color w:val="000000"/>
                <w:sz w:val="24"/>
                <w:szCs w:val="24"/>
                <w:rtl w:val="0"/>
              </w:rPr>
              <w:t xml:space="preserve">Credits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ind w:left="17" w:firstLine="0"/>
              <w:jc w:val="center"/>
              <w:rPr>
                <w:b w:val="1"/>
                <w:color w:val="000000"/>
                <w:sz w:val="24"/>
                <w:szCs w:val="24"/>
              </w:rPr>
            </w:pPr>
            <w:r w:rsidDel="00000000" w:rsidR="00000000" w:rsidRPr="00000000">
              <w:rPr>
                <w:b w:val="1"/>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ind w:left="76" w:firstLine="0"/>
              <w:jc w:val="center"/>
              <w:rPr>
                <w:b w:val="1"/>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ind w:left="16" w:firstLine="0"/>
              <w:jc w:val="center"/>
              <w:rPr>
                <w:b w:val="1"/>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9" w:lineRule="auto"/>
              <w:rPr>
                <w:b w:val="1"/>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20" w:firstLine="0"/>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9" w:lineRule="auto"/>
              <w:rPr>
                <w:b w:val="1"/>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17" w:firstLine="0"/>
              <w:jc w:val="center"/>
              <w:rPr>
                <w:b w:val="1"/>
                <w:color w:val="000000"/>
                <w:sz w:val="24"/>
                <w:szCs w:val="24"/>
              </w:rPr>
            </w:pPr>
            <w:r w:rsidDel="00000000" w:rsidR="00000000" w:rsidRPr="00000000">
              <w:rPr>
                <w:b w:val="1"/>
                <w:color w:val="000000"/>
                <w:sz w:val="24"/>
                <w:szCs w:val="24"/>
                <w:rtl w:val="0"/>
              </w:rPr>
              <w:t xml:space="preserve">3</w:t>
            </w:r>
          </w:p>
        </w:tc>
      </w:tr>
      <w:tr>
        <w:trPr>
          <w:cantSplit w:val="0"/>
          <w:trHeight w:val="77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100" w:firstLine="0"/>
              <w:rPr>
                <w:b w:val="1"/>
                <w:color w:val="000000"/>
                <w:sz w:val="24"/>
                <w:szCs w:val="24"/>
              </w:rPr>
            </w:pPr>
            <w:r w:rsidDel="00000000" w:rsidR="00000000" w:rsidRPr="00000000">
              <w:rPr>
                <w:b w:val="1"/>
                <w:color w:val="000000"/>
                <w:sz w:val="24"/>
                <w:szCs w:val="24"/>
                <w:rtl w:val="0"/>
              </w:rPr>
              <w:t xml:space="preserve">Assessment Scheme Code</w:t>
            </w:r>
          </w:p>
        </w:tc>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11" w:lineRule="auto"/>
              <w:rPr>
                <w:b w:val="1"/>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100" w:firstLine="0"/>
              <w:rPr>
                <w:b w:val="1"/>
                <w:color w:val="000000"/>
                <w:sz w:val="24"/>
                <w:szCs w:val="24"/>
              </w:rPr>
            </w:pPr>
            <w:r w:rsidDel="00000000" w:rsidR="00000000" w:rsidRPr="00000000">
              <w:rPr>
                <w:b w:val="1"/>
                <w:color w:val="000000"/>
                <w:sz w:val="24"/>
                <w:szCs w:val="24"/>
                <w:rtl w:val="0"/>
              </w:rPr>
              <w:t xml:space="preserve">TT1</w:t>
            </w:r>
          </w:p>
        </w:tc>
      </w:tr>
      <w:tr>
        <w:trPr>
          <w:cantSplit w:val="0"/>
          <w:trHeight w:val="536" w:hRule="atLeast"/>
          <w:tblHeader w:val="0"/>
        </w:trPr>
        <w:tc>
          <w:tcPr>
            <w:gridSpan w:val="6"/>
            <w:tcBorders>
              <w:top w:color="000000" w:space="0" w:sz="8"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ind w:left="119" w:firstLine="0"/>
              <w:rPr>
                <w:color w:val="000000"/>
              </w:rPr>
            </w:pPr>
            <w:r w:rsidDel="00000000" w:rsidR="00000000" w:rsidRPr="00000000">
              <w:rPr>
                <w:b w:val="1"/>
                <w:color w:val="000000"/>
                <w:u w:val="single"/>
                <w:rtl w:val="0"/>
              </w:rPr>
              <w:t xml:space="preserve">Pre</w:t>
            </w:r>
            <w:r w:rsidDel="00000000" w:rsidR="00000000" w:rsidRPr="00000000">
              <w:rPr>
                <w:b w:val="1"/>
                <w:color w:val="000000"/>
                <w:rtl w:val="0"/>
              </w:rPr>
              <w:t xml:space="preserve">-</w:t>
            </w:r>
            <w:r w:rsidDel="00000000" w:rsidR="00000000" w:rsidRPr="00000000">
              <w:rPr>
                <w:b w:val="1"/>
                <w:color w:val="000000"/>
                <w:u w:val="single"/>
                <w:rtl w:val="0"/>
              </w:rPr>
              <w:t xml:space="preserve">requisites</w:t>
            </w:r>
            <w:r w:rsidDel="00000000" w:rsidR="00000000" w:rsidRPr="00000000">
              <w:rPr>
                <w:color w:val="000000"/>
                <w:rtl w:val="0"/>
              </w:rPr>
              <w:t xml:space="preserve">: Need basics of web technologies and basics of Programming concepts.</w:t>
            </w:r>
          </w:p>
        </w:tc>
      </w:tr>
      <w:tr>
        <w:trPr>
          <w:cantSplit w:val="0"/>
          <w:trHeight w:val="1338" w:hRule="atLeast"/>
          <w:tblHeader w:val="0"/>
        </w:trPr>
        <w:tc>
          <w:tcPr>
            <w:gridSpan w:val="6"/>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3" w:lineRule="auto"/>
              <w:ind w:left="227" w:firstLine="0"/>
              <w:rPr>
                <w:b w:val="1"/>
                <w:color w:val="000000"/>
              </w:rPr>
            </w:pPr>
            <w:r w:rsidDel="00000000" w:rsidR="00000000" w:rsidRPr="00000000">
              <w:rPr>
                <w:b w:val="1"/>
                <w:color w:val="000000"/>
                <w:u w:val="single"/>
                <w:rtl w:val="0"/>
              </w:rPr>
              <w:t xml:space="preserve">Course Objectives</w:t>
            </w:r>
            <w:r w:rsidDel="00000000" w:rsidR="00000000" w:rsidRPr="00000000">
              <w:rPr>
                <w:b w:val="1"/>
                <w:color w:val="000000"/>
                <w:rtl w:val="0"/>
              </w:rPr>
              <w:t xml:space="preserve">:</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0" w:line="257" w:lineRule="auto"/>
              <w:ind w:left="15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design of digital computer's various functional units and components. </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7" w:lineRule="auto"/>
              <w:ind w:left="15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explain the function of each element of a memory hierarchy, identify and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86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compare different methods for computer I/O. </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0" w:line="257" w:lineRule="auto"/>
              <w:ind w:left="155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structure, function and characteristics of Microprocessor</w:t>
            </w:r>
          </w:p>
        </w:tc>
      </w:tr>
      <w:tr>
        <w:trPr>
          <w:cantSplit w:val="0"/>
          <w:trHeight w:val="1644" w:hRule="atLeast"/>
          <w:tblHeader w:val="0"/>
        </w:trPr>
        <w:tc>
          <w:tcPr>
            <w:gridSpan w:val="6"/>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 w:lineRule="auto"/>
              <w:ind w:left="227" w:firstLine="0"/>
              <w:rPr>
                <w:b w:val="1"/>
                <w:color w:val="000000"/>
              </w:rPr>
            </w:pPr>
            <w:r w:rsidDel="00000000" w:rsidR="00000000" w:rsidRPr="00000000">
              <w:rPr>
                <w:b w:val="1"/>
                <w:color w:val="000000"/>
                <w:u w:val="single"/>
                <w:rtl w:val="0"/>
              </w:rPr>
              <w:t xml:space="preserve">Course Outcomes</w:t>
            </w:r>
            <w:r w:rsidDel="00000000" w:rsidR="00000000" w:rsidRPr="00000000">
              <w:rPr>
                <w:b w:val="1"/>
                <w:color w:val="000000"/>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840"/>
              </w:tabs>
              <w:spacing w:line="257" w:lineRule="auto"/>
              <w:ind w:left="839" w:firstLine="0"/>
              <w:rPr>
                <w:color w:val="000000"/>
                <w:sz w:val="24"/>
                <w:szCs w:val="24"/>
              </w:rPr>
            </w:pPr>
            <w:r w:rsidDel="00000000" w:rsidR="00000000" w:rsidRPr="00000000">
              <w:rPr>
                <w:color w:val="000000"/>
                <w:sz w:val="24"/>
                <w:szCs w:val="24"/>
                <w:rtl w:val="0"/>
              </w:rPr>
              <w:t xml:space="preserve">Students will be able to: </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840"/>
              </w:tabs>
              <w:spacing w:line="257" w:lineRule="auto"/>
              <w:ind w:left="839" w:firstLine="0"/>
              <w:rPr>
                <w:color w:val="000000"/>
                <w:sz w:val="24"/>
                <w:szCs w:val="24"/>
              </w:rPr>
            </w:pPr>
            <w:r w:rsidDel="00000000" w:rsidR="00000000" w:rsidRPr="00000000">
              <w:rPr>
                <w:color w:val="000000"/>
                <w:sz w:val="24"/>
                <w:szCs w:val="24"/>
                <w:rtl w:val="0"/>
              </w:rPr>
              <w:t xml:space="preserve">1. Demonstrate computer organization concepts related to the design of modern processors, memories, and I/Os. </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840"/>
              </w:tabs>
              <w:spacing w:line="257" w:lineRule="auto"/>
              <w:ind w:left="839" w:firstLine="0"/>
              <w:rPr>
                <w:color w:val="000000"/>
                <w:sz w:val="24"/>
                <w:szCs w:val="24"/>
              </w:rPr>
            </w:pPr>
            <w:r w:rsidDel="00000000" w:rsidR="00000000" w:rsidRPr="00000000">
              <w:rPr>
                <w:color w:val="000000"/>
                <w:sz w:val="24"/>
                <w:szCs w:val="24"/>
                <w:rtl w:val="0"/>
              </w:rPr>
              <w:t xml:space="preserve">2. Analyze the performance of commercially available computers. </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840"/>
              </w:tabs>
              <w:spacing w:line="257" w:lineRule="auto"/>
              <w:ind w:left="839" w:firstLine="0"/>
              <w:rPr>
                <w:color w:val="000000"/>
                <w:sz w:val="24"/>
                <w:szCs w:val="24"/>
              </w:rPr>
            </w:pPr>
            <w:r w:rsidDel="00000000" w:rsidR="00000000" w:rsidRPr="00000000">
              <w:rPr>
                <w:color w:val="000000"/>
                <w:sz w:val="24"/>
                <w:szCs w:val="24"/>
                <w:rtl w:val="0"/>
              </w:rPr>
              <w:t xml:space="preserve">3. Develop logic for assembly language programming. </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840"/>
              </w:tabs>
              <w:spacing w:line="257" w:lineRule="auto"/>
              <w:ind w:left="839" w:firstLine="0"/>
              <w:rPr>
                <w:color w:val="000000"/>
                <w:sz w:val="24"/>
                <w:szCs w:val="24"/>
              </w:rPr>
            </w:pPr>
            <w:r w:rsidDel="00000000" w:rsidR="00000000" w:rsidRPr="00000000">
              <w:rPr>
                <w:color w:val="000000"/>
                <w:sz w:val="24"/>
                <w:szCs w:val="24"/>
                <w:rtl w:val="0"/>
              </w:rPr>
              <w:t xml:space="preserve">4. Understand the components of a Microprocessor. </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840"/>
              </w:tabs>
              <w:spacing w:line="257" w:lineRule="auto"/>
              <w:ind w:left="839" w:firstLine="0"/>
              <w:rPr>
                <w:color w:val="000000"/>
              </w:rPr>
            </w:pPr>
            <w:r w:rsidDel="00000000" w:rsidR="00000000" w:rsidRPr="00000000">
              <w:rPr>
                <w:color w:val="000000"/>
                <w:sz w:val="24"/>
                <w:szCs w:val="24"/>
                <w:rtl w:val="0"/>
              </w:rPr>
              <w:t xml:space="preserve">5. Understand computer organization concepts and structure.</w:t>
            </w:r>
            <w:r w:rsidDel="00000000" w:rsidR="00000000" w:rsidRPr="00000000">
              <w:rPr>
                <w:rtl w:val="0"/>
              </w:rPr>
            </w:r>
          </w:p>
        </w:tc>
      </w:tr>
      <w:tr>
        <w:trPr>
          <w:cantSplit w:val="0"/>
          <w:trHeight w:val="1644" w:hRule="atLeast"/>
          <w:tblHeader w:val="0"/>
        </w:trPr>
        <w:tc>
          <w:tcPr>
            <w:gridSpan w:val="6"/>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 w:lineRule="auto"/>
              <w:ind w:left="223" w:firstLine="0"/>
              <w:jc w:val="both"/>
              <w:rPr>
                <w:b w:val="1"/>
                <w:color w:val="000000"/>
              </w:rPr>
            </w:pPr>
            <w:r w:rsidDel="00000000" w:rsidR="00000000" w:rsidRPr="00000000">
              <w:rPr>
                <w:b w:val="1"/>
                <w:color w:val="000000"/>
                <w:u w:val="single"/>
                <w:rtl w:val="0"/>
              </w:rPr>
              <w:t xml:space="preserve">Course Contents: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3" w:lineRule="auto"/>
              <w:ind w:left="115" w:firstLine="0"/>
              <w:jc w:val="both"/>
              <w:rPr>
                <w:b w:val="1"/>
                <w:color w:val="000000"/>
              </w:rPr>
            </w:pPr>
            <w:r w:rsidDel="00000000" w:rsidR="00000000" w:rsidRPr="00000000">
              <w:rPr>
                <w:b w:val="1"/>
                <w:color w:val="000000"/>
                <w:rtl w:val="0"/>
              </w:rPr>
              <w:t xml:space="preserve">Unit 1 : CPU Organization:10</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2" w:lineRule="auto"/>
              <w:ind w:left="1521" w:right="102" w:firstLine="0"/>
              <w:jc w:val="both"/>
              <w:rPr>
                <w:color w:val="000000"/>
              </w:rPr>
            </w:pPr>
            <w:r w:rsidDel="00000000" w:rsidR="00000000" w:rsidRPr="00000000">
              <w:rPr>
                <w:color w:val="000000"/>
                <w:rtl w:val="0"/>
              </w:rPr>
              <w:t xml:space="preserve">Concept of Address Bus, Data Bus, Control Bus. CPU Block Diagram and Explanation of each block, register based CPU organization, Concept of Stack &amp; its organization, Block Diagram of ALU, CPU Building Blocks Hardwired and Micro Program control, RISC vs. CISC Pipelining – Data Path, Time Space Diagram, Hazards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2" w:lineRule="auto"/>
              <w:ind w:right="102"/>
              <w:jc w:val="both"/>
              <w:rPr>
                <w:b w:val="1"/>
                <w:color w:val="000000"/>
                <w:sz w:val="24"/>
                <w:szCs w:val="24"/>
              </w:rPr>
            </w:pPr>
            <w:r w:rsidDel="00000000" w:rsidR="00000000" w:rsidRPr="00000000">
              <w:rPr>
                <w:color w:val="000000"/>
                <w:rtl w:val="0"/>
              </w:rPr>
              <w:t xml:space="preserve"> </w:t>
            </w:r>
            <w:r w:rsidDel="00000000" w:rsidR="00000000" w:rsidRPr="00000000">
              <w:rPr>
                <w:b w:val="1"/>
                <w:color w:val="000000"/>
                <w:sz w:val="24"/>
                <w:szCs w:val="24"/>
                <w:rtl w:val="0"/>
              </w:rPr>
              <w:t xml:space="preserve">Unit 2 : Memory Organization:10</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2" w:lineRule="auto"/>
              <w:ind w:left="1436" w:right="102" w:firstLine="141.9999999999999"/>
              <w:jc w:val="both"/>
              <w:rPr>
                <w:color w:val="000000"/>
                <w:sz w:val="24"/>
                <w:szCs w:val="24"/>
              </w:rPr>
            </w:pPr>
            <w:r w:rsidDel="00000000" w:rsidR="00000000" w:rsidRPr="00000000">
              <w:rPr>
                <w:color w:val="000000"/>
                <w:sz w:val="24"/>
                <w:szCs w:val="24"/>
                <w:rtl w:val="0"/>
              </w:rPr>
              <w:t xml:space="preserve">Memory Architecture, Memory hierarchy, Types of Memories, Primary Memory – DRAM, SDRAM, DDR, RDAM. ROM, PROM, EPROM, EEPROM, Cache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2" w:lineRule="auto"/>
              <w:ind w:left="1436" w:right="102" w:firstLine="141.9999999999999"/>
              <w:jc w:val="both"/>
              <w:rPr>
                <w:color w:val="000000"/>
                <w:sz w:val="24"/>
                <w:szCs w:val="24"/>
              </w:rPr>
            </w:pPr>
            <w:r w:rsidDel="00000000" w:rsidR="00000000" w:rsidRPr="00000000">
              <w:rPr>
                <w:color w:val="000000"/>
                <w:sz w:val="24"/>
                <w:szCs w:val="24"/>
                <w:rtl w:val="0"/>
              </w:rPr>
              <w:t xml:space="preserve">memory Structure DMA, DMA interfacing with processor Data Read/ Write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2" w:lineRule="auto"/>
              <w:ind w:left="1436" w:right="102" w:firstLine="141.9999999999999"/>
              <w:jc w:val="both"/>
              <w:rPr>
                <w:color w:val="000000"/>
              </w:rPr>
            </w:pPr>
            <w:r w:rsidDel="00000000" w:rsidR="00000000" w:rsidRPr="00000000">
              <w:rPr>
                <w:color w:val="000000"/>
                <w:sz w:val="24"/>
                <w:szCs w:val="24"/>
                <w:rtl w:val="0"/>
              </w:rPr>
              <w:t xml:space="preserve"> process, Role of Cache memory, Virtual Memory.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115" w:firstLine="0"/>
              <w:jc w:val="both"/>
              <w:rPr>
                <w:b w:val="1"/>
                <w:color w:val="000000"/>
                <w:sz w:val="24"/>
                <w:szCs w:val="24"/>
              </w:rPr>
            </w:pPr>
            <w:r w:rsidDel="00000000" w:rsidR="00000000" w:rsidRPr="00000000">
              <w:rPr>
                <w:b w:val="1"/>
                <w:color w:val="000000"/>
                <w:sz w:val="24"/>
                <w:szCs w:val="24"/>
                <w:rtl w:val="0"/>
              </w:rPr>
              <w:t xml:space="preserve">Unit 3 : I/O Interfaces :10</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1578" w:firstLine="0"/>
              <w:jc w:val="both"/>
              <w:rPr>
                <w:color w:val="000000"/>
                <w:sz w:val="27"/>
                <w:szCs w:val="27"/>
              </w:rPr>
            </w:pPr>
            <w:r w:rsidDel="00000000" w:rsidR="00000000" w:rsidRPr="00000000">
              <w:rPr>
                <w:color w:val="000000"/>
                <w:sz w:val="24"/>
                <w:szCs w:val="24"/>
                <w:rtl w:val="0"/>
              </w:rPr>
              <w:t xml:space="preserve">Block dig. of I/O interface, Serial communication interfaces, Asynchronous communication and synchronous communication, Parallel communication, DMA controller.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115" w:firstLine="0"/>
              <w:jc w:val="both"/>
              <w:rPr>
                <w:b w:val="1"/>
                <w:color w:val="000000"/>
                <w:sz w:val="24"/>
                <w:szCs w:val="24"/>
              </w:rPr>
            </w:pPr>
            <w:r w:rsidDel="00000000" w:rsidR="00000000" w:rsidRPr="00000000">
              <w:rPr>
                <w:b w:val="1"/>
                <w:color w:val="000000"/>
                <w:sz w:val="24"/>
                <w:szCs w:val="24"/>
                <w:rtl w:val="0"/>
              </w:rPr>
              <w:t xml:space="preserve">Unit 4 : Introduction to 8086 Microprocessor. 15</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1578" w:firstLine="0"/>
              <w:jc w:val="both"/>
              <w:rPr>
                <w:color w:val="000000"/>
                <w:sz w:val="24"/>
                <w:szCs w:val="24"/>
              </w:rPr>
            </w:pPr>
            <w:r w:rsidDel="00000000" w:rsidR="00000000" w:rsidRPr="00000000">
              <w:rPr>
                <w:color w:val="000000"/>
                <w:sz w:val="24"/>
                <w:szCs w:val="24"/>
                <w:rtl w:val="0"/>
              </w:rPr>
              <w:t xml:space="preserve">Introduction to 8086 microprocessor, Real mode &amp; protected mode, Processor Register, addressing modes and opcode concept, Interrupts, Bus formats and operation, Construction of instruction word and instruction cycle and execute cycle. Concept of parallelism, parallel computer structures, concept of pipeline, instruction pipeline. Concept of RISC and CISC. Concept of Algorithms and Flowcharts (Definitions,    Symbols, Characteristics.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1" w:lineRule="auto"/>
              <w:ind w:left="227" w:firstLine="0"/>
              <w:rPr>
                <w:b w:val="1"/>
                <w:color w:val="000000"/>
                <w:u w:val="single"/>
              </w:rPr>
            </w:pPr>
            <w:r w:rsidDel="00000000" w:rsidR="00000000" w:rsidRPr="00000000">
              <w:rPr>
                <w:rtl w:val="0"/>
              </w:rPr>
            </w:r>
          </w:p>
        </w:tc>
      </w:tr>
      <w:tr>
        <w:trPr>
          <w:cantSplit w:val="0"/>
          <w:trHeight w:val="1644" w:hRule="atLeast"/>
          <w:tblHeader w:val="0"/>
        </w:trPr>
        <w:tc>
          <w:tcPr>
            <w:gridSpan w:val="6"/>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 w:lineRule="auto"/>
              <w:ind w:left="223" w:firstLine="0"/>
              <w:jc w:val="both"/>
              <w:rPr>
                <w:b w:val="1"/>
                <w:color w:val="000000"/>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63" w:lineRule="auto"/>
              <w:ind w:left="223" w:firstLine="0"/>
              <w:rPr>
                <w:b w:val="1"/>
                <w:color w:val="000000"/>
              </w:rPr>
            </w:pPr>
            <w:r w:rsidDel="00000000" w:rsidR="00000000" w:rsidRPr="00000000">
              <w:rPr>
                <w:b w:val="1"/>
                <w:color w:val="000000"/>
                <w:u w:val="single"/>
                <w:rtl w:val="0"/>
              </w:rPr>
              <w:t xml:space="preserve">Learning Resources: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62" w:lineRule="auto"/>
              <w:ind w:left="223" w:firstLine="0"/>
              <w:rPr>
                <w:b w:val="1"/>
                <w:color w:val="000000"/>
              </w:rPr>
            </w:pPr>
            <w:r w:rsidDel="00000000" w:rsidR="00000000" w:rsidRPr="00000000">
              <w:rPr>
                <w:b w:val="1"/>
                <w:color w:val="000000"/>
                <w:u w:val="single"/>
                <w:rtl w:val="0"/>
              </w:rPr>
              <w:t xml:space="preserve">Text Books/Reference Books:</w:t>
            </w: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tabs>
                <w:tab w:val="left" w:leader="none" w:pos="835"/>
              </w:tabs>
              <w:spacing w:before="4" w:lineRule="auto"/>
              <w:ind w:left="834" w:hanging="359"/>
              <w:rPr>
                <w:color w:val="000000"/>
              </w:rPr>
            </w:pPr>
            <w:r w:rsidDel="00000000" w:rsidR="00000000" w:rsidRPr="00000000">
              <w:rPr>
                <w:color w:val="000000"/>
                <w:sz w:val="24"/>
                <w:szCs w:val="24"/>
                <w:rtl w:val="0"/>
              </w:rPr>
              <w:t xml:space="preserve">Computer Fundamentals, P. K. Sinha, BPB Publication, 8th Edition. </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tabs>
                <w:tab w:val="left" w:leader="none" w:pos="835"/>
              </w:tabs>
              <w:spacing w:before="4" w:lineRule="auto"/>
              <w:ind w:left="834" w:hanging="359"/>
              <w:rPr>
                <w:color w:val="000000"/>
              </w:rPr>
            </w:pPr>
            <w:r w:rsidDel="00000000" w:rsidR="00000000" w:rsidRPr="00000000">
              <w:rPr>
                <w:color w:val="000000"/>
                <w:sz w:val="24"/>
                <w:szCs w:val="24"/>
                <w:rtl w:val="0"/>
              </w:rPr>
              <w:t xml:space="preserve">2. Microprocessor and Interfacing, D. V. Hall, McGraw Hill Publication, 2nd Edition. </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tabs>
                <w:tab w:val="left" w:leader="none" w:pos="835"/>
              </w:tabs>
              <w:spacing w:before="4" w:lineRule="auto"/>
              <w:ind w:left="834" w:hanging="359"/>
              <w:rPr>
                <w:color w:val="000000"/>
              </w:rPr>
            </w:pPr>
            <w:r w:rsidDel="00000000" w:rsidR="00000000" w:rsidRPr="00000000">
              <w:rPr>
                <w:color w:val="000000"/>
                <w:sz w:val="24"/>
                <w:szCs w:val="24"/>
                <w:rtl w:val="0"/>
              </w:rPr>
              <w:t xml:space="preserve">3. Microprocessor X 86 Programming, K.R. Venugopal, BPB Publication, 4th Edition </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tabs>
                <w:tab w:val="left" w:leader="none" w:pos="835"/>
              </w:tabs>
              <w:spacing w:before="4" w:lineRule="auto"/>
              <w:ind w:left="834" w:hanging="359"/>
              <w:rPr>
                <w:color w:val="000000"/>
              </w:rPr>
            </w:pPr>
            <w:r w:rsidDel="00000000" w:rsidR="00000000" w:rsidRPr="00000000">
              <w:rPr>
                <w:color w:val="000000"/>
                <w:sz w:val="24"/>
                <w:szCs w:val="24"/>
                <w:rtl w:val="0"/>
              </w:rPr>
              <w:t xml:space="preserve">4. Computer Motherboard Testing and Fault finding, S. K. Gupta, BPB Publication, 2nd Edition. </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tabs>
                <w:tab w:val="left" w:leader="none" w:pos="835"/>
              </w:tabs>
              <w:spacing w:before="4" w:lineRule="auto"/>
              <w:ind w:left="834" w:hanging="359"/>
              <w:rPr>
                <w:color w:val="000000"/>
              </w:rPr>
            </w:pPr>
            <w:r w:rsidDel="00000000" w:rsidR="00000000" w:rsidRPr="00000000">
              <w:rPr>
                <w:color w:val="000000"/>
                <w:sz w:val="24"/>
                <w:szCs w:val="24"/>
                <w:rtl w:val="0"/>
              </w:rPr>
              <w:t xml:space="preserve">5. PC Hardware (A+ Certificate guide), Mike Mayer, Technical Publication,5th Edition. </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before="33" w:lineRule="auto"/>
              <w:ind w:left="834" w:hanging="359"/>
              <w:rPr>
                <w:b w:val="1"/>
                <w:color w:val="000000"/>
              </w:rPr>
            </w:pPr>
            <w:r w:rsidDel="00000000" w:rsidR="00000000" w:rsidRPr="00000000">
              <w:rPr>
                <w:color w:val="000000"/>
                <w:sz w:val="24"/>
                <w:szCs w:val="24"/>
                <w:rtl w:val="0"/>
              </w:rPr>
              <w:t xml:space="preserve">6. PC Hardware interfaces, Michael Gook, A-List, LLC,7th Edition. </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33" w:lineRule="auto"/>
              <w:ind w:firstLine="302"/>
              <w:rPr>
                <w:b w:val="1"/>
                <w:color w:val="000000"/>
                <w:sz w:val="21"/>
                <w:szCs w:val="21"/>
              </w:rPr>
            </w:pPr>
            <w:r w:rsidDel="00000000" w:rsidR="00000000" w:rsidRPr="00000000">
              <w:rPr>
                <w:b w:val="1"/>
                <w:color w:val="000000"/>
                <w:sz w:val="21"/>
                <w:szCs w:val="21"/>
                <w:u w:val="single"/>
                <w:rtl w:val="0"/>
              </w:rPr>
              <w:t xml:space="preserve">Supplementary Reading:</w:t>
            </w: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tabs>
                <w:tab w:val="left" w:leader="none" w:pos="835"/>
              </w:tabs>
              <w:spacing w:before="4" w:lineRule="auto"/>
              <w:ind w:left="834" w:hanging="359"/>
              <w:rPr>
                <w:color w:val="000000"/>
                <w:sz w:val="24"/>
                <w:szCs w:val="24"/>
              </w:rPr>
            </w:pPr>
            <w:r w:rsidDel="00000000" w:rsidR="00000000" w:rsidRPr="00000000">
              <w:rPr>
                <w:color w:val="000000"/>
                <w:sz w:val="24"/>
                <w:szCs w:val="24"/>
                <w:rtl w:val="0"/>
              </w:rPr>
              <w:t xml:space="preserve">. Computer System Architecture: Morris Mano, Prentice-Hall.International,3rd Edition </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tabs>
                <w:tab w:val="left" w:leader="none" w:pos="835"/>
              </w:tabs>
              <w:spacing w:before="4" w:lineRule="auto"/>
              <w:ind w:left="834" w:hanging="359"/>
              <w:rPr>
                <w:color w:val="000000"/>
                <w:sz w:val="24"/>
                <w:szCs w:val="24"/>
              </w:rPr>
            </w:pPr>
            <w:r w:rsidDel="00000000" w:rsidR="00000000" w:rsidRPr="00000000">
              <w:rPr>
                <w:color w:val="000000"/>
                <w:sz w:val="24"/>
                <w:szCs w:val="24"/>
                <w:rtl w:val="0"/>
              </w:rPr>
              <w:t xml:space="preserve">2. Computer Organization and architecture: William Stalling, Prentice-Hall,6th Edition </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tabs>
                <w:tab w:val="left" w:leader="none" w:pos="835"/>
              </w:tabs>
              <w:spacing w:before="4" w:lineRule="auto"/>
              <w:ind w:left="834" w:hanging="359"/>
              <w:rPr>
                <w:color w:val="000000"/>
                <w:sz w:val="24"/>
                <w:szCs w:val="24"/>
              </w:rPr>
            </w:pPr>
            <w:r w:rsidDel="00000000" w:rsidR="00000000" w:rsidRPr="00000000">
              <w:rPr>
                <w:color w:val="000000"/>
                <w:sz w:val="24"/>
                <w:szCs w:val="24"/>
                <w:rtl w:val="0"/>
              </w:rPr>
              <w:t xml:space="preserve">3. Microprocessor and Interfacing Programming and Hardware: Douglas Hall, Tata McGraw Hill, 9th </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tabs>
                <w:tab w:val="left" w:leader="none" w:pos="835"/>
              </w:tabs>
              <w:spacing w:before="4" w:lineRule="auto"/>
              <w:ind w:left="834" w:hanging="359"/>
              <w:rPr>
                <w:color w:val="000000"/>
                <w:sz w:val="24"/>
                <w:szCs w:val="24"/>
              </w:rPr>
            </w:pPr>
            <w:r w:rsidDel="00000000" w:rsidR="00000000" w:rsidRPr="00000000">
              <w:rPr>
                <w:color w:val="000000"/>
                <w:sz w:val="24"/>
                <w:szCs w:val="24"/>
                <w:rtl w:val="0"/>
              </w:rPr>
              <w:t xml:space="preserve">Edition </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before="33" w:lineRule="auto"/>
              <w:ind w:left="834" w:hanging="359"/>
              <w:rPr>
                <w:color w:val="000000"/>
                <w:sz w:val="21"/>
                <w:szCs w:val="21"/>
              </w:rPr>
            </w:pPr>
            <w:r w:rsidDel="00000000" w:rsidR="00000000" w:rsidRPr="00000000">
              <w:rPr>
                <w:color w:val="000000"/>
                <w:sz w:val="24"/>
                <w:szCs w:val="24"/>
                <w:rtl w:val="0"/>
              </w:rPr>
              <w:t xml:space="preserve">4. Computer Architecture and Organization by John P Hayes, Tata McGraw Hill, 4th Edition.</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33" w:lineRule="auto"/>
              <w:ind w:firstLine="302"/>
              <w:rPr>
                <w:b w:val="1"/>
                <w:color w:val="000000"/>
                <w:sz w:val="21"/>
                <w:szCs w:val="21"/>
              </w:rPr>
            </w:pPr>
            <w:r w:rsidDel="00000000" w:rsidR="00000000" w:rsidRPr="00000000">
              <w:rPr>
                <w:b w:val="1"/>
                <w:color w:val="000000"/>
                <w:sz w:val="21"/>
                <w:szCs w:val="21"/>
                <w:u w:val="single"/>
                <w:rtl w:val="0"/>
              </w:rPr>
              <w:t xml:space="preserve">Web Resources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29" w:lineRule="auto"/>
              <w:ind w:left="326" w:firstLine="0"/>
              <w:rPr>
                <w:b w:val="1"/>
                <w:color w:val="000000"/>
                <w:sz w:val="21"/>
                <w:szCs w:val="21"/>
              </w:rPr>
            </w:pPr>
            <w:r w:rsidDel="00000000" w:rsidR="00000000" w:rsidRPr="00000000">
              <w:rPr>
                <w:b w:val="1"/>
                <w:color w:val="000000"/>
                <w:sz w:val="21"/>
                <w:szCs w:val="21"/>
                <w:rtl w:val="0"/>
              </w:rPr>
              <w:t xml:space="preserve">Weblinks: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tabs>
                <w:tab w:val="left" w:leader="none" w:pos="835"/>
              </w:tabs>
              <w:ind w:left="834" w:hanging="360"/>
              <w:rPr>
                <w:color w:val="000000"/>
              </w:rPr>
            </w:pPr>
            <w:hyperlink r:id="rId6">
              <w:r w:rsidDel="00000000" w:rsidR="00000000" w:rsidRPr="00000000">
                <w:rPr>
                  <w:color w:val="0462c1"/>
                  <w:sz w:val="24"/>
                  <w:szCs w:val="24"/>
                  <w:u w:val="single"/>
                  <w:rtl w:val="0"/>
                </w:rPr>
                <w:t xml:space="preserve">http://www.w3schools.com</w:t>
              </w:r>
            </w:hyperlink>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tabs>
                <w:tab w:val="left" w:leader="none" w:pos="835"/>
              </w:tabs>
              <w:ind w:left="834" w:hanging="360"/>
              <w:rPr>
                <w:color w:val="000000"/>
              </w:rPr>
            </w:pPr>
            <w:r w:rsidDel="00000000" w:rsidR="00000000" w:rsidRPr="00000000">
              <w:rPr>
                <w:rtl w:val="0"/>
              </w:rPr>
              <w:t xml:space="preserve">Tutorial</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32" w:lineRule="auto"/>
              <w:ind w:left="115" w:firstLine="0"/>
              <w:rPr>
                <w:b w:val="1"/>
                <w:color w:val="000000"/>
                <w:sz w:val="21"/>
                <w:szCs w:val="21"/>
              </w:rPr>
            </w:pPr>
            <w:r w:rsidDel="00000000" w:rsidR="00000000" w:rsidRPr="00000000">
              <w:rPr>
                <w:b w:val="1"/>
                <w:color w:val="000000"/>
                <w:sz w:val="21"/>
                <w:szCs w:val="21"/>
                <w:rtl w:val="0"/>
              </w:rPr>
              <w:t xml:space="preserve">MOOCs: Online courses for self-learning</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32" w:line="264" w:lineRule="auto"/>
              <w:ind w:left="170" w:right="4831" w:hanging="56"/>
              <w:rPr>
                <w:b w:val="1"/>
                <w:color w:val="000000"/>
                <w:sz w:val="21"/>
                <w:szCs w:val="21"/>
              </w:rPr>
            </w:pPr>
            <w:r w:rsidDel="00000000" w:rsidR="00000000" w:rsidRPr="00000000">
              <w:rPr>
                <w:b w:val="1"/>
                <w:color w:val="000000"/>
                <w:sz w:val="21"/>
                <w:szCs w:val="21"/>
                <w:rtl w:val="0"/>
              </w:rPr>
              <w:t xml:space="preserve">Courses by NPTEL and MIT Open Courseware etc </w:t>
            </w:r>
            <w:r w:rsidDel="00000000" w:rsidR="00000000" w:rsidRPr="00000000">
              <w:rPr>
                <w:b w:val="1"/>
                <w:color w:val="000000"/>
                <w:sz w:val="21"/>
                <w:szCs w:val="21"/>
                <w:u w:val="single"/>
                <w:rtl w:val="0"/>
              </w:rPr>
              <w:t xml:space="preserve">Pedagogy:</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 w:lineRule="auto"/>
              <w:ind w:left="223" w:firstLine="0"/>
              <w:jc w:val="both"/>
              <w:rPr>
                <w:color w:val="000000"/>
              </w:rPr>
            </w:pPr>
            <w:r w:rsidDel="00000000" w:rsidR="00000000" w:rsidRPr="00000000">
              <w:rPr>
                <w:color w:val="000000"/>
                <w:rtl w:val="0"/>
              </w:rPr>
              <w:t xml:space="preserve">Participative Learning, discussions,</w:t>
            </w:r>
          </w:p>
          <w:p w:rsidR="00000000" w:rsidDel="00000000" w:rsidP="00000000" w:rsidRDefault="00000000" w:rsidRPr="00000000" w14:paraId="00000080">
            <w:pPr>
              <w:spacing w:line="275" w:lineRule="auto"/>
              <w:rPr/>
            </w:pPr>
            <w:r w:rsidDel="00000000" w:rsidR="00000000" w:rsidRPr="00000000">
              <w:rPr>
                <w:color w:val="000000"/>
                <w:rtl w:val="0"/>
              </w:rPr>
              <w:t xml:space="preserve">                     problem solving,</w:t>
            </w:r>
            <w:r w:rsidDel="00000000" w:rsidR="00000000" w:rsidRPr="00000000">
              <w:rPr>
                <w:rtl w:val="0"/>
              </w:rPr>
            </w:r>
          </w:p>
          <w:p w:rsidR="00000000" w:rsidDel="00000000" w:rsidP="00000000" w:rsidRDefault="00000000" w:rsidRPr="00000000" w14:paraId="00000081">
            <w:pPr>
              <w:spacing w:before="40" w:lineRule="auto"/>
              <w:ind w:left="669" w:firstLine="469.00000000000006"/>
              <w:rPr/>
            </w:pPr>
            <w:r w:rsidDel="00000000" w:rsidR="00000000" w:rsidRPr="00000000">
              <w:rPr>
                <w:color w:val="000000"/>
                <w:rtl w:val="0"/>
              </w:rPr>
              <w:t xml:space="preserve">assignments,</w:t>
            </w:r>
            <w:r w:rsidDel="00000000" w:rsidR="00000000" w:rsidRPr="00000000">
              <w:rPr>
                <w:rtl w:val="0"/>
              </w:rPr>
            </w:r>
          </w:p>
          <w:p w:rsidR="00000000" w:rsidDel="00000000" w:rsidP="00000000" w:rsidRDefault="00000000" w:rsidRPr="00000000" w14:paraId="00000082">
            <w:pPr>
              <w:spacing w:before="40" w:lineRule="auto"/>
              <w:ind w:left="669" w:firstLine="469.00000000000006"/>
              <w:rPr/>
            </w:pPr>
            <w:r w:rsidDel="00000000" w:rsidR="00000000" w:rsidRPr="00000000">
              <w:rPr>
                <w:color w:val="000000"/>
                <w:rtl w:val="0"/>
              </w:rPr>
              <w:t xml:space="preserve">Lab Assignment</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1" w:lineRule="auto"/>
              <w:ind w:left="223" w:firstLine="0"/>
              <w:jc w:val="both"/>
              <w:rPr>
                <w:b w:val="1"/>
                <w:color w:val="000000"/>
                <w:u w:val="single"/>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1" w:lineRule="auto"/>
        <w:rPr>
          <w:b w:val="1"/>
          <w:color w:val="000000"/>
          <w:sz w:val="23"/>
          <w:szCs w:val="23"/>
        </w:rPr>
      </w:pPr>
      <w:r w:rsidDel="00000000" w:rsidR="00000000" w:rsidRPr="00000000">
        <w:rPr>
          <w:rtl w:val="0"/>
        </w:rPr>
      </w:r>
    </w:p>
    <w:p w:rsidR="00000000" w:rsidDel="00000000" w:rsidP="00000000" w:rsidRDefault="00000000" w:rsidRPr="00000000" w14:paraId="0000008A">
      <w:pPr>
        <w:tabs>
          <w:tab w:val="left" w:leader="none" w:pos="1450"/>
        </w:tabs>
        <w:rPr/>
      </w:pPr>
      <w:r w:rsidDel="00000000" w:rsidR="00000000" w:rsidRPr="00000000">
        <w:rPr>
          <w:rtl w:val="0"/>
        </w:rPr>
        <w:tab/>
      </w:r>
    </w:p>
    <w:p w:rsidR="00000000" w:rsidDel="00000000" w:rsidP="00000000" w:rsidRDefault="00000000" w:rsidRPr="00000000" w14:paraId="0000008B">
      <w:pPr>
        <w:tabs>
          <w:tab w:val="left" w:leader="none" w:pos="1450"/>
        </w:tabs>
        <w:rPr/>
      </w:pPr>
      <w:r w:rsidDel="00000000" w:rsidR="00000000" w:rsidRPr="00000000">
        <w:rPr>
          <w:rtl w:val="0"/>
        </w:rPr>
      </w:r>
    </w:p>
    <w:p w:rsidR="00000000" w:rsidDel="00000000" w:rsidP="00000000" w:rsidRDefault="00000000" w:rsidRPr="00000000" w14:paraId="0000008C">
      <w:pPr>
        <w:tabs>
          <w:tab w:val="left" w:leader="none" w:pos="1450"/>
        </w:tabs>
        <w:rPr/>
      </w:pPr>
      <w:r w:rsidDel="00000000" w:rsidR="00000000" w:rsidRPr="00000000">
        <w:rPr>
          <w:rtl w:val="0"/>
        </w:rPr>
      </w:r>
    </w:p>
    <w:p w:rsidR="00000000" w:rsidDel="00000000" w:rsidP="00000000" w:rsidRDefault="00000000" w:rsidRPr="00000000" w14:paraId="0000008D">
      <w:pPr>
        <w:tabs>
          <w:tab w:val="left" w:leader="none" w:pos="1450"/>
        </w:tabs>
        <w:rPr/>
      </w:pPr>
      <w:r w:rsidDel="00000000" w:rsidR="00000000" w:rsidRPr="00000000">
        <w:rPr>
          <w:rtl w:val="0"/>
        </w:rPr>
      </w:r>
    </w:p>
    <w:p w:rsidR="00000000" w:rsidDel="00000000" w:rsidP="00000000" w:rsidRDefault="00000000" w:rsidRPr="00000000" w14:paraId="0000008E">
      <w:pPr>
        <w:rPr/>
      </w:pPr>
      <w:r w:rsidDel="00000000" w:rsidR="00000000" w:rsidRPr="00000000">
        <w:br w:type="page"/>
      </w: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34" w:hanging="358.99999999999994"/>
      </w:pPr>
      <w:rPr>
        <w:rFonts w:ascii="Times New Roman" w:cs="Times New Roman" w:eastAsia="Times New Roman" w:hAnsi="Times New Roman"/>
        <w:sz w:val="24"/>
        <w:szCs w:val="24"/>
      </w:rPr>
    </w:lvl>
    <w:lvl w:ilvl="1">
      <w:start w:val="0"/>
      <w:numFmt w:val="bullet"/>
      <w:lvlText w:val="•"/>
      <w:lvlJc w:val="left"/>
      <w:pPr>
        <w:ind w:left="1712" w:hanging="360"/>
      </w:pPr>
      <w:rPr/>
    </w:lvl>
    <w:lvl w:ilvl="2">
      <w:start w:val="0"/>
      <w:numFmt w:val="bullet"/>
      <w:lvlText w:val="•"/>
      <w:lvlJc w:val="left"/>
      <w:pPr>
        <w:ind w:left="2585" w:hanging="360"/>
      </w:pPr>
      <w:rPr/>
    </w:lvl>
    <w:lvl w:ilvl="3">
      <w:start w:val="0"/>
      <w:numFmt w:val="bullet"/>
      <w:lvlText w:val="•"/>
      <w:lvlJc w:val="left"/>
      <w:pPr>
        <w:ind w:left="3458" w:hanging="360"/>
      </w:pPr>
      <w:rPr/>
    </w:lvl>
    <w:lvl w:ilvl="4">
      <w:start w:val="0"/>
      <w:numFmt w:val="bullet"/>
      <w:lvlText w:val="•"/>
      <w:lvlJc w:val="left"/>
      <w:pPr>
        <w:ind w:left="4331" w:hanging="360"/>
      </w:pPr>
      <w:rPr/>
    </w:lvl>
    <w:lvl w:ilvl="5">
      <w:start w:val="0"/>
      <w:numFmt w:val="bullet"/>
      <w:lvlText w:val="•"/>
      <w:lvlJc w:val="left"/>
      <w:pPr>
        <w:ind w:left="5204" w:hanging="360"/>
      </w:pPr>
      <w:rPr/>
    </w:lvl>
    <w:lvl w:ilvl="6">
      <w:start w:val="0"/>
      <w:numFmt w:val="bullet"/>
      <w:lvlText w:val="•"/>
      <w:lvlJc w:val="left"/>
      <w:pPr>
        <w:ind w:left="6076" w:hanging="360"/>
      </w:pPr>
      <w:rPr/>
    </w:lvl>
    <w:lvl w:ilvl="7">
      <w:start w:val="0"/>
      <w:numFmt w:val="bullet"/>
      <w:lvlText w:val="•"/>
      <w:lvlJc w:val="left"/>
      <w:pPr>
        <w:ind w:left="6949" w:hanging="360"/>
      </w:pPr>
      <w:rPr/>
    </w:lvl>
    <w:lvl w:ilvl="8">
      <w:start w:val="0"/>
      <w:numFmt w:val="bullet"/>
      <w:lvlText w:val="•"/>
      <w:lvlJc w:val="left"/>
      <w:pPr>
        <w:ind w:left="7822" w:hanging="360"/>
      </w:pPr>
      <w:rPr/>
    </w:lvl>
  </w:abstractNum>
  <w:abstractNum w:abstractNumId="2">
    <w:lvl w:ilvl="0">
      <w:start w:val="1"/>
      <w:numFmt w:val="decimal"/>
      <w:lvlText w:val="%1."/>
      <w:lvlJc w:val="left"/>
      <w:pPr>
        <w:ind w:left="834" w:hanging="358.99999999999994"/>
      </w:pPr>
      <w:rPr>
        <w:b w:val="1"/>
      </w:rPr>
    </w:lvl>
    <w:lvl w:ilvl="1">
      <w:start w:val="0"/>
      <w:numFmt w:val="bullet"/>
      <w:lvlText w:val="•"/>
      <w:lvlJc w:val="left"/>
      <w:pPr>
        <w:ind w:left="1712" w:hanging="360"/>
      </w:pPr>
      <w:rPr/>
    </w:lvl>
    <w:lvl w:ilvl="2">
      <w:start w:val="0"/>
      <w:numFmt w:val="bullet"/>
      <w:lvlText w:val="•"/>
      <w:lvlJc w:val="left"/>
      <w:pPr>
        <w:ind w:left="2585" w:hanging="360"/>
      </w:pPr>
      <w:rPr/>
    </w:lvl>
    <w:lvl w:ilvl="3">
      <w:start w:val="0"/>
      <w:numFmt w:val="bullet"/>
      <w:lvlText w:val="•"/>
      <w:lvlJc w:val="left"/>
      <w:pPr>
        <w:ind w:left="3458" w:hanging="360"/>
      </w:pPr>
      <w:rPr/>
    </w:lvl>
    <w:lvl w:ilvl="4">
      <w:start w:val="0"/>
      <w:numFmt w:val="bullet"/>
      <w:lvlText w:val="•"/>
      <w:lvlJc w:val="left"/>
      <w:pPr>
        <w:ind w:left="4331" w:hanging="360"/>
      </w:pPr>
      <w:rPr/>
    </w:lvl>
    <w:lvl w:ilvl="5">
      <w:start w:val="0"/>
      <w:numFmt w:val="bullet"/>
      <w:lvlText w:val="•"/>
      <w:lvlJc w:val="left"/>
      <w:pPr>
        <w:ind w:left="5204" w:hanging="360"/>
      </w:pPr>
      <w:rPr/>
    </w:lvl>
    <w:lvl w:ilvl="6">
      <w:start w:val="0"/>
      <w:numFmt w:val="bullet"/>
      <w:lvlText w:val="•"/>
      <w:lvlJc w:val="left"/>
      <w:pPr>
        <w:ind w:left="6076" w:hanging="360"/>
      </w:pPr>
      <w:rPr/>
    </w:lvl>
    <w:lvl w:ilvl="7">
      <w:start w:val="0"/>
      <w:numFmt w:val="bullet"/>
      <w:lvlText w:val="•"/>
      <w:lvlJc w:val="left"/>
      <w:pPr>
        <w:ind w:left="6949" w:hanging="360"/>
      </w:pPr>
      <w:rPr/>
    </w:lvl>
    <w:lvl w:ilvl="8">
      <w:start w:val="0"/>
      <w:numFmt w:val="bullet"/>
      <w:lvlText w:val="•"/>
      <w:lvlJc w:val="left"/>
      <w:pPr>
        <w:ind w:left="7822" w:hanging="360"/>
      </w:pPr>
      <w:rPr/>
    </w:lvl>
  </w:abstractNum>
  <w:abstractNum w:abstractNumId="3">
    <w:lvl w:ilvl="0">
      <w:start w:val="1"/>
      <w:numFmt w:val="decimal"/>
      <w:lvlText w:val="%1."/>
      <w:lvlJc w:val="left"/>
      <w:pPr>
        <w:ind w:left="834" w:hanging="358.99999999999994"/>
      </w:pPr>
      <w:rPr>
        <w:rFonts w:ascii="Times New Roman" w:cs="Times New Roman" w:eastAsia="Times New Roman" w:hAnsi="Times New Roman"/>
        <w:sz w:val="24"/>
        <w:szCs w:val="24"/>
      </w:rPr>
    </w:lvl>
    <w:lvl w:ilvl="1">
      <w:start w:val="0"/>
      <w:numFmt w:val="bullet"/>
      <w:lvlText w:val="•"/>
      <w:lvlJc w:val="left"/>
      <w:pPr>
        <w:ind w:left="1712" w:hanging="360"/>
      </w:pPr>
      <w:rPr/>
    </w:lvl>
    <w:lvl w:ilvl="2">
      <w:start w:val="0"/>
      <w:numFmt w:val="bullet"/>
      <w:lvlText w:val="•"/>
      <w:lvlJc w:val="left"/>
      <w:pPr>
        <w:ind w:left="2585" w:hanging="360"/>
      </w:pPr>
      <w:rPr/>
    </w:lvl>
    <w:lvl w:ilvl="3">
      <w:start w:val="0"/>
      <w:numFmt w:val="bullet"/>
      <w:lvlText w:val="•"/>
      <w:lvlJc w:val="left"/>
      <w:pPr>
        <w:ind w:left="3458" w:hanging="360"/>
      </w:pPr>
      <w:rPr/>
    </w:lvl>
    <w:lvl w:ilvl="4">
      <w:start w:val="0"/>
      <w:numFmt w:val="bullet"/>
      <w:lvlText w:val="•"/>
      <w:lvlJc w:val="left"/>
      <w:pPr>
        <w:ind w:left="4331" w:hanging="360"/>
      </w:pPr>
      <w:rPr/>
    </w:lvl>
    <w:lvl w:ilvl="5">
      <w:start w:val="0"/>
      <w:numFmt w:val="bullet"/>
      <w:lvlText w:val="•"/>
      <w:lvlJc w:val="left"/>
      <w:pPr>
        <w:ind w:left="5204" w:hanging="360"/>
      </w:pPr>
      <w:rPr/>
    </w:lvl>
    <w:lvl w:ilvl="6">
      <w:start w:val="0"/>
      <w:numFmt w:val="bullet"/>
      <w:lvlText w:val="•"/>
      <w:lvlJc w:val="left"/>
      <w:pPr>
        <w:ind w:left="6076" w:hanging="360"/>
      </w:pPr>
      <w:rPr/>
    </w:lvl>
    <w:lvl w:ilvl="7">
      <w:start w:val="0"/>
      <w:numFmt w:val="bullet"/>
      <w:lvlText w:val="•"/>
      <w:lvlJc w:val="left"/>
      <w:pPr>
        <w:ind w:left="6949" w:hanging="360"/>
      </w:pPr>
      <w:rPr/>
    </w:lvl>
    <w:lvl w:ilvl="8">
      <w:start w:val="0"/>
      <w:numFmt w:val="bullet"/>
      <w:lvlText w:val="•"/>
      <w:lvlJc w:val="left"/>
      <w:pPr>
        <w:ind w:left="7822" w:hanging="360"/>
      </w:pPr>
      <w:rPr/>
    </w:lvl>
  </w:abstractNum>
  <w:abstractNum w:abstractNumId="4">
    <w:lvl w:ilvl="0">
      <w:start w:val="1"/>
      <w:numFmt w:val="decimal"/>
      <w:lvlText w:val="%1."/>
      <w:lvlJc w:val="left"/>
      <w:pPr>
        <w:ind w:left="1559" w:hanging="360"/>
      </w:pPr>
      <w:rPr/>
    </w:lvl>
    <w:lvl w:ilvl="1">
      <w:start w:val="1"/>
      <w:numFmt w:val="lowerLetter"/>
      <w:lvlText w:val="%2."/>
      <w:lvlJc w:val="left"/>
      <w:pPr>
        <w:ind w:left="2279" w:hanging="360"/>
      </w:pPr>
      <w:rPr/>
    </w:lvl>
    <w:lvl w:ilvl="2">
      <w:start w:val="1"/>
      <w:numFmt w:val="lowerRoman"/>
      <w:lvlText w:val="%3."/>
      <w:lvlJc w:val="right"/>
      <w:pPr>
        <w:ind w:left="2999" w:hanging="180"/>
      </w:pPr>
      <w:rPr/>
    </w:lvl>
    <w:lvl w:ilvl="3">
      <w:start w:val="1"/>
      <w:numFmt w:val="decimal"/>
      <w:lvlText w:val="%4."/>
      <w:lvlJc w:val="left"/>
      <w:pPr>
        <w:ind w:left="3719" w:hanging="360"/>
      </w:pPr>
      <w:rPr/>
    </w:lvl>
    <w:lvl w:ilvl="4">
      <w:start w:val="1"/>
      <w:numFmt w:val="lowerLetter"/>
      <w:lvlText w:val="%5."/>
      <w:lvlJc w:val="left"/>
      <w:pPr>
        <w:ind w:left="4439" w:hanging="360"/>
      </w:pPr>
      <w:rPr/>
    </w:lvl>
    <w:lvl w:ilvl="5">
      <w:start w:val="1"/>
      <w:numFmt w:val="lowerRoman"/>
      <w:lvlText w:val="%6."/>
      <w:lvlJc w:val="right"/>
      <w:pPr>
        <w:ind w:left="5159" w:hanging="180"/>
      </w:pPr>
      <w:rPr/>
    </w:lvl>
    <w:lvl w:ilvl="6">
      <w:start w:val="1"/>
      <w:numFmt w:val="decimal"/>
      <w:lvlText w:val="%7."/>
      <w:lvlJc w:val="left"/>
      <w:pPr>
        <w:ind w:left="5879" w:hanging="360"/>
      </w:pPr>
      <w:rPr/>
    </w:lvl>
    <w:lvl w:ilvl="7">
      <w:start w:val="1"/>
      <w:numFmt w:val="lowerLetter"/>
      <w:lvlText w:val="%8."/>
      <w:lvlJc w:val="left"/>
      <w:pPr>
        <w:ind w:left="6599" w:hanging="360"/>
      </w:pPr>
      <w:rPr/>
    </w:lvl>
    <w:lvl w:ilvl="8">
      <w:start w:val="1"/>
      <w:numFmt w:val="lowerRoman"/>
      <w:lvlText w:val="%9."/>
      <w:lvlJc w:val="right"/>
      <w:pPr>
        <w:ind w:left="731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ind w:left="815"/>
    </w:pPr>
    <w:rPr>
      <w:b w:val="1"/>
      <w:i w:val="1"/>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3schools.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