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6085F" w:rsidRDefault="0016085F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000002" w14:textId="77777777" w:rsidR="0016085F" w:rsidRPr="00DA3719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  <w:highlight w:val="cyan"/>
        </w:rPr>
      </w:pPr>
      <w:r w:rsidRPr="00DA3719">
        <w:rPr>
          <w:rFonts w:ascii="Google Sans Text" w:eastAsia="Google Sans Text" w:hAnsi="Google Sans Text" w:cs="Google Sans Text"/>
          <w:b/>
          <w:color w:val="1B1C1D"/>
          <w:sz w:val="24"/>
          <w:szCs w:val="24"/>
          <w:highlight w:val="cyan"/>
        </w:rPr>
        <w:t>Unit 1: Advanced SQL [9]</w:t>
      </w:r>
    </w:p>
    <w:p w14:paraId="00000003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Controlling the program flow, conditional statements, loops</w:t>
      </w:r>
    </w:p>
    <w:p w14:paraId="00000004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Views</w:t>
      </w:r>
    </w:p>
    <w:p w14:paraId="00000005" w14:textId="47B735E0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Stored Functions</w:t>
      </w:r>
      <w:r w:rsidR="00ED2BEC"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ab/>
      </w:r>
    </w:p>
    <w:p w14:paraId="00000006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Stored Procedures</w:t>
      </w:r>
    </w:p>
    <w:p w14:paraId="00000007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Handling errors and exceptions</w:t>
      </w:r>
    </w:p>
    <w:p w14:paraId="00000008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Cursors</w:t>
      </w:r>
    </w:p>
    <w:p w14:paraId="00000009" w14:textId="77777777" w:rsidR="0016085F" w:rsidRPr="00DA37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highlight w:val="cyan"/>
        </w:rPr>
      </w:pPr>
      <w:r w:rsidRPr="00DA3719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Triggers</w:t>
      </w:r>
    </w:p>
    <w:p w14:paraId="0000000A" w14:textId="77777777" w:rsidR="0016085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Unit 2: Transactions and concurrency control mechanism [9]</w:t>
      </w:r>
    </w:p>
    <w:p w14:paraId="0000000B" w14:textId="77777777" w:rsidR="0016085F" w:rsidRPr="00811E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811E92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Describe a transaction, properties of transaction, state of the transaction.</w:t>
      </w:r>
    </w:p>
    <w:p w14:paraId="0000000C" w14:textId="77777777" w:rsidR="0016085F" w:rsidRPr="007808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highlight w:val="cyan"/>
        </w:rPr>
      </w:pPr>
      <w:r w:rsidRPr="00780841">
        <w:rPr>
          <w:rFonts w:ascii="Google Sans Text" w:eastAsia="Google Sans Text" w:hAnsi="Google Sans Text" w:cs="Google Sans Text"/>
          <w:color w:val="1B1C1D"/>
          <w:sz w:val="24"/>
          <w:szCs w:val="24"/>
          <w:highlight w:val="cyan"/>
        </w:rPr>
        <w:t>Executing transactions concurrently associated problem in concurrent execution.</w:t>
      </w:r>
    </w:p>
    <w:p w14:paraId="0000000D" w14:textId="77777777" w:rsidR="0016085F" w:rsidRPr="001D464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1D4646">
        <w:rPr>
          <w:rFonts w:ascii="Google Sans Text" w:eastAsia="Google Sans Text" w:hAnsi="Google Sans Text" w:cs="Google Sans Text"/>
          <w:color w:val="1B1C1D"/>
          <w:sz w:val="24"/>
          <w:szCs w:val="24"/>
        </w:rPr>
        <w:t>Schedules - types of schedules</w:t>
      </w:r>
    </w:p>
    <w:p w14:paraId="0000000E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Concept of Serializability</w:t>
      </w:r>
    </w:p>
    <w:p w14:paraId="0000000F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Precedence graph for Serializability</w:t>
      </w:r>
    </w:p>
    <w:p w14:paraId="00000010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Ensuring Serializability by locks, different lock modes, 2PL and its variations.</w:t>
      </w:r>
    </w:p>
    <w:p w14:paraId="00000011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Basic timestamp method for concurrency, Thomas Write Rule.</w:t>
      </w:r>
    </w:p>
    <w:p w14:paraId="00000012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Locks with multiple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granularity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dynamic database concurrency (Phantom Problem).</w:t>
      </w:r>
    </w:p>
    <w:p w14:paraId="00000013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Timestamps versus locking</w:t>
      </w:r>
    </w:p>
    <w:p w14:paraId="00000014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Deadlock handling methods - Detection and Recovery (Wait for graph).</w:t>
      </w:r>
    </w:p>
    <w:p w14:paraId="00000015" w14:textId="77777777" w:rsidR="0016085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Prevention algorithms (Wound-wait, Wait-die)</w:t>
      </w:r>
    </w:p>
    <w:p w14:paraId="00000016" w14:textId="77777777" w:rsidR="0016085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Unit 3: Database Integrity and Security Concepts [8]</w:t>
      </w:r>
    </w:p>
    <w:p w14:paraId="00000017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Domain constraints</w:t>
      </w:r>
    </w:p>
    <w:p w14:paraId="00000018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Referential Integrity</w:t>
      </w:r>
    </w:p>
    <w:p w14:paraId="00000019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Introduction to database security concepts</w:t>
      </w:r>
    </w:p>
    <w:p w14:paraId="0000001A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Methods for database security</w:t>
      </w:r>
    </w:p>
    <w:p w14:paraId="0000001B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Discretionary access control method</w:t>
      </w:r>
    </w:p>
    <w:p w14:paraId="0000001C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Mandatory access control</w:t>
      </w:r>
    </w:p>
    <w:p w14:paraId="0000001D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Role base access control for multilevel security</w:t>
      </w:r>
    </w:p>
    <w:p w14:paraId="0000001E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 of views in security enforcement</w:t>
      </w:r>
    </w:p>
    <w:p w14:paraId="0000001F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Overview of encryption technique for security</w:t>
      </w:r>
    </w:p>
    <w:p w14:paraId="00000020" w14:textId="77777777" w:rsidR="0016085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Statistical database security</w:t>
      </w:r>
    </w:p>
    <w:p w14:paraId="00000021" w14:textId="77777777" w:rsidR="0016085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Unit 4: Crash Recovery [7]</w:t>
      </w:r>
    </w:p>
    <w:p w14:paraId="00000022" w14:textId="77777777" w:rsidR="001608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Failure classification</w:t>
      </w:r>
    </w:p>
    <w:p w14:paraId="00000023" w14:textId="77777777" w:rsidR="001608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Recovery concepts</w:t>
      </w:r>
    </w:p>
    <w:p w14:paraId="00000024" w14:textId="77777777" w:rsidR="001608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Log base recovery techniques (Deferred and Immediate update)</w:t>
      </w:r>
    </w:p>
    <w:p w14:paraId="00000025" w14:textId="77777777" w:rsidR="001608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Checkpoints</w:t>
      </w:r>
    </w:p>
    <w:p w14:paraId="00000026" w14:textId="77777777" w:rsidR="0016085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Recovery with concurrent transactions (Rollback, checkpoints, commit)</w:t>
      </w:r>
    </w:p>
    <w:sectPr w:rsidR="0016085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97758BD-9E16-4961-BFED-FAA8ADBC1E59}"/>
    <w:embedItalic r:id="rId2" w:fontKey="{091F2959-8C33-40B4-92B0-EFE01A288312}"/>
  </w:font>
  <w:font w:name="Google Sans Text">
    <w:altName w:val="Calibri"/>
    <w:charset w:val="00"/>
    <w:family w:val="auto"/>
    <w:pitch w:val="default"/>
    <w:embedRegular r:id="rId3" w:fontKey="{4166F8E3-BE35-4AEE-BF2F-9B3E0FA94866}"/>
    <w:embedBold r:id="rId4" w:fontKey="{AC71473C-E198-4E32-8C19-D1747D3DB8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93F6C64-FD8D-41F7-B35F-34072ABA2C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30FD18C-4184-4C9E-85DC-1EDB1E057B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5AD"/>
    <w:multiLevelType w:val="multilevel"/>
    <w:tmpl w:val="7E38C7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24FD3C2C"/>
    <w:multiLevelType w:val="multilevel"/>
    <w:tmpl w:val="310CF37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277B4C83"/>
    <w:multiLevelType w:val="multilevel"/>
    <w:tmpl w:val="F1A4B8F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41232EFB"/>
    <w:multiLevelType w:val="multilevel"/>
    <w:tmpl w:val="18ACEB0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264268742">
    <w:abstractNumId w:val="1"/>
  </w:num>
  <w:num w:numId="2" w16cid:durableId="233667897">
    <w:abstractNumId w:val="3"/>
  </w:num>
  <w:num w:numId="3" w16cid:durableId="730427855">
    <w:abstractNumId w:val="2"/>
  </w:num>
  <w:num w:numId="4" w16cid:durableId="1038122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85F"/>
    <w:rsid w:val="00064DCC"/>
    <w:rsid w:val="0016085F"/>
    <w:rsid w:val="001D4646"/>
    <w:rsid w:val="00300A20"/>
    <w:rsid w:val="003E3050"/>
    <w:rsid w:val="004305D7"/>
    <w:rsid w:val="00560AAA"/>
    <w:rsid w:val="005F7533"/>
    <w:rsid w:val="0074614B"/>
    <w:rsid w:val="00780841"/>
    <w:rsid w:val="00811E92"/>
    <w:rsid w:val="009142E2"/>
    <w:rsid w:val="00A254D6"/>
    <w:rsid w:val="00D04868"/>
    <w:rsid w:val="00DA3719"/>
    <w:rsid w:val="00ED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E4058"/>
  <w15:docId w15:val="{D14C7B6A-ED4E-4F74-886B-EFDA4E619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Saichandan Gorli</cp:lastModifiedBy>
  <cp:revision>4</cp:revision>
  <dcterms:created xsi:type="dcterms:W3CDTF">2025-05-07T08:27:00Z</dcterms:created>
  <dcterms:modified xsi:type="dcterms:W3CDTF">2025-05-09T05:10:00Z</dcterms:modified>
</cp:coreProperties>
</file>