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7F7F" w14:textId="5B841478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Crutchfield, Ditto &amp; Sinha (2010): “Intrinsic and Designed Computation: Information Processing in Dynamical Systems—Beyond the Digital Hegemony.”</w:t>
      </w:r>
      <w:r w:rsidRPr="00B76370">
        <w:rPr>
          <w:rFonts w:ascii="Times New Roman" w:hAnsi="Times New Roman" w:cs="Times New Roman"/>
        </w:rPr>
        <w:t xml:space="preserve"> (</w:t>
      </w:r>
      <w:hyperlink r:id="rId7" w:tooltip="Introduction to Focus Issue: Intrinsic and Designed Computation ..." w:history="1">
        <w:r w:rsidRPr="00B76370">
          <w:rPr>
            <w:rStyle w:val="Hyperlink"/>
            <w:rFonts w:ascii="Times New Roman" w:hAnsi="Times New Roman" w:cs="Times New Roman"/>
          </w:rPr>
          <w:t>pubs.aip.org</w:t>
        </w:r>
      </w:hyperlink>
      <w:r w:rsidRPr="00B76370">
        <w:rPr>
          <w:rFonts w:ascii="Times New Roman" w:hAnsi="Times New Roman" w:cs="Times New Roman"/>
        </w:rPr>
        <w:t>)</w:t>
      </w:r>
    </w:p>
    <w:p w14:paraId="1B30F41F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pict w14:anchorId="4AFB5183">
          <v:rect id="_x0000_i1099" style="width:0;height:1.5pt" o:hralign="center" o:hrstd="t" o:hr="t" fillcolor="#a0a0a0" stroked="f"/>
        </w:pict>
      </w:r>
    </w:p>
    <w:p w14:paraId="4011F997" w14:textId="77777777" w:rsidR="00B76370" w:rsidRPr="00B76370" w:rsidRDefault="00B76370" w:rsidP="00B76370">
      <w:pPr>
        <w:rPr>
          <w:rFonts w:ascii="Times New Roman" w:hAnsi="Times New Roman" w:cs="Times New Roman"/>
          <w:b/>
          <w:bCs/>
        </w:rPr>
      </w:pPr>
      <w:r w:rsidRPr="00B76370">
        <w:rPr>
          <w:rFonts w:ascii="Segoe UI Emoji" w:hAnsi="Segoe UI Emoji" w:cs="Segoe UI Emoji"/>
          <w:b/>
          <w:bCs/>
        </w:rPr>
        <w:t>🌱</w:t>
      </w:r>
      <w:r w:rsidRPr="00B76370">
        <w:rPr>
          <w:rFonts w:ascii="Times New Roman" w:hAnsi="Times New Roman" w:cs="Times New Roman"/>
          <w:b/>
          <w:bCs/>
        </w:rPr>
        <w:t xml:space="preserve"> 1. Motivation &amp; Scope</w:t>
      </w:r>
    </w:p>
    <w:p w14:paraId="0CA0F5C4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t xml:space="preserve">The paper asks: how do </w:t>
      </w:r>
      <w:r w:rsidRPr="00B76370">
        <w:rPr>
          <w:rFonts w:ascii="Times New Roman" w:hAnsi="Times New Roman" w:cs="Times New Roman"/>
          <w:b/>
          <w:bCs/>
        </w:rPr>
        <w:t xml:space="preserve">dynamical (nonlinear, often </w:t>
      </w:r>
      <w:proofErr w:type="spellStart"/>
      <w:r w:rsidRPr="00B76370">
        <w:rPr>
          <w:rFonts w:ascii="Times New Roman" w:hAnsi="Times New Roman" w:cs="Times New Roman"/>
          <w:b/>
          <w:bCs/>
        </w:rPr>
        <w:t>analog</w:t>
      </w:r>
      <w:proofErr w:type="spellEnd"/>
      <w:r w:rsidRPr="00B76370">
        <w:rPr>
          <w:rFonts w:ascii="Times New Roman" w:hAnsi="Times New Roman" w:cs="Times New Roman"/>
          <w:b/>
          <w:bCs/>
        </w:rPr>
        <w:t>) systems</w:t>
      </w:r>
      <w:r w:rsidRPr="00B76370">
        <w:rPr>
          <w:rFonts w:ascii="Times New Roman" w:hAnsi="Times New Roman" w:cs="Times New Roman"/>
        </w:rPr>
        <w:t xml:space="preserve"> store and compute information—particularly as Moore's Law slows and we explore alternatives to digital CMOS? This intersects with foundational ideas in dynamical systems, probability, logic, communications, and computing. </w:t>
      </w:r>
    </w:p>
    <w:p w14:paraId="160126DD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pict w14:anchorId="2672DB18">
          <v:rect id="_x0000_i1100" style="width:0;height:1.5pt" o:hralign="center" o:hrstd="t" o:hr="t" fillcolor="#a0a0a0" stroked="f"/>
        </w:pict>
      </w:r>
    </w:p>
    <w:p w14:paraId="453CAAC6" w14:textId="77777777" w:rsidR="00B76370" w:rsidRPr="00B76370" w:rsidRDefault="00B76370" w:rsidP="00B76370">
      <w:pPr>
        <w:rPr>
          <w:rFonts w:ascii="Times New Roman" w:hAnsi="Times New Roman" w:cs="Times New Roman"/>
          <w:b/>
          <w:bCs/>
        </w:rPr>
      </w:pPr>
      <w:r w:rsidRPr="00B76370">
        <w:rPr>
          <w:rFonts w:ascii="Times New Roman" w:hAnsi="Times New Roman" w:cs="Times New Roman"/>
          <w:b/>
          <w:bCs/>
        </w:rPr>
        <w:t>2. Defining Two Computational Modes</w:t>
      </w:r>
    </w:p>
    <w:p w14:paraId="43705A80" w14:textId="77777777" w:rsidR="00B76370" w:rsidRPr="00B76370" w:rsidRDefault="00B76370" w:rsidP="00B763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Intrinsic computation</w:t>
      </w:r>
      <w:r w:rsidRPr="00B76370">
        <w:rPr>
          <w:rFonts w:ascii="Times New Roman" w:hAnsi="Times New Roman" w:cs="Times New Roman"/>
        </w:rPr>
        <w:t>: How a system naturally processes and stores information through its own dynamics—without external control.</w:t>
      </w:r>
    </w:p>
    <w:p w14:paraId="484CC1E8" w14:textId="77777777" w:rsidR="00B76370" w:rsidRPr="00B76370" w:rsidRDefault="00B76370" w:rsidP="00B763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Designed computation</w:t>
      </w:r>
      <w:r w:rsidRPr="00B76370">
        <w:rPr>
          <w:rFonts w:ascii="Times New Roman" w:hAnsi="Times New Roman" w:cs="Times New Roman"/>
        </w:rPr>
        <w:t>: Engineered information processing, where computation is imposed via external inputs or configuration.</w:t>
      </w:r>
    </w:p>
    <w:p w14:paraId="43B7C037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t>The distinction emphasizes that natural systems compute in their own, often unexpected ways.</w:t>
      </w:r>
    </w:p>
    <w:p w14:paraId="7B55DD23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pict w14:anchorId="1F4BECA8">
          <v:rect id="_x0000_i1101" style="width:0;height:1.5pt" o:hralign="center" o:hrstd="t" o:hr="t" fillcolor="#a0a0a0" stroked="f"/>
        </w:pict>
      </w:r>
    </w:p>
    <w:p w14:paraId="28117BC8" w14:textId="77777777" w:rsidR="00B76370" w:rsidRPr="00B76370" w:rsidRDefault="00B76370" w:rsidP="00B76370">
      <w:pPr>
        <w:rPr>
          <w:rFonts w:ascii="Times New Roman" w:hAnsi="Times New Roman" w:cs="Times New Roman"/>
          <w:b/>
          <w:bCs/>
        </w:rPr>
      </w:pPr>
      <w:r w:rsidRPr="00B76370">
        <w:rPr>
          <w:rFonts w:ascii="Times New Roman" w:hAnsi="Times New Roman" w:cs="Times New Roman"/>
          <w:b/>
          <w:bCs/>
        </w:rPr>
        <w:t>3. Focus Issue Contributions</w:t>
      </w:r>
    </w:p>
    <w:p w14:paraId="41C66912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t>The paper introduces a curated collection of studies exploring:</w:t>
      </w:r>
    </w:p>
    <w:p w14:paraId="73B9A0F7" w14:textId="77777777" w:rsidR="00B76370" w:rsidRPr="00B76370" w:rsidRDefault="00B76370" w:rsidP="00B76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Reservoir and dynamical computing</w:t>
      </w:r>
      <w:r w:rsidRPr="00B76370">
        <w:rPr>
          <w:rFonts w:ascii="Times New Roman" w:hAnsi="Times New Roman" w:cs="Times New Roman"/>
        </w:rPr>
        <w:t xml:space="preserve"> in systems like optical or spin networks.</w:t>
      </w:r>
    </w:p>
    <w:p w14:paraId="3361243C" w14:textId="77777777" w:rsidR="00B76370" w:rsidRPr="00B76370" w:rsidRDefault="00B76370" w:rsidP="00B76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Synchronization and control</w:t>
      </w:r>
      <w:r w:rsidRPr="00B76370">
        <w:rPr>
          <w:rFonts w:ascii="Times New Roman" w:hAnsi="Times New Roman" w:cs="Times New Roman"/>
        </w:rPr>
        <w:t>—how observers can tune into the hidden states of complex processes (via information-theoretic approaches).</w:t>
      </w:r>
    </w:p>
    <w:p w14:paraId="30B7D90E" w14:textId="77777777" w:rsidR="00B76370" w:rsidRPr="00B76370" w:rsidRDefault="00B76370" w:rsidP="00B76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Chaos computing</w:t>
      </w:r>
      <w:r w:rsidRPr="00B76370">
        <w:rPr>
          <w:rFonts w:ascii="Times New Roman" w:hAnsi="Times New Roman" w:cs="Times New Roman"/>
        </w:rPr>
        <w:t xml:space="preserve">—utilizing nonlinear circuits (e.g. Chua’s circuit) to implement logic gates and reconfigurable logic through a system’s chaotic </w:t>
      </w:r>
      <w:proofErr w:type="spellStart"/>
      <w:r w:rsidRPr="00B76370">
        <w:rPr>
          <w:rFonts w:ascii="Times New Roman" w:hAnsi="Times New Roman" w:cs="Times New Roman"/>
        </w:rPr>
        <w:t>behavior</w:t>
      </w:r>
      <w:proofErr w:type="spellEnd"/>
      <w:r w:rsidRPr="00B76370">
        <w:rPr>
          <w:rFonts w:ascii="Times New Roman" w:hAnsi="Times New Roman" w:cs="Times New Roman"/>
        </w:rPr>
        <w:t>. (</w:t>
      </w:r>
      <w:hyperlink r:id="rId8" w:tooltip="Designed versus Intrinsic Computation (Chapter 7)" w:history="1">
        <w:r w:rsidRPr="00B76370">
          <w:rPr>
            <w:rStyle w:val="Hyperlink"/>
            <w:rFonts w:ascii="Times New Roman" w:hAnsi="Times New Roman" w:cs="Times New Roman"/>
          </w:rPr>
          <w:t>cambridge.org</w:t>
        </w:r>
      </w:hyperlink>
      <w:r w:rsidRPr="00B76370">
        <w:rPr>
          <w:rFonts w:ascii="Times New Roman" w:hAnsi="Times New Roman" w:cs="Times New Roman"/>
        </w:rPr>
        <w:t xml:space="preserve">, </w:t>
      </w:r>
      <w:hyperlink r:id="rId9" w:tooltip="Introduction to focus issue: intrinsic and designed computation ..." w:history="1">
        <w:r w:rsidRPr="00B76370">
          <w:rPr>
            <w:rStyle w:val="Hyperlink"/>
            <w:rFonts w:ascii="Times New Roman" w:hAnsi="Times New Roman" w:cs="Times New Roman"/>
          </w:rPr>
          <w:t>pubmed.ncbi.nlm.nih.gov</w:t>
        </w:r>
      </w:hyperlink>
      <w:r w:rsidRPr="00B76370">
        <w:rPr>
          <w:rFonts w:ascii="Times New Roman" w:hAnsi="Times New Roman" w:cs="Times New Roman"/>
        </w:rPr>
        <w:t xml:space="preserve">, </w:t>
      </w:r>
      <w:hyperlink r:id="rId10" w:tooltip="[PDF] Introduction to Focus Issue on “Randomness, Structure, and Causality" w:history="1">
        <w:r w:rsidRPr="00B76370">
          <w:rPr>
            <w:rStyle w:val="Hyperlink"/>
            <w:rFonts w:ascii="Times New Roman" w:hAnsi="Times New Roman" w:cs="Times New Roman"/>
          </w:rPr>
          <w:t>csc.ucdavis.edu</w:t>
        </w:r>
      </w:hyperlink>
      <w:r w:rsidRPr="00B76370">
        <w:rPr>
          <w:rFonts w:ascii="Times New Roman" w:hAnsi="Times New Roman" w:cs="Times New Roman"/>
        </w:rPr>
        <w:t xml:space="preserve">, </w:t>
      </w:r>
      <w:hyperlink r:id="rId11" w:tooltip="Synchronization and Control in Intrinsic and Designed Computation: An Information-Theoretic Analysis of Competing Models of Stochastic Computation" w:history="1">
        <w:r w:rsidRPr="00B76370">
          <w:rPr>
            <w:rStyle w:val="Hyperlink"/>
            <w:rFonts w:ascii="Times New Roman" w:hAnsi="Times New Roman" w:cs="Times New Roman"/>
          </w:rPr>
          <w:t>arxiv.org</w:t>
        </w:r>
      </w:hyperlink>
      <w:r w:rsidRPr="00B76370">
        <w:rPr>
          <w:rFonts w:ascii="Times New Roman" w:hAnsi="Times New Roman" w:cs="Times New Roman"/>
        </w:rPr>
        <w:t xml:space="preserve">, </w:t>
      </w:r>
      <w:hyperlink r:id="rId12" w:tooltip="Nonlinear dynamics based digital logic and circuits - Frontiers" w:history="1">
        <w:r w:rsidRPr="00B76370">
          <w:rPr>
            <w:rStyle w:val="Hyperlink"/>
            <w:rFonts w:ascii="Times New Roman" w:hAnsi="Times New Roman" w:cs="Times New Roman"/>
          </w:rPr>
          <w:t>frontiersin.org</w:t>
        </w:r>
      </w:hyperlink>
      <w:r w:rsidRPr="00B76370">
        <w:rPr>
          <w:rFonts w:ascii="Times New Roman" w:hAnsi="Times New Roman" w:cs="Times New Roman"/>
        </w:rPr>
        <w:t>)</w:t>
      </w:r>
    </w:p>
    <w:p w14:paraId="180EBDF6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pict w14:anchorId="3EC2A0B4">
          <v:rect id="_x0000_i1102" style="width:0;height:1.5pt" o:hralign="center" o:hrstd="t" o:hr="t" fillcolor="#a0a0a0" stroked="f"/>
        </w:pict>
      </w:r>
    </w:p>
    <w:p w14:paraId="089A51F9" w14:textId="77777777" w:rsidR="00B76370" w:rsidRPr="00B76370" w:rsidRDefault="00B76370" w:rsidP="00B76370">
      <w:pPr>
        <w:rPr>
          <w:rFonts w:ascii="Times New Roman" w:hAnsi="Times New Roman" w:cs="Times New Roman"/>
          <w:b/>
          <w:bCs/>
        </w:rPr>
      </w:pPr>
      <w:r w:rsidRPr="00B76370">
        <w:rPr>
          <w:rFonts w:ascii="Times New Roman" w:hAnsi="Times New Roman" w:cs="Times New Roman"/>
          <w:b/>
          <w:bCs/>
        </w:rPr>
        <w:t>4. Core Themes &amp; Insights</w:t>
      </w:r>
    </w:p>
    <w:p w14:paraId="23477B80" w14:textId="77777777" w:rsidR="00B76370" w:rsidRPr="00B76370" w:rsidRDefault="00B76370" w:rsidP="00B763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Computational mechanics</w:t>
      </w:r>
      <w:r w:rsidRPr="00B76370">
        <w:rPr>
          <w:rFonts w:ascii="Times New Roman" w:hAnsi="Times New Roman" w:cs="Times New Roman"/>
        </w:rPr>
        <w:t>: Provides tools (e.g. ϵ\epsilon-machines) to quantify intrinsic information processing by a system.</w:t>
      </w:r>
    </w:p>
    <w:p w14:paraId="0859A044" w14:textId="77777777" w:rsidR="00B76370" w:rsidRPr="00B76370" w:rsidRDefault="00B76370" w:rsidP="00B763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Emergence</w:t>
      </w:r>
      <w:r w:rsidRPr="00B76370">
        <w:rPr>
          <w:rFonts w:ascii="Times New Roman" w:hAnsi="Times New Roman" w:cs="Times New Roman"/>
        </w:rPr>
        <w:t xml:space="preserve">: Simple interacting components can produce complex, unpredictable </w:t>
      </w:r>
      <w:proofErr w:type="spellStart"/>
      <w:r w:rsidRPr="00B76370">
        <w:rPr>
          <w:rFonts w:ascii="Times New Roman" w:hAnsi="Times New Roman" w:cs="Times New Roman"/>
        </w:rPr>
        <w:t>behavior</w:t>
      </w:r>
      <w:proofErr w:type="spellEnd"/>
      <w:r w:rsidRPr="00B76370">
        <w:rPr>
          <w:rFonts w:ascii="Times New Roman" w:hAnsi="Times New Roman" w:cs="Times New Roman"/>
        </w:rPr>
        <w:t>—offering computation beyond conventional logic.</w:t>
      </w:r>
    </w:p>
    <w:p w14:paraId="7165FE1B" w14:textId="77777777" w:rsidR="00B76370" w:rsidRPr="00B76370" w:rsidRDefault="00B76370" w:rsidP="00B763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lastRenderedPageBreak/>
        <w:t>Analog as fundamental</w:t>
      </w:r>
      <w:r w:rsidRPr="00B76370">
        <w:rPr>
          <w:rFonts w:ascii="Times New Roman" w:hAnsi="Times New Roman" w:cs="Times New Roman"/>
        </w:rPr>
        <w:t xml:space="preserve">: Emphasizes that computation isn't exclusive to bit-based systems; </w:t>
      </w:r>
      <w:proofErr w:type="spellStart"/>
      <w:r w:rsidRPr="00B76370">
        <w:rPr>
          <w:rFonts w:ascii="Times New Roman" w:hAnsi="Times New Roman" w:cs="Times New Roman"/>
        </w:rPr>
        <w:t>analog</w:t>
      </w:r>
      <w:proofErr w:type="spellEnd"/>
      <w:r w:rsidRPr="00B76370">
        <w:rPr>
          <w:rFonts w:ascii="Times New Roman" w:hAnsi="Times New Roman" w:cs="Times New Roman"/>
        </w:rPr>
        <w:t>, stochastic, and natural systems contribute rich computational capacity.</w:t>
      </w:r>
    </w:p>
    <w:p w14:paraId="70D254DB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pict w14:anchorId="4B9BF1A8">
          <v:rect id="_x0000_i1103" style="width:0;height:1.5pt" o:hralign="center" o:hrstd="t" o:hr="t" fillcolor="#a0a0a0" stroked="f"/>
        </w:pict>
      </w:r>
    </w:p>
    <w:p w14:paraId="500E49EC" w14:textId="77777777" w:rsidR="00B76370" w:rsidRPr="00B76370" w:rsidRDefault="00B76370" w:rsidP="00B76370">
      <w:pPr>
        <w:rPr>
          <w:rFonts w:ascii="Times New Roman" w:hAnsi="Times New Roman" w:cs="Times New Roman"/>
          <w:b/>
          <w:bCs/>
        </w:rPr>
      </w:pPr>
      <w:r w:rsidRPr="00B76370">
        <w:rPr>
          <w:rFonts w:ascii="Times New Roman" w:hAnsi="Times New Roman" w:cs="Times New Roman"/>
          <w:b/>
          <w:bCs/>
        </w:rPr>
        <w:t>5. Why It Matters</w:t>
      </w:r>
    </w:p>
    <w:p w14:paraId="4F36C005" w14:textId="77777777" w:rsidR="00B76370" w:rsidRPr="00B76370" w:rsidRDefault="00B76370" w:rsidP="00B763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Designing new computing architectures</w:t>
      </w:r>
      <w:r w:rsidRPr="00B76370">
        <w:rPr>
          <w:rFonts w:ascii="Times New Roman" w:hAnsi="Times New Roman" w:cs="Times New Roman"/>
        </w:rPr>
        <w:t xml:space="preserve">: As CMOS scaling stalls, leveraging dynamical and </w:t>
      </w:r>
      <w:proofErr w:type="spellStart"/>
      <w:r w:rsidRPr="00B76370">
        <w:rPr>
          <w:rFonts w:ascii="Times New Roman" w:hAnsi="Times New Roman" w:cs="Times New Roman"/>
        </w:rPr>
        <w:t>analog</w:t>
      </w:r>
      <w:proofErr w:type="spellEnd"/>
      <w:r w:rsidRPr="00B76370">
        <w:rPr>
          <w:rFonts w:ascii="Times New Roman" w:hAnsi="Times New Roman" w:cs="Times New Roman"/>
        </w:rPr>
        <w:t xml:space="preserve"> systems offers a path forward.</w:t>
      </w:r>
    </w:p>
    <w:p w14:paraId="02715F21" w14:textId="77777777" w:rsidR="00B76370" w:rsidRPr="00B76370" w:rsidRDefault="00B76370" w:rsidP="00B763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Engaging fundamental theory</w:t>
      </w:r>
      <w:r w:rsidRPr="00B76370">
        <w:rPr>
          <w:rFonts w:ascii="Times New Roman" w:hAnsi="Times New Roman" w:cs="Times New Roman"/>
        </w:rPr>
        <w:t xml:space="preserve">: Ties into deep questions: What </w:t>
      </w:r>
      <w:r w:rsidRPr="00B76370">
        <w:rPr>
          <w:rFonts w:ascii="Times New Roman" w:hAnsi="Times New Roman" w:cs="Times New Roman"/>
          <w:i/>
          <w:iCs/>
        </w:rPr>
        <w:t>is</w:t>
      </w:r>
      <w:r w:rsidRPr="00B76370">
        <w:rPr>
          <w:rFonts w:ascii="Times New Roman" w:hAnsi="Times New Roman" w:cs="Times New Roman"/>
        </w:rPr>
        <w:t xml:space="preserve"> computation? How does it emerge in nature?</w:t>
      </w:r>
    </w:p>
    <w:p w14:paraId="525B2A43" w14:textId="77777777" w:rsidR="00B76370" w:rsidRPr="00B76370" w:rsidRDefault="00B76370" w:rsidP="00B763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  <w:b/>
          <w:bCs/>
        </w:rPr>
        <w:t>Bridging disciplines</w:t>
      </w:r>
      <w:r w:rsidRPr="00B76370">
        <w:rPr>
          <w:rFonts w:ascii="Times New Roman" w:hAnsi="Times New Roman" w:cs="Times New Roman"/>
        </w:rPr>
        <w:t>: Connects physics, computer science, and complex systems theory.</w:t>
      </w:r>
    </w:p>
    <w:p w14:paraId="0E712BCE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pict w14:anchorId="389292D2">
          <v:rect id="_x0000_i1104" style="width:0;height:1.5pt" o:hralign="center" o:hrstd="t" o:hr="t" fillcolor="#a0a0a0" stroked="f"/>
        </w:pict>
      </w:r>
    </w:p>
    <w:p w14:paraId="26AA31B0" w14:textId="77777777" w:rsidR="00B76370" w:rsidRPr="00B76370" w:rsidRDefault="00B76370" w:rsidP="00B76370">
      <w:pPr>
        <w:rPr>
          <w:rFonts w:ascii="Times New Roman" w:hAnsi="Times New Roman" w:cs="Times New Roman"/>
          <w:b/>
          <w:bCs/>
        </w:rPr>
      </w:pPr>
      <w:r w:rsidRPr="00B76370">
        <w:rPr>
          <w:rFonts w:ascii="Segoe UI Emoji" w:hAnsi="Segoe UI Emoji" w:cs="Segoe UI Emoji"/>
          <w:b/>
          <w:bCs/>
        </w:rPr>
        <w:t>🧠</w:t>
      </w:r>
      <w:r w:rsidRPr="00B76370">
        <w:rPr>
          <w:rFonts w:ascii="Times New Roman" w:hAnsi="Times New Roman" w:cs="Times New Roman"/>
          <w:b/>
          <w:bCs/>
        </w:rPr>
        <w:t xml:space="preserve"> TL;DR</w:t>
      </w:r>
    </w:p>
    <w:p w14:paraId="6A40FB16" w14:textId="77777777" w:rsidR="00B76370" w:rsidRPr="00B76370" w:rsidRDefault="00B76370" w:rsidP="00B76370">
      <w:pPr>
        <w:rPr>
          <w:rFonts w:ascii="Times New Roman" w:hAnsi="Times New Roman" w:cs="Times New Roman"/>
        </w:rPr>
      </w:pPr>
      <w:r w:rsidRPr="00B76370">
        <w:rPr>
          <w:rFonts w:ascii="Times New Roman" w:hAnsi="Times New Roman" w:cs="Times New Roman"/>
        </w:rPr>
        <w:t xml:space="preserve">Crutchfield et al. broaden the idea of computation beyond engineered digital systems, revealing that computation can be intrinsic: emerging from natural dynamics, noise, chaos, and oscillation. The focus issue they introduce dives into both </w:t>
      </w:r>
      <w:r w:rsidRPr="00B76370">
        <w:rPr>
          <w:rFonts w:ascii="Times New Roman" w:hAnsi="Times New Roman" w:cs="Times New Roman"/>
          <w:b/>
          <w:bCs/>
        </w:rPr>
        <w:t>observation</w:t>
      </w:r>
      <w:r w:rsidRPr="00B76370">
        <w:rPr>
          <w:rFonts w:ascii="Times New Roman" w:hAnsi="Times New Roman" w:cs="Times New Roman"/>
        </w:rPr>
        <w:t xml:space="preserve"> (how to uncover computation where it already exists) and </w:t>
      </w:r>
      <w:r w:rsidRPr="00B76370">
        <w:rPr>
          <w:rFonts w:ascii="Times New Roman" w:hAnsi="Times New Roman" w:cs="Times New Roman"/>
          <w:b/>
          <w:bCs/>
        </w:rPr>
        <w:t>design</w:t>
      </w:r>
      <w:r w:rsidRPr="00B76370">
        <w:rPr>
          <w:rFonts w:ascii="Times New Roman" w:hAnsi="Times New Roman" w:cs="Times New Roman"/>
        </w:rPr>
        <w:t xml:space="preserve"> (how to harness it for new computing paradigms).</w:t>
      </w:r>
    </w:p>
    <w:p w14:paraId="59ED6623" w14:textId="77777777" w:rsidR="00B76370" w:rsidRPr="00B76370" w:rsidRDefault="00B76370" w:rsidP="00B76370">
      <w:r w:rsidRPr="00B76370">
        <w:pict w14:anchorId="6A17657E">
          <v:rect id="_x0000_i1073" style="width:0;height:1.5pt" o:hralign="center" o:hrstd="t" o:hr="t" fillcolor="#a0a0a0" stroked="f"/>
        </w:pict>
      </w:r>
    </w:p>
    <w:p w14:paraId="3F4DC8A3" w14:textId="77777777" w:rsidR="005D3A49" w:rsidRDefault="005D3A49"/>
    <w:sectPr w:rsidR="005D3A4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1AB87" w14:textId="77777777" w:rsidR="00B76370" w:rsidRDefault="00B76370" w:rsidP="00B76370">
      <w:pPr>
        <w:spacing w:after="0" w:line="240" w:lineRule="auto"/>
      </w:pPr>
      <w:r>
        <w:separator/>
      </w:r>
    </w:p>
  </w:endnote>
  <w:endnote w:type="continuationSeparator" w:id="0">
    <w:p w14:paraId="459C29C8" w14:textId="77777777" w:rsidR="00B76370" w:rsidRDefault="00B76370" w:rsidP="00B7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0F3B3" w14:textId="77777777" w:rsidR="00B76370" w:rsidRDefault="00B76370" w:rsidP="00B76370">
      <w:pPr>
        <w:spacing w:after="0" w:line="240" w:lineRule="auto"/>
      </w:pPr>
      <w:r>
        <w:separator/>
      </w:r>
    </w:p>
  </w:footnote>
  <w:footnote w:type="continuationSeparator" w:id="0">
    <w:p w14:paraId="42DA6659" w14:textId="77777777" w:rsidR="00B76370" w:rsidRDefault="00B76370" w:rsidP="00B7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56CB" w14:textId="025EBBE7" w:rsidR="00B76370" w:rsidRPr="00B76370" w:rsidRDefault="00B76370">
    <w:pPr>
      <w:pStyle w:val="Header"/>
      <w:rPr>
        <w:b/>
        <w:bCs/>
      </w:rPr>
    </w:pPr>
    <w:r w:rsidRPr="00B76370">
      <w:rPr>
        <w:b/>
        <w:bCs/>
      </w:rPr>
      <w:t>Satyajit Deokar</w:t>
    </w:r>
  </w:p>
  <w:p w14:paraId="4FFC344F" w14:textId="260D6B01" w:rsidR="00B76370" w:rsidRPr="00B76370" w:rsidRDefault="00B76370">
    <w:pPr>
      <w:pStyle w:val="Header"/>
      <w:rPr>
        <w:b/>
        <w:bCs/>
      </w:rPr>
    </w:pPr>
    <w:r w:rsidRPr="00B76370">
      <w:rPr>
        <w:b/>
        <w:bCs/>
      </w:rPr>
      <w:t>Portland State University</w:t>
    </w:r>
  </w:p>
  <w:p w14:paraId="74BB4018" w14:textId="77777777" w:rsidR="00B76370" w:rsidRPr="00B76370" w:rsidRDefault="00B76370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402C6"/>
    <w:multiLevelType w:val="multilevel"/>
    <w:tmpl w:val="0D3C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47F5E"/>
    <w:multiLevelType w:val="multilevel"/>
    <w:tmpl w:val="FD1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36039"/>
    <w:multiLevelType w:val="multilevel"/>
    <w:tmpl w:val="5C96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D02F9"/>
    <w:multiLevelType w:val="multilevel"/>
    <w:tmpl w:val="84E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56090"/>
    <w:multiLevelType w:val="multilevel"/>
    <w:tmpl w:val="99B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69933">
    <w:abstractNumId w:val="2"/>
  </w:num>
  <w:num w:numId="2" w16cid:durableId="863249471">
    <w:abstractNumId w:val="4"/>
  </w:num>
  <w:num w:numId="3" w16cid:durableId="527716974">
    <w:abstractNumId w:val="1"/>
  </w:num>
  <w:num w:numId="4" w16cid:durableId="1493377395">
    <w:abstractNumId w:val="0"/>
  </w:num>
  <w:num w:numId="5" w16cid:durableId="34105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9"/>
    <w:rsid w:val="005D3A49"/>
    <w:rsid w:val="00AA3DE5"/>
    <w:rsid w:val="00B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A3C"/>
  <w15:chartTrackingRefBased/>
  <w15:docId w15:val="{7663B072-B9A2-46FA-901B-6B8EC304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3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3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370"/>
  </w:style>
  <w:style w:type="paragraph" w:styleId="Footer">
    <w:name w:val="footer"/>
    <w:basedOn w:val="Normal"/>
    <w:link w:val="FooterChar"/>
    <w:uiPriority w:val="99"/>
    <w:unhideWhenUsed/>
    <w:rsid w:val="00B7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bridge.org/core/books/once-and-future-turing/designed-versus-intrinsic-computation/E94ACA1FA02E76BDB7C6803B1A0759D1?utm_source=chatgp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s.aip.org/aip/cha/article/20/3/037101/932297/Introduction-to-Focus-Issue-Intrinsic-and-Designed?utm_source=chatgpt.com" TargetMode="External"/><Relationship Id="rId12" Type="http://schemas.openxmlformats.org/officeDocument/2006/relationships/hyperlink" Target="https://www.frontiersin.org/journals/computational-neuroscience/articles/10.3389/fncom.2015.00049/ful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007.5354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sc.ucdavis.edu/~cmg/papers/Crutchfield.CHAOSIntro2011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0887067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2</cp:revision>
  <dcterms:created xsi:type="dcterms:W3CDTF">2025-06-11T01:06:00Z</dcterms:created>
  <dcterms:modified xsi:type="dcterms:W3CDTF">2025-06-11T01:08:00Z</dcterms:modified>
</cp:coreProperties>
</file>