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186692C6" w:rsidR="00017180" w:rsidRDefault="00B0149E" w:rsidP="00FC0DF7">
      <w:pPr>
        <w:pStyle w:val="Title"/>
      </w:pPr>
      <w:r>
        <w:t>A Python programming Prompt and surprising insights of LLMs  - ChatGPT 4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160705485"/>
      <w:r>
        <w:t>Version Information</w:t>
      </w:r>
      <w:bookmarkEnd w:id="0"/>
    </w:p>
    <w:p w14:paraId="29B5361D" w14:textId="12FBA054" w:rsidR="00FC0DF7" w:rsidRDefault="00191CD2" w:rsidP="00FC0DF7">
      <w:r>
        <w:t>Satya Komatineni</w:t>
      </w:r>
      <w:r w:rsidR="006C1BD2">
        <w:t xml:space="preserve">, </w:t>
      </w:r>
      <w:r w:rsidR="00A164B0">
        <w:t>3</w:t>
      </w:r>
      <w:r w:rsidR="006C1BD2">
        <w:t>/7/2</w:t>
      </w:r>
      <w:r w:rsidR="00A164B0">
        <w:t>4</w:t>
      </w:r>
    </w:p>
    <w:p w14:paraId="66C40BBA" w14:textId="220B8A2E" w:rsidR="001533EA" w:rsidRDefault="001533EA" w:rsidP="00FC0DF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07519ECF" w14:textId="609B447A" w:rsidR="00A164B0" w:rsidRDefault="00A27F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05485" w:history="1">
            <w:r w:rsidR="00A164B0" w:rsidRPr="005335EF">
              <w:rPr>
                <w:rStyle w:val="Hyperlink"/>
                <w:noProof/>
              </w:rPr>
              <w:t>Version Information</w:t>
            </w:r>
            <w:r w:rsidR="00A164B0">
              <w:rPr>
                <w:noProof/>
                <w:webHidden/>
              </w:rPr>
              <w:tab/>
            </w:r>
            <w:r w:rsidR="00A164B0">
              <w:rPr>
                <w:noProof/>
                <w:webHidden/>
              </w:rPr>
              <w:fldChar w:fldCharType="begin"/>
            </w:r>
            <w:r w:rsidR="00A164B0">
              <w:rPr>
                <w:noProof/>
                <w:webHidden/>
              </w:rPr>
              <w:instrText xml:space="preserve"> PAGEREF _Toc160705485 \h </w:instrText>
            </w:r>
            <w:r w:rsidR="00A164B0">
              <w:rPr>
                <w:noProof/>
                <w:webHidden/>
              </w:rPr>
            </w:r>
            <w:r w:rsidR="00A164B0">
              <w:rPr>
                <w:noProof/>
                <w:webHidden/>
              </w:rPr>
              <w:fldChar w:fldCharType="separate"/>
            </w:r>
            <w:r w:rsidR="00A164B0">
              <w:rPr>
                <w:noProof/>
                <w:webHidden/>
              </w:rPr>
              <w:t>1</w:t>
            </w:r>
            <w:r w:rsidR="00A164B0">
              <w:rPr>
                <w:noProof/>
                <w:webHidden/>
              </w:rPr>
              <w:fldChar w:fldCharType="end"/>
            </w:r>
          </w:hyperlink>
        </w:p>
        <w:p w14:paraId="61462B7C" w14:textId="545EB80D" w:rsidR="00A164B0" w:rsidRDefault="00A1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05486" w:history="1">
            <w:r w:rsidRPr="005335EF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2E67" w14:textId="6F84B4D0" w:rsidR="00A164B0" w:rsidRDefault="00A1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05487" w:history="1">
            <w:r w:rsidRPr="005335EF">
              <w:rPr>
                <w:rStyle w:val="Hyperlink"/>
                <w:noProof/>
              </w:rPr>
              <w:t>English Spec for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1702" w14:textId="1CD86B18" w:rsidR="00A164B0" w:rsidRDefault="00A1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05488" w:history="1">
            <w:r w:rsidRPr="005335EF">
              <w:rPr>
                <w:rStyle w:val="Hyperlink"/>
                <w:noProof/>
              </w:rPr>
              <w:t>ChatGPT said the following: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38FA8" w14:textId="400E7ABA" w:rsidR="00A164B0" w:rsidRDefault="00A1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05489" w:history="1">
            <w:r w:rsidRPr="005335EF">
              <w:rPr>
                <w:rStyle w:val="Hyperlink"/>
                <w:noProof/>
              </w:rPr>
              <w:t>Then it wrote the code (Not surprising part)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D10A" w14:textId="573F6A3C" w:rsidR="00A164B0" w:rsidRDefault="00A1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05490" w:history="1">
            <w:r w:rsidRPr="005335EF">
              <w:rPr>
                <w:rStyle w:val="Hyperlink"/>
                <w:noProof/>
              </w:rPr>
              <w:t>Key observations: The surprising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182B" w14:textId="4526DE6C" w:rsidR="00A164B0" w:rsidRDefault="00A16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705491" w:history="1">
            <w:r w:rsidRPr="005335EF">
              <w:rPr>
                <w:rStyle w:val="Hyperlink"/>
                <w:noProof/>
              </w:rPr>
              <w:t>Then it advises on Typing and Type hints (Surprising as well)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_Toc160705491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03D6" w14:textId="2755F18E" w:rsidR="00A27F77" w:rsidRDefault="00A27F77">
          <w:r>
            <w:rPr>
              <w:b/>
              <w:bCs/>
              <w:noProof/>
            </w:rPr>
            <w:fldChar w:fldCharType="end"/>
          </w:r>
        </w:p>
      </w:sdtContent>
    </w:sdt>
    <w:p w14:paraId="412BB274" w14:textId="77777777" w:rsidR="00A164B0" w:rsidRDefault="00A164B0" w:rsidP="006C1BD2">
      <w:pPr>
        <w:pStyle w:val="Heading1"/>
      </w:pPr>
      <w:bookmarkStart w:id="1" w:name="_Toc160705486"/>
    </w:p>
    <w:p w14:paraId="45BE40F0" w14:textId="7680AAF7" w:rsidR="001533EA" w:rsidRDefault="00B61618" w:rsidP="006C1BD2">
      <w:pPr>
        <w:pStyle w:val="Heading1"/>
      </w:pPr>
      <w:r>
        <w:t>Abstract</w:t>
      </w:r>
      <w:bookmarkEnd w:id="1"/>
    </w:p>
    <w:p w14:paraId="2B24BCD3" w14:textId="77777777" w:rsidR="00A164B0" w:rsidRPr="00A164B0" w:rsidRDefault="00A164B0" w:rsidP="00A164B0"/>
    <w:p w14:paraId="3D9EBC97" w14:textId="7E50A2C0" w:rsidR="007546D9" w:rsidRDefault="00A164B0" w:rsidP="00B61618">
      <w:pPr>
        <w:pStyle w:val="ListParagraph"/>
        <w:numPr>
          <w:ilvl w:val="0"/>
          <w:numId w:val="6"/>
        </w:numPr>
      </w:pPr>
      <w:r>
        <w:t>Illustrates “</w:t>
      </w:r>
      <w:r w:rsidR="00B61618">
        <w:t>Creat</w:t>
      </w:r>
      <w:r>
        <w:t>ing</w:t>
      </w:r>
      <w:r w:rsidR="00B61618">
        <w:t xml:space="preserve"> English specs at the beginning of a python file</w:t>
      </w:r>
      <w:r>
        <w:t>”</w:t>
      </w:r>
      <w:r w:rsidR="00B61618">
        <w:t>.</w:t>
      </w:r>
    </w:p>
    <w:p w14:paraId="0DF9DE76" w14:textId="0A1EBE81" w:rsidR="00B61618" w:rsidRDefault="00B61618" w:rsidP="00B61618">
      <w:pPr>
        <w:pStyle w:val="ListParagraph"/>
        <w:numPr>
          <w:ilvl w:val="0"/>
          <w:numId w:val="6"/>
        </w:numPr>
      </w:pPr>
      <w:r>
        <w:t>Ask ChatGPT to write the code based on the Spec.</w:t>
      </w:r>
    </w:p>
    <w:p w14:paraId="79609AC7" w14:textId="43A5BC12" w:rsidR="00B61618" w:rsidRDefault="00B61618" w:rsidP="00B61618">
      <w:pPr>
        <w:pStyle w:val="ListParagraph"/>
        <w:numPr>
          <w:ilvl w:val="0"/>
          <w:numId w:val="6"/>
        </w:numPr>
      </w:pPr>
      <w:r>
        <w:t>There is a surprising insight it has demonstrated (Oh my! Moment)</w:t>
      </w:r>
    </w:p>
    <w:p w14:paraId="4921DA8F" w14:textId="77777777" w:rsidR="00A164B0" w:rsidRDefault="00A164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60705487"/>
      <w:r>
        <w:br w:type="page"/>
      </w:r>
    </w:p>
    <w:p w14:paraId="61E442D9" w14:textId="1E79FE6A" w:rsidR="00255DBA" w:rsidRDefault="006C1BD2" w:rsidP="00255DBA">
      <w:pPr>
        <w:pStyle w:val="Heading1"/>
      </w:pPr>
      <w:r>
        <w:lastRenderedPageBreak/>
        <w:t>English Spec for the program</w:t>
      </w:r>
      <w:bookmarkEnd w:id="2"/>
    </w:p>
    <w:p w14:paraId="0A55900D" w14:textId="08B79C0C" w:rsidR="00B61618" w:rsidRDefault="00B61618" w:rsidP="006C1BD2">
      <w:r>
        <w:t>I wrote the following at the top of the python file:</w:t>
      </w:r>
    </w:p>
    <w:p w14:paraId="67128244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"""</w:t>
      </w:r>
    </w:p>
    <w:p w14:paraId="4C1C5C4B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*************************************************</w:t>
      </w:r>
    </w:p>
    <w:p w14:paraId="770D912B" w14:textId="52F174D8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* Introduction</w:t>
      </w:r>
    </w:p>
    <w:p w14:paraId="5E871C59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*************************************************</w:t>
      </w:r>
    </w:p>
    <w:p w14:paraId="5716BDBE" w14:textId="77777777" w:rsidR="00A164B0" w:rsidRDefault="00A164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color w:val="008800"/>
          <w:sz w:val="21"/>
          <w:szCs w:val="21"/>
        </w:rPr>
      </w:pPr>
    </w:p>
    <w:p w14:paraId="00577ABF" w14:textId="56AA1C91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Goal:</w:t>
      </w:r>
    </w:p>
    <w:p w14:paraId="370CA0E4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1. Create an interface to create objects</w:t>
      </w:r>
    </w:p>
    <w:p w14:paraId="7A852ACF" w14:textId="640D6A21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2. usually based on configuration files</w:t>
      </w:r>
    </w:p>
    <w:p w14:paraId="61C84993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3. A singleton</w:t>
      </w:r>
    </w:p>
    <w:p w14:paraId="5BBB6857" w14:textId="610EDA4A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4. replaceable with future implementations</w:t>
      </w:r>
    </w:p>
    <w:p w14:paraId="3F9EA693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5. Can support many kinds of dependency injection</w:t>
      </w:r>
    </w:p>
    <w:p w14:paraId="44692E7E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6. Closely works with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IApplication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 and its interfaces</w:t>
      </w:r>
    </w:p>
    <w:p w14:paraId="1229707E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color w:val="008800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"""</w:t>
      </w:r>
    </w:p>
    <w:p w14:paraId="545A8AC1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color w:val="008800"/>
          <w:sz w:val="21"/>
          <w:szCs w:val="21"/>
        </w:rPr>
      </w:pPr>
    </w:p>
    <w:p w14:paraId="5ACD47A5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"""</w:t>
      </w:r>
    </w:p>
    <w:p w14:paraId="104275C9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*************************************************</w:t>
      </w:r>
    </w:p>
    <w:p w14:paraId="60AD68A0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* Code spec</w:t>
      </w:r>
    </w:p>
    <w:p w14:paraId="77939C56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color w:val="008800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*************************************************</w:t>
      </w:r>
    </w:p>
    <w:p w14:paraId="5705A415" w14:textId="77777777" w:rsidR="00A164B0" w:rsidRDefault="00A164B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</w:p>
    <w:p w14:paraId="74E183C1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1. Create an abstract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clas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 with name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IFactory</w:t>
      </w:r>
      <w:proofErr w:type="spellEnd"/>
    </w:p>
    <w:p w14:paraId="0A886E57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2.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Abstractt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 Methods</w:t>
      </w:r>
    </w:p>
    <w:p w14:paraId="2EFDB063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    public Object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getObjectAbsolute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(String identifier, Object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args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)</w:t>
      </w:r>
    </w:p>
    <w:p w14:paraId="556482F5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0C00C54D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3. Regular method</w:t>
      </w:r>
    </w:p>
    <w:p w14:paraId="149DDBB7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    1. public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getObjectInvocationPrefix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()</w:t>
      </w:r>
    </w:p>
    <w:p w14:paraId="0702AC90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        should return "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request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</w:t>
      </w:r>
    </w:p>
    <w:p w14:paraId="0CA2C2D1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5B188FBC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    2. public Object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getObject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(String identifier, Object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args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)</w:t>
      </w:r>
    </w:p>
    <w:p w14:paraId="584F07E5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        call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getObjectInvocationPrefix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() and add its output to the identifier  to call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getObjectAbsolute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()</w:t>
      </w:r>
    </w:p>
    <w:p w14:paraId="6AEECBE8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 </w:t>
      </w:r>
    </w:p>
    <w:p w14:paraId="66117CD0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    3. public Object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getObjectWithDefault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(String identifier, Object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args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, Object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defaultObject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)</w:t>
      </w:r>
    </w:p>
    <w:p w14:paraId="47EE2961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    This method should call the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getObject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() and </w:t>
      </w:r>
    </w:p>
    <w:p w14:paraId="16B644B5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        if that throws exception</w:t>
      </w:r>
    </w:p>
    <w:p w14:paraId="69769EC1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        log the 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exception</w:t>
      </w:r>
      <w:proofErr w:type="gramEnd"/>
    </w:p>
    <w:p w14:paraId="06B54B80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        return the 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default</w:t>
      </w:r>
      <w:proofErr w:type="gramEnd"/>
    </w:p>
    <w:p w14:paraId="741E2ADD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 xml:space="preserve">    if it doesn't throw the exception return the object from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getObject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>()</w:t>
      </w:r>
    </w:p>
    <w:p w14:paraId="445F576C" w14:textId="1650E5AC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7071974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8800"/>
          <w:sz w:val="21"/>
          <w:szCs w:val="21"/>
        </w:rPr>
        <w:t>“””</w:t>
      </w:r>
    </w:p>
    <w:p w14:paraId="308A1CE3" w14:textId="77777777" w:rsidR="00B61618" w:rsidRDefault="00B61618" w:rsidP="00B61618"/>
    <w:p w14:paraId="47E74ED7" w14:textId="2C937F45" w:rsidR="00B61618" w:rsidRDefault="00B61618" w:rsidP="00B61618">
      <w:pPr>
        <w:pStyle w:val="Heading1"/>
      </w:pPr>
      <w:bookmarkStart w:id="3" w:name="_Toc160705488"/>
      <w:r>
        <w:t>ChatGPT said the following:</w:t>
      </w:r>
      <w:bookmarkEnd w:id="3"/>
    </w:p>
    <w:p w14:paraId="04AA925E" w14:textId="77777777" w:rsidR="00B61618" w:rsidRPr="00B61618" w:rsidRDefault="00B61618" w:rsidP="00B61618"/>
    <w:p w14:paraId="7574BB63" w14:textId="77777777" w:rsidR="00B61618" w:rsidRDefault="00B61618" w:rsidP="00B61618">
      <w:r>
        <w:t xml:space="preserve">To implement the specifications you've provided, we'll translate the concept to Python, adapting to Python's syntax and conventions. </w:t>
      </w:r>
    </w:p>
    <w:p w14:paraId="7F0C1292" w14:textId="77777777" w:rsidR="00B61618" w:rsidRDefault="00B61618" w:rsidP="00B61618">
      <w:r w:rsidRPr="00B61618">
        <w:rPr>
          <w:b/>
          <w:bCs/>
        </w:rPr>
        <w:lastRenderedPageBreak/>
        <w:t>Since Python does not use access modifiers like public (as in Java or C#), we'll omit those</w:t>
      </w:r>
      <w:r>
        <w:t xml:space="preserve">. </w:t>
      </w:r>
    </w:p>
    <w:p w14:paraId="3E1C8221" w14:textId="77777777" w:rsidR="00B61618" w:rsidRDefault="00B61618" w:rsidP="00B61618">
      <w:r>
        <w:t xml:space="preserve">Python also doesn't have a built-in Object type as in Java; instead, </w:t>
      </w:r>
      <w:r w:rsidRPr="00B61618">
        <w:rPr>
          <w:b/>
          <w:bCs/>
        </w:rPr>
        <w:t>we use Any from the typing module</w:t>
      </w:r>
      <w:r>
        <w:t xml:space="preserve"> to represent any object. </w:t>
      </w:r>
    </w:p>
    <w:p w14:paraId="6A368639" w14:textId="0D3179DB" w:rsidR="00B61618" w:rsidRDefault="00B61618" w:rsidP="00B61618">
      <w:r>
        <w:t>Note that Python's abstract base classes (ABCs) and method definitions slightly differ from Java/C# syntax.</w:t>
      </w:r>
    </w:p>
    <w:p w14:paraId="5FB4AF21" w14:textId="0A11D270" w:rsidR="00B61618" w:rsidRDefault="00B61618" w:rsidP="00B61618">
      <w:pPr>
        <w:pStyle w:val="Heading1"/>
      </w:pPr>
      <w:bookmarkStart w:id="4" w:name="_Toc160705489"/>
      <w:r>
        <w:t>Then it wrote the code (Not surprising part)</w:t>
      </w:r>
      <w:bookmarkEnd w:id="4"/>
    </w:p>
    <w:p w14:paraId="46F29DAA" w14:textId="77777777" w:rsidR="00B61618" w:rsidRDefault="00B61618" w:rsidP="00B61618"/>
    <w:p w14:paraId="783F28A6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1. </w:t>
      </w: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abc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ABC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abstractmethod</w:t>
      </w:r>
      <w:proofErr w:type="spellEnd"/>
    </w:p>
    <w:p w14:paraId="2A075F71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2. </w:t>
      </w: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typing </w:t>
      </w: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Any</w:t>
      </w:r>
    </w:p>
    <w:p w14:paraId="77E544B2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3.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18947EB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4. </w:t>
      </w:r>
      <w:r>
        <w:rPr>
          <w:rFonts w:ascii="Consolas" w:hAnsi="Consolas" w:cs="Courier New"/>
          <w:color w:val="000088"/>
          <w:sz w:val="21"/>
          <w:szCs w:val="21"/>
        </w:rPr>
        <w:t>class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1"/>
          <w:szCs w:val="21"/>
        </w:rPr>
        <w:t>IFactory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ABC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7A98C188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5.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1458354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6.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6666"/>
          <w:sz w:val="21"/>
          <w:szCs w:val="21"/>
        </w:rPr>
        <w:t>@abstractmethod</w:t>
      </w:r>
    </w:p>
    <w:p w14:paraId="72CC1058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7.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getObjectAbsolute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identifier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str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args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Any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Any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199BF037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8.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8800"/>
          <w:sz w:val="21"/>
          <w:szCs w:val="21"/>
        </w:rPr>
        <w:t>"""</w:t>
      </w:r>
    </w:p>
    <w:p w14:paraId="0E5B255B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 9. </w:t>
      </w:r>
      <w:r>
        <w:rPr>
          <w:rFonts w:ascii="Consolas" w:hAnsi="Consolas" w:cs="Courier New"/>
          <w:color w:val="008800"/>
          <w:sz w:val="21"/>
          <w:szCs w:val="21"/>
        </w:rPr>
        <w:t xml:space="preserve">        Abstract method to be implemented by subclasses.</w:t>
      </w:r>
    </w:p>
    <w:p w14:paraId="59B4D073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10. </w:t>
      </w:r>
      <w:r>
        <w:rPr>
          <w:rFonts w:ascii="Consolas" w:hAnsi="Consolas" w:cs="Courier New"/>
          <w:color w:val="008800"/>
          <w:sz w:val="21"/>
          <w:szCs w:val="21"/>
        </w:rPr>
        <w:t xml:space="preserve">        """</w:t>
      </w:r>
    </w:p>
    <w:p w14:paraId="08ADB50E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11.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0088"/>
          <w:sz w:val="21"/>
          <w:szCs w:val="21"/>
        </w:rPr>
        <w:t>pass</w:t>
      </w:r>
    </w:p>
    <w:p w14:paraId="0B07956F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12.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CFC7168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13.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getObjectInvocationPrefix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-&gt;</w:t>
      </w:r>
      <w:r>
        <w:rPr>
          <w:rFonts w:ascii="Consolas" w:hAnsi="Consolas" w:cs="Courier New"/>
          <w:color w:val="000000"/>
          <w:sz w:val="21"/>
          <w:szCs w:val="21"/>
        </w:rPr>
        <w:t xml:space="preserve"> str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3B977175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14.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8800"/>
          <w:sz w:val="21"/>
          <w:szCs w:val="21"/>
        </w:rPr>
        <w:t>"""</w:t>
      </w:r>
    </w:p>
    <w:p w14:paraId="3BE864B4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15. </w:t>
      </w:r>
      <w:r>
        <w:rPr>
          <w:rFonts w:ascii="Consolas" w:hAnsi="Consolas" w:cs="Courier New"/>
          <w:color w:val="008800"/>
          <w:sz w:val="21"/>
          <w:szCs w:val="21"/>
        </w:rPr>
        <w:t xml:space="preserve">        Regular method that returns the invocation prefix.</w:t>
      </w:r>
    </w:p>
    <w:p w14:paraId="5D6C2701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16. </w:t>
      </w:r>
      <w:r>
        <w:rPr>
          <w:rFonts w:ascii="Consolas" w:hAnsi="Consolas" w:cs="Courier New"/>
          <w:color w:val="008800"/>
          <w:sz w:val="21"/>
          <w:szCs w:val="21"/>
        </w:rPr>
        <w:t xml:space="preserve">        """</w:t>
      </w:r>
    </w:p>
    <w:p w14:paraId="1921347F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17.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"request"</w:t>
      </w:r>
    </w:p>
    <w:p w14:paraId="29E7AB87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18.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7AC2725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19.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getObject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identifier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str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args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Any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Any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62668CC2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20.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8800"/>
          <w:sz w:val="21"/>
          <w:szCs w:val="21"/>
        </w:rPr>
        <w:t>"""</w:t>
      </w:r>
    </w:p>
    <w:p w14:paraId="1332D1E9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21. </w:t>
      </w:r>
      <w:r>
        <w:rPr>
          <w:rFonts w:ascii="Consolas" w:hAnsi="Consolas" w:cs="Courier New"/>
          <w:color w:val="008800"/>
          <w:sz w:val="21"/>
          <w:szCs w:val="21"/>
        </w:rPr>
        <w:t xml:space="preserve">        Calls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getObjectAbsolute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 with a modified identifier.</w:t>
      </w:r>
    </w:p>
    <w:p w14:paraId="1FAB8C8C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22. </w:t>
      </w:r>
      <w:r>
        <w:rPr>
          <w:rFonts w:ascii="Consolas" w:hAnsi="Consolas" w:cs="Courier New"/>
          <w:color w:val="008800"/>
          <w:sz w:val="21"/>
          <w:szCs w:val="21"/>
        </w:rPr>
        <w:t xml:space="preserve">        """</w:t>
      </w:r>
    </w:p>
    <w:p w14:paraId="133B937B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23.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modified_identifier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getObjectInvocationPrefix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identifier</w:t>
      </w:r>
    </w:p>
    <w:p w14:paraId="6F958722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24.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getObjectAbsolute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modified_identifier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args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66E1F0F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25.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9AA5817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26.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getObjectWithDefault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identifier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str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args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Any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defaultObject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Any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-&gt;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Any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77025BCB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27.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8800"/>
          <w:sz w:val="21"/>
          <w:szCs w:val="21"/>
        </w:rPr>
        <w:t>"""</w:t>
      </w:r>
    </w:p>
    <w:p w14:paraId="30887B19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28. </w:t>
      </w:r>
      <w:r>
        <w:rPr>
          <w:rFonts w:ascii="Consolas" w:hAnsi="Consolas" w:cs="Courier New"/>
          <w:color w:val="008800"/>
          <w:sz w:val="21"/>
          <w:szCs w:val="21"/>
        </w:rPr>
        <w:t xml:space="preserve">        Attempts to call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getObject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 and returns </w:t>
      </w:r>
      <w:proofErr w:type="spellStart"/>
      <w:r>
        <w:rPr>
          <w:rFonts w:ascii="Consolas" w:hAnsi="Consolas" w:cs="Courier New"/>
          <w:color w:val="008800"/>
          <w:sz w:val="21"/>
          <w:szCs w:val="21"/>
        </w:rPr>
        <w:t>defaultObject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 if an exception occurs.</w:t>
      </w:r>
    </w:p>
    <w:p w14:paraId="7EE74DC3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29. </w:t>
      </w:r>
      <w:r>
        <w:rPr>
          <w:rFonts w:ascii="Consolas" w:hAnsi="Consolas" w:cs="Courier New"/>
          <w:color w:val="008800"/>
          <w:sz w:val="21"/>
          <w:szCs w:val="21"/>
        </w:rPr>
        <w:t xml:space="preserve">        """</w:t>
      </w:r>
    </w:p>
    <w:p w14:paraId="0A9F3053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30.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0088"/>
          <w:sz w:val="21"/>
          <w:szCs w:val="21"/>
        </w:rPr>
        <w:t>try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180D84A5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31.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21"/>
          <w:szCs w:val="21"/>
        </w:rPr>
        <w:t>self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getObject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identifier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args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9A67306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32.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0088"/>
          <w:sz w:val="21"/>
          <w:szCs w:val="21"/>
        </w:rPr>
        <w:t>except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Exception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000000"/>
          <w:sz w:val="21"/>
          <w:szCs w:val="21"/>
        </w:rPr>
        <w:t xml:space="preserve"> 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61979926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33.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f</w:t>
      </w:r>
      <w:r>
        <w:rPr>
          <w:rFonts w:ascii="Consolas" w:hAnsi="Consolas" w:cs="Courier New"/>
          <w:color w:val="008800"/>
          <w:sz w:val="21"/>
          <w:szCs w:val="21"/>
        </w:rPr>
        <w:t>"Exception</w:t>
      </w:r>
      <w:proofErr w:type="spellEnd"/>
      <w:r>
        <w:rPr>
          <w:rFonts w:ascii="Consolas" w:hAnsi="Consolas" w:cs="Courier New"/>
          <w:color w:val="008800"/>
          <w:sz w:val="21"/>
          <w:szCs w:val="21"/>
        </w:rPr>
        <w:t xml:space="preserve"> caught: {e}"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880000"/>
          <w:sz w:val="21"/>
          <w:szCs w:val="21"/>
        </w:rPr>
        <w:t># Simple logging of the exception</w:t>
      </w:r>
    </w:p>
    <w:p w14:paraId="0FDB3D32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34. </w:t>
      </w:r>
      <w:r>
        <w:rPr>
          <w:rFonts w:ascii="Consolas" w:hAnsi="Consolas" w:cs="Courier New"/>
          <w:color w:val="000000"/>
          <w:sz w:val="21"/>
          <w:szCs w:val="21"/>
        </w:rPr>
        <w:t xml:space="preserve">           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defaultObject</w:t>
      </w:r>
      <w:proofErr w:type="spellEnd"/>
    </w:p>
    <w:p w14:paraId="68C75A57" w14:textId="77777777" w:rsidR="00B61618" w:rsidRDefault="00B616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87559898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sz w:val="21"/>
          <w:szCs w:val="21"/>
        </w:rPr>
        <w:t xml:space="preserve">35. 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18F9E13" w14:textId="2E07B1DD" w:rsidR="00B61618" w:rsidRDefault="00B61618" w:rsidP="00B61618"/>
    <w:p w14:paraId="6090E4F6" w14:textId="1317AC45" w:rsidR="00B61618" w:rsidRDefault="00B61618" w:rsidP="00B61618">
      <w:pPr>
        <w:pStyle w:val="Heading1"/>
      </w:pPr>
      <w:bookmarkStart w:id="5" w:name="_Toc160705490"/>
      <w:r>
        <w:lastRenderedPageBreak/>
        <w:t>Key observations: The surprising part</w:t>
      </w:r>
      <w:bookmarkEnd w:id="5"/>
    </w:p>
    <w:p w14:paraId="44137FE2" w14:textId="77777777" w:rsidR="00B61618" w:rsidRDefault="00B61618" w:rsidP="00B61618"/>
    <w:p w14:paraId="408F3B20" w14:textId="396A74E6" w:rsidR="00B61618" w:rsidRDefault="00B61618" w:rsidP="00B61618">
      <w:r>
        <w:t>It said the following after the code.</w:t>
      </w:r>
    </w:p>
    <w:p w14:paraId="66BA38A9" w14:textId="0D714C86" w:rsidR="00A164B0" w:rsidRDefault="00A164B0" w:rsidP="00B61618">
      <w:r>
        <w:t>I have highlighted its surprising insights.</w:t>
      </w:r>
    </w:p>
    <w:p w14:paraId="3EC58028" w14:textId="77777777" w:rsidR="00B61618" w:rsidRDefault="00B61618" w:rsidP="00A164B0">
      <w:pPr>
        <w:pStyle w:val="ListParagraph"/>
        <w:numPr>
          <w:ilvl w:val="0"/>
          <w:numId w:val="20"/>
        </w:numPr>
        <w:spacing w:line="360" w:lineRule="auto"/>
      </w:pPr>
      <w:r>
        <w:t xml:space="preserve">The </w:t>
      </w:r>
      <w:proofErr w:type="spellStart"/>
      <w:r>
        <w:t>getObjectAbsolute</w:t>
      </w:r>
      <w:proofErr w:type="spellEnd"/>
      <w:r>
        <w:t xml:space="preserve"> method is abstract and must be implemented by any subclass of </w:t>
      </w:r>
      <w:proofErr w:type="spellStart"/>
      <w:r>
        <w:t>IFactory</w:t>
      </w:r>
      <w:proofErr w:type="spellEnd"/>
      <w:r>
        <w:t>. It's designed to retrieve an object based on the identifier and arguments.</w:t>
      </w:r>
    </w:p>
    <w:p w14:paraId="39D24B7C" w14:textId="77777777" w:rsidR="00B61618" w:rsidRPr="00B61618" w:rsidRDefault="00B61618" w:rsidP="00A164B0">
      <w:pPr>
        <w:pStyle w:val="ListParagraph"/>
        <w:numPr>
          <w:ilvl w:val="0"/>
          <w:numId w:val="20"/>
        </w:numPr>
        <w:spacing w:line="360" w:lineRule="auto"/>
        <w:rPr>
          <w:b/>
          <w:bCs/>
          <w:i/>
          <w:iCs/>
          <w:color w:val="FF0000"/>
        </w:rPr>
      </w:pPr>
      <w:r>
        <w:t xml:space="preserve">The </w:t>
      </w:r>
      <w:proofErr w:type="spellStart"/>
      <w:r>
        <w:t>getObjectInvocationPrefix</w:t>
      </w:r>
      <w:proofErr w:type="spellEnd"/>
      <w:r>
        <w:t xml:space="preserve"> method is a regular method that returns a fixed string. </w:t>
      </w:r>
      <w:r w:rsidRPr="00B61618">
        <w:rPr>
          <w:b/>
          <w:bCs/>
          <w:i/>
          <w:iCs/>
          <w:color w:val="FF0000"/>
        </w:rPr>
        <w:t>This method could be overridden in subclasses if a different prefix is needed.</w:t>
      </w:r>
    </w:p>
    <w:p w14:paraId="53A69C6D" w14:textId="77777777" w:rsidR="00B61618" w:rsidRDefault="00B61618" w:rsidP="00A164B0">
      <w:pPr>
        <w:pStyle w:val="ListParagraph"/>
        <w:numPr>
          <w:ilvl w:val="0"/>
          <w:numId w:val="20"/>
        </w:numPr>
        <w:spacing w:line="360" w:lineRule="auto"/>
      </w:pPr>
      <w:r>
        <w:t xml:space="preserve">The </w:t>
      </w:r>
      <w:proofErr w:type="spellStart"/>
      <w:r>
        <w:t>getObject</w:t>
      </w:r>
      <w:proofErr w:type="spellEnd"/>
      <w:r>
        <w:t xml:space="preserve"> method utilizes </w:t>
      </w:r>
      <w:proofErr w:type="spellStart"/>
      <w:r>
        <w:t>getObjectInvocationPrefix</w:t>
      </w:r>
      <w:proofErr w:type="spellEnd"/>
      <w:r>
        <w:t xml:space="preserve"> to modify the identifier before calling </w:t>
      </w:r>
      <w:proofErr w:type="spellStart"/>
      <w:r>
        <w:t>getObjectAbsolute</w:t>
      </w:r>
      <w:proofErr w:type="spellEnd"/>
      <w:r>
        <w:t>. This showcases method interaction within the class.</w:t>
      </w:r>
    </w:p>
    <w:p w14:paraId="376BB0CD" w14:textId="39CBED45" w:rsidR="00B61618" w:rsidRDefault="00B61618" w:rsidP="00A164B0">
      <w:pPr>
        <w:pStyle w:val="ListParagraph"/>
        <w:numPr>
          <w:ilvl w:val="0"/>
          <w:numId w:val="20"/>
        </w:numPr>
        <w:spacing w:line="360" w:lineRule="auto"/>
      </w:pPr>
      <w:r>
        <w:t xml:space="preserve">The </w:t>
      </w:r>
      <w:proofErr w:type="spellStart"/>
      <w:r>
        <w:t>getObjectWithDefault</w:t>
      </w:r>
      <w:proofErr w:type="spellEnd"/>
      <w:r>
        <w:t xml:space="preserve"> method demonstrates exception handling in Python. It tries to get an object using </w:t>
      </w:r>
      <w:proofErr w:type="spellStart"/>
      <w:r>
        <w:t>getObject</w:t>
      </w:r>
      <w:proofErr w:type="spellEnd"/>
      <w:r>
        <w:t xml:space="preserve"> and returns </w:t>
      </w:r>
      <w:proofErr w:type="spellStart"/>
      <w:r>
        <w:t>defaultObject</w:t>
      </w:r>
      <w:proofErr w:type="spellEnd"/>
      <w:r>
        <w:t xml:space="preserve"> if any exception is caught during the process. This method logs the caught exception to the console (</w:t>
      </w:r>
      <w:r w:rsidRPr="00A164B0">
        <w:rPr>
          <w:b/>
          <w:bCs/>
          <w:i/>
          <w:iCs/>
          <w:color w:val="FF0000"/>
        </w:rPr>
        <w:t>a placeholder for more sophisticated logging mechanisms you might use in a real application</w:t>
      </w:r>
      <w:r>
        <w:t>).</w:t>
      </w:r>
    </w:p>
    <w:p w14:paraId="3AE46265" w14:textId="2B5F8E62" w:rsidR="00A164B0" w:rsidRDefault="00A164B0" w:rsidP="00A164B0">
      <w:pPr>
        <w:pStyle w:val="Heading1"/>
      </w:pPr>
      <w:bookmarkStart w:id="6" w:name="_Toc160705491"/>
      <w:r>
        <w:t>Then it advises on Typing and Type hints (Surprising as well)</w:t>
      </w:r>
      <w:bookmarkEnd w:id="6"/>
    </w:p>
    <w:p w14:paraId="6DB85417" w14:textId="77777777" w:rsidR="00A164B0" w:rsidRDefault="00A164B0" w:rsidP="00A164B0"/>
    <w:p w14:paraId="3FBBAA53" w14:textId="77777777" w:rsidR="00A164B0" w:rsidRDefault="00A164B0" w:rsidP="00A164B0">
      <w:r w:rsidRPr="00A164B0">
        <w:rPr>
          <w:b/>
          <w:bCs/>
          <w:color w:val="FF0000"/>
        </w:rPr>
        <w:t>Using Any</w:t>
      </w:r>
      <w:r w:rsidRPr="00A164B0">
        <w:rPr>
          <w:color w:val="FF0000"/>
        </w:rPr>
        <w:t xml:space="preserve"> </w:t>
      </w:r>
      <w:r>
        <w:t>allows these methods to accept and return objects of any type, mirroring the flexibility of the Object type in languages like Java.</w:t>
      </w:r>
    </w:p>
    <w:p w14:paraId="44BDAC0D" w14:textId="1D81F6DD" w:rsidR="00A164B0" w:rsidRPr="00A164B0" w:rsidRDefault="00A164B0" w:rsidP="00A164B0">
      <w:pPr>
        <w:rPr>
          <w:b/>
          <w:bCs/>
          <w:i/>
          <w:iCs/>
          <w:color w:val="FF0000"/>
        </w:rPr>
      </w:pPr>
      <w:r>
        <w:t xml:space="preserve">The exception handling in </w:t>
      </w:r>
      <w:proofErr w:type="spellStart"/>
      <w:r>
        <w:t>getObjectWithDefault</w:t>
      </w:r>
      <w:proofErr w:type="spellEnd"/>
      <w:r>
        <w:t xml:space="preserve"> is basic and for demonstration purposes. </w:t>
      </w:r>
      <w:r w:rsidRPr="00A164B0">
        <w:rPr>
          <w:b/>
          <w:bCs/>
          <w:i/>
          <w:iCs/>
          <w:color w:val="FF0000"/>
        </w:rPr>
        <w:t>Depending on your needs, you might want to handle specific exceptions or log them differently.</w:t>
      </w:r>
    </w:p>
    <w:sectPr w:rsidR="00A164B0" w:rsidRPr="00A1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24C45"/>
    <w:multiLevelType w:val="hybridMultilevel"/>
    <w:tmpl w:val="61080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0"/>
  </w:num>
  <w:num w:numId="2" w16cid:durableId="1765956887">
    <w:abstractNumId w:val="15"/>
  </w:num>
  <w:num w:numId="3" w16cid:durableId="1330013081">
    <w:abstractNumId w:val="11"/>
  </w:num>
  <w:num w:numId="4" w16cid:durableId="781650754">
    <w:abstractNumId w:val="2"/>
  </w:num>
  <w:num w:numId="5" w16cid:durableId="1782341704">
    <w:abstractNumId w:val="19"/>
  </w:num>
  <w:num w:numId="6" w16cid:durableId="1013264520">
    <w:abstractNumId w:val="10"/>
  </w:num>
  <w:num w:numId="7" w16cid:durableId="643702818">
    <w:abstractNumId w:val="18"/>
  </w:num>
  <w:num w:numId="8" w16cid:durableId="968239053">
    <w:abstractNumId w:val="9"/>
  </w:num>
  <w:num w:numId="9" w16cid:durableId="1929149285">
    <w:abstractNumId w:val="16"/>
  </w:num>
  <w:num w:numId="10" w16cid:durableId="1444232145">
    <w:abstractNumId w:val="8"/>
  </w:num>
  <w:num w:numId="11" w16cid:durableId="1560363902">
    <w:abstractNumId w:val="7"/>
  </w:num>
  <w:num w:numId="12" w16cid:durableId="1343434348">
    <w:abstractNumId w:val="17"/>
  </w:num>
  <w:num w:numId="13" w16cid:durableId="479923106">
    <w:abstractNumId w:val="13"/>
  </w:num>
  <w:num w:numId="14" w16cid:durableId="1048652741">
    <w:abstractNumId w:val="4"/>
  </w:num>
  <w:num w:numId="15" w16cid:durableId="1321540668">
    <w:abstractNumId w:val="3"/>
  </w:num>
  <w:num w:numId="16" w16cid:durableId="2037656595">
    <w:abstractNumId w:val="6"/>
  </w:num>
  <w:num w:numId="17" w16cid:durableId="1535381854">
    <w:abstractNumId w:val="14"/>
  </w:num>
  <w:num w:numId="18" w16cid:durableId="862287926">
    <w:abstractNumId w:val="1"/>
  </w:num>
  <w:num w:numId="19" w16cid:durableId="783114067">
    <w:abstractNumId w:val="12"/>
  </w:num>
  <w:num w:numId="20" w16cid:durableId="3440941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D300F"/>
    <w:rsid w:val="000E283A"/>
    <w:rsid w:val="001533EA"/>
    <w:rsid w:val="001854DB"/>
    <w:rsid w:val="00191CD2"/>
    <w:rsid w:val="001E3F4D"/>
    <w:rsid w:val="00255DBA"/>
    <w:rsid w:val="00263918"/>
    <w:rsid w:val="00273067"/>
    <w:rsid w:val="00282FA2"/>
    <w:rsid w:val="00291047"/>
    <w:rsid w:val="00340B41"/>
    <w:rsid w:val="003B7B99"/>
    <w:rsid w:val="003D614C"/>
    <w:rsid w:val="003E0C6C"/>
    <w:rsid w:val="00515952"/>
    <w:rsid w:val="00570798"/>
    <w:rsid w:val="00580C55"/>
    <w:rsid w:val="005B38C4"/>
    <w:rsid w:val="006A0DDA"/>
    <w:rsid w:val="006C1BD2"/>
    <w:rsid w:val="007546D9"/>
    <w:rsid w:val="0084296F"/>
    <w:rsid w:val="00865DBB"/>
    <w:rsid w:val="008C754B"/>
    <w:rsid w:val="00932F1F"/>
    <w:rsid w:val="0095071C"/>
    <w:rsid w:val="00957229"/>
    <w:rsid w:val="009643DB"/>
    <w:rsid w:val="00980E5E"/>
    <w:rsid w:val="009A6976"/>
    <w:rsid w:val="009F38F1"/>
    <w:rsid w:val="00A164B0"/>
    <w:rsid w:val="00A27F77"/>
    <w:rsid w:val="00A4393B"/>
    <w:rsid w:val="00B0149E"/>
    <w:rsid w:val="00B24B75"/>
    <w:rsid w:val="00B61618"/>
    <w:rsid w:val="00B72867"/>
    <w:rsid w:val="00BA316E"/>
    <w:rsid w:val="00BD01AA"/>
    <w:rsid w:val="00C000B9"/>
    <w:rsid w:val="00C605DF"/>
    <w:rsid w:val="00C70C0A"/>
    <w:rsid w:val="00C80104"/>
    <w:rsid w:val="00C90295"/>
    <w:rsid w:val="00CC0A9E"/>
    <w:rsid w:val="00D3116B"/>
    <w:rsid w:val="00D467E6"/>
    <w:rsid w:val="00D76E7F"/>
    <w:rsid w:val="00D978E4"/>
    <w:rsid w:val="00DC2814"/>
    <w:rsid w:val="00DD3C4D"/>
    <w:rsid w:val="00DF7D5D"/>
    <w:rsid w:val="00ED1EB1"/>
    <w:rsid w:val="00FC0DF7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1935</TotalTime>
  <Pages>4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13</cp:revision>
  <dcterms:created xsi:type="dcterms:W3CDTF">2023-07-31T12:28:00Z</dcterms:created>
  <dcterms:modified xsi:type="dcterms:W3CDTF">2024-03-07T17:06:00Z</dcterms:modified>
</cp:coreProperties>
</file>