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33263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Dec.</w:t>
      </w:r>
      <w:r w:rsidR="00676F69">
        <w:rPr>
          <w:b/>
          <w:bCs/>
          <w:sz w:val="22"/>
          <w:szCs w:val="22"/>
          <w:u w:val="single"/>
        </w:rPr>
        <w:t xml:space="preserve"> </w:t>
      </w:r>
      <w:r w:rsidR="00F06EE6">
        <w:rPr>
          <w:b/>
          <w:bCs/>
          <w:sz w:val="22"/>
          <w:szCs w:val="22"/>
          <w:u w:val="single"/>
        </w:rPr>
        <w:t>2</w:t>
      </w:r>
      <w:r w:rsidR="00591D84">
        <w:rPr>
          <w:b/>
          <w:bCs/>
          <w:sz w:val="22"/>
          <w:szCs w:val="22"/>
          <w:u w:val="single"/>
        </w:rPr>
        <w:t>4</w:t>
      </w:r>
      <w:r w:rsidR="00357BFF">
        <w:rPr>
          <w:b/>
          <w:bCs/>
          <w:sz w:val="22"/>
          <w:szCs w:val="22"/>
          <w:u w:val="single"/>
        </w:rPr>
        <w:t xml:space="preserve">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F06EE6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591D84">
        <w:rPr>
          <w:b/>
          <w:bCs/>
          <w:sz w:val="22"/>
          <w:szCs w:val="22"/>
        </w:rPr>
        <w:t>1</w:t>
      </w:r>
      <w:r w:rsidR="00AA0C1A">
        <w:rPr>
          <w:b/>
          <w:bCs/>
          <w:sz w:val="22"/>
          <w:szCs w:val="22"/>
        </w:rPr>
        <w:t>:15</w:t>
      </w:r>
      <w:r w:rsidR="00591D84">
        <w:rPr>
          <w:b/>
          <w:bCs/>
          <w:sz w:val="22"/>
          <w:szCs w:val="22"/>
        </w:rPr>
        <w:t>a</w:t>
      </w:r>
      <w:r w:rsidR="001F65AC">
        <w:rPr>
          <w:b/>
          <w:bCs/>
          <w:sz w:val="22"/>
          <w:szCs w:val="22"/>
        </w:rPr>
        <w:t>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6F69">
        <w:rPr>
          <w:b/>
          <w:bCs/>
          <w:sz w:val="22"/>
          <w:szCs w:val="22"/>
          <w:u w:val="single"/>
        </w:rPr>
        <w:t xml:space="preserve">Dec. </w:t>
      </w:r>
      <w:r w:rsidR="00F06EE6">
        <w:rPr>
          <w:b/>
          <w:bCs/>
          <w:sz w:val="22"/>
          <w:szCs w:val="22"/>
          <w:u w:val="single"/>
        </w:rPr>
        <w:t>23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06EE6">
        <w:rPr>
          <w:b/>
          <w:bCs/>
          <w:sz w:val="22"/>
          <w:szCs w:val="22"/>
        </w:rPr>
        <w:t>8:4</w:t>
      </w:r>
      <w:r w:rsidR="009521B3">
        <w:rPr>
          <w:b/>
          <w:bCs/>
          <w:sz w:val="22"/>
          <w:szCs w:val="22"/>
        </w:rPr>
        <w:t>5</w:t>
      </w:r>
      <w:r w:rsidR="00F06EE6">
        <w:rPr>
          <w:b/>
          <w:bCs/>
          <w:sz w:val="22"/>
          <w:szCs w:val="22"/>
        </w:rPr>
        <w:t xml:space="preserve"> a</w:t>
      </w:r>
      <w:r w:rsidR="00676F69">
        <w:rPr>
          <w:b/>
          <w:bCs/>
          <w:sz w:val="22"/>
          <w:szCs w:val="22"/>
        </w:rPr>
        <w:t>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00"/>
        <w:gridCol w:w="2700"/>
        <w:gridCol w:w="1620"/>
        <w:gridCol w:w="2250"/>
      </w:tblGrid>
      <w:tr w:rsidR="003A66A6" w:rsidRPr="007B72B9" w:rsidTr="00F06EE6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25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F06EE6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0" w:type="dxa"/>
          </w:tcPr>
          <w:p w:rsidR="00D07414" w:rsidRDefault="00F06EE6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Gurmeet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700" w:type="dxa"/>
          </w:tcPr>
          <w:p w:rsidR="00E8693E" w:rsidRDefault="00F06EE6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Shalini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162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250" w:type="dxa"/>
          </w:tcPr>
          <w:p w:rsidR="00F42FE3" w:rsidRDefault="00676F69" w:rsidP="00E8693E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F42FE3" w:rsidRPr="00305686" w:rsidTr="00F06EE6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00" w:type="dxa"/>
          </w:tcPr>
          <w:p w:rsidR="00F42FE3" w:rsidRDefault="00F06EE6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Sheela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Khandelwal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700" w:type="dxa"/>
          </w:tcPr>
          <w:p w:rsidR="00F42FE3" w:rsidRDefault="00F06EE6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Laxmi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Narayan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Khandelwal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62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250" w:type="dxa"/>
          </w:tcPr>
          <w:p w:rsidR="00F42FE3" w:rsidRDefault="00676F69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06EE6" w:rsidRPr="00305686" w:rsidTr="00F06EE6">
        <w:tc>
          <w:tcPr>
            <w:tcW w:w="540" w:type="dxa"/>
          </w:tcPr>
          <w:p w:rsidR="00F06EE6" w:rsidRDefault="00F06EE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00" w:type="dxa"/>
          </w:tcPr>
          <w:p w:rsidR="00F06EE6" w:rsidRDefault="00F06EE6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Rameshwa</w:t>
            </w:r>
            <w:r w:rsidR="00591D84">
              <w:rPr>
                <w:bCs/>
              </w:rPr>
              <w:t>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Nath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700" w:type="dxa"/>
          </w:tcPr>
          <w:p w:rsidR="00F06EE6" w:rsidRDefault="00F06EE6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Sunita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Kumari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620" w:type="dxa"/>
          </w:tcPr>
          <w:p w:rsidR="00F06EE6" w:rsidRDefault="00F06E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250" w:type="dxa"/>
          </w:tcPr>
          <w:p w:rsidR="00F06EE6" w:rsidRDefault="00F06EE6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subject to </w:t>
            </w:r>
            <w:r w:rsidR="004A63E3">
              <w:rPr>
                <w:bCs/>
              </w:rPr>
              <w:t xml:space="preserve">– </w:t>
            </w:r>
          </w:p>
          <w:p w:rsidR="00F16F54" w:rsidRDefault="004A63E3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Blood group testing of near relatives of </w:t>
            </w:r>
            <w:r w:rsidR="00F16F54">
              <w:rPr>
                <w:bCs/>
              </w:rPr>
              <w:t xml:space="preserve">recipient from SGRH/NABH accredited Lab to establish related mismatch. </w:t>
            </w:r>
          </w:p>
          <w:p w:rsidR="00F16F54" w:rsidRDefault="00F16F54" w:rsidP="00F06EE6">
            <w:pPr>
              <w:pStyle w:val="BodyText"/>
              <w:spacing w:line="240" w:lineRule="auto"/>
              <w:jc w:val="left"/>
              <w:rPr>
                <w:bCs/>
              </w:rPr>
            </w:pPr>
          </w:p>
          <w:p w:rsidR="004A63E3" w:rsidRDefault="00F16F54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Transplant is planned only after about 3 days as per treating doctor.  </w:t>
            </w:r>
            <w:r w:rsidR="004A63E3">
              <w:rPr>
                <w:bCs/>
              </w:rPr>
              <w:t xml:space="preserve"> 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3263F"/>
    <w:rsid w:val="00357BFF"/>
    <w:rsid w:val="00394327"/>
    <w:rsid w:val="003A35D4"/>
    <w:rsid w:val="003A66A6"/>
    <w:rsid w:val="003B1E3E"/>
    <w:rsid w:val="00437749"/>
    <w:rsid w:val="00447955"/>
    <w:rsid w:val="00494780"/>
    <w:rsid w:val="004A63E3"/>
    <w:rsid w:val="004D3B09"/>
    <w:rsid w:val="004F5DD6"/>
    <w:rsid w:val="00525E5F"/>
    <w:rsid w:val="00545898"/>
    <w:rsid w:val="00562834"/>
    <w:rsid w:val="0057470D"/>
    <w:rsid w:val="00591D84"/>
    <w:rsid w:val="00603C89"/>
    <w:rsid w:val="00676F69"/>
    <w:rsid w:val="006B1D45"/>
    <w:rsid w:val="006B232B"/>
    <w:rsid w:val="006C0759"/>
    <w:rsid w:val="0072507A"/>
    <w:rsid w:val="007A5E99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21B3"/>
    <w:rsid w:val="00965345"/>
    <w:rsid w:val="00971D35"/>
    <w:rsid w:val="009839E1"/>
    <w:rsid w:val="009C15B9"/>
    <w:rsid w:val="009C6D91"/>
    <w:rsid w:val="009D2FB6"/>
    <w:rsid w:val="009E5B10"/>
    <w:rsid w:val="009F1273"/>
    <w:rsid w:val="00A00B06"/>
    <w:rsid w:val="00A07EFD"/>
    <w:rsid w:val="00A10519"/>
    <w:rsid w:val="00A23D62"/>
    <w:rsid w:val="00A2573C"/>
    <w:rsid w:val="00A25BED"/>
    <w:rsid w:val="00A26340"/>
    <w:rsid w:val="00A3472D"/>
    <w:rsid w:val="00A5400F"/>
    <w:rsid w:val="00A64794"/>
    <w:rsid w:val="00AA0C1A"/>
    <w:rsid w:val="00B03CF2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D3BE8"/>
    <w:rsid w:val="00BF2E44"/>
    <w:rsid w:val="00C44670"/>
    <w:rsid w:val="00C9253B"/>
    <w:rsid w:val="00CB16C9"/>
    <w:rsid w:val="00CB271C"/>
    <w:rsid w:val="00CF2865"/>
    <w:rsid w:val="00D07414"/>
    <w:rsid w:val="00D130A0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8693E"/>
    <w:rsid w:val="00EA0EC8"/>
    <w:rsid w:val="00EB0A9B"/>
    <w:rsid w:val="00EE0EDA"/>
    <w:rsid w:val="00EE5710"/>
    <w:rsid w:val="00EE57F4"/>
    <w:rsid w:val="00EF3C2A"/>
    <w:rsid w:val="00F04DDE"/>
    <w:rsid w:val="00F06EE6"/>
    <w:rsid w:val="00F16F54"/>
    <w:rsid w:val="00F42FE3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96</cp:revision>
  <cp:lastPrinted>2016-12-24T05:32:00Z</cp:lastPrinted>
  <dcterms:created xsi:type="dcterms:W3CDTF">2016-02-26T06:16:00Z</dcterms:created>
  <dcterms:modified xsi:type="dcterms:W3CDTF">2016-12-24T05:52:00Z</dcterms:modified>
</cp:coreProperties>
</file>