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24CDAE" w14:textId="77777777" w:rsidR="00EF5887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F5887" w14:paraId="5898B6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370D6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CBFD8" w14:textId="50CD48E6" w:rsidR="00EF5887" w:rsidRDefault="00FA71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26-06-2025</w:t>
            </w:r>
          </w:p>
        </w:tc>
      </w:tr>
      <w:tr w:rsidR="00EF5887" w14:paraId="12322F2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5C8E3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8996A" w14:textId="21ACA0D8" w:rsidR="00EF5887" w:rsidRDefault="00FA71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71E6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LTVIP2025TMID19414</w:t>
            </w:r>
          </w:p>
        </w:tc>
      </w:tr>
      <w:tr w:rsidR="00EF5887" w14:paraId="59227DE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48CFFA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F829C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BookNest</w:t>
            </w:r>
            <w:proofErr w:type="spellEnd"/>
          </w:p>
        </w:tc>
      </w:tr>
      <w:tr w:rsidR="00EF5887" w14:paraId="471C03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3E719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57311" w14:textId="77777777" w:rsidR="00EF5887" w:rsidRDefault="00EF58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BF4BC6" w14:textId="77777777" w:rsidR="00EF5887" w:rsidRDefault="00EF5887">
      <w:pPr>
        <w:rPr>
          <w:b/>
          <w:sz w:val="36"/>
          <w:szCs w:val="36"/>
        </w:rPr>
      </w:pPr>
    </w:p>
    <w:p w14:paraId="7DCAB195" w14:textId="77777777" w:rsidR="00EF5887" w:rsidRDefault="00000000">
      <w:pPr>
        <w:rPr>
          <w:b/>
        </w:rPr>
      </w:pPr>
      <w:r>
        <w:rPr>
          <w:b/>
        </w:rPr>
        <w:t>Project Overview:</w:t>
      </w:r>
    </w:p>
    <w:p w14:paraId="640BAC58" w14:textId="77777777" w:rsidR="00EF5887" w:rsidRDefault="00000000">
      <w:r>
        <w:t xml:space="preserve">Project Name: </w:t>
      </w:r>
      <w:proofErr w:type="spellStart"/>
      <w:r>
        <w:t>BookNest</w:t>
      </w:r>
      <w:proofErr w:type="spellEnd"/>
    </w:p>
    <w:p w14:paraId="2EDF98B1" w14:textId="77777777" w:rsidR="00EF5887" w:rsidRDefault="00000000">
      <w:r>
        <w:t>Project Description: A MERN stack Book shopping Application.</w:t>
      </w:r>
    </w:p>
    <w:p w14:paraId="52F18748" w14:textId="77777777" w:rsidR="00EF5887" w:rsidRDefault="00000000">
      <w:r>
        <w:t>Project Version: V1.0</w:t>
      </w:r>
    </w:p>
    <w:p w14:paraId="16DFABDA" w14:textId="77777777" w:rsidR="00EF5887" w:rsidRDefault="00000000">
      <w:r>
        <w:t>Testing Period: [Start Date] to [End Date]</w:t>
      </w:r>
    </w:p>
    <w:p w14:paraId="1DD083BE" w14:textId="77777777" w:rsidR="00EF5887" w:rsidRDefault="00000000">
      <w:pPr>
        <w:rPr>
          <w:b/>
        </w:rPr>
      </w:pPr>
      <w:r>
        <w:rPr>
          <w:b/>
        </w:rPr>
        <w:t>Testing Scope:</w:t>
      </w:r>
    </w:p>
    <w:p w14:paraId="635AD6AE" w14:textId="77777777" w:rsidR="00EF5887" w:rsidRDefault="00000000">
      <w:r>
        <w:t>[List of Features and Functionalities to be Tested]</w:t>
      </w:r>
    </w:p>
    <w:p w14:paraId="2EEAB611" w14:textId="77777777" w:rsidR="00EF5887" w:rsidRDefault="00000000">
      <w:r>
        <w:t>[List of User Stories or Requirements to be Tested]</w:t>
      </w:r>
    </w:p>
    <w:p w14:paraId="7D577061" w14:textId="77777777" w:rsidR="00EF5887" w:rsidRDefault="00000000">
      <w:pPr>
        <w:rPr>
          <w:b/>
        </w:rPr>
      </w:pPr>
      <w:r>
        <w:rPr>
          <w:b/>
        </w:rPr>
        <w:t>Testing Environment:</w:t>
      </w:r>
    </w:p>
    <w:p w14:paraId="1E7F4103" w14:textId="77777777" w:rsidR="00EF5887" w:rsidRDefault="00000000">
      <w:r>
        <w:t>URL/Location: [Web URL or Application Location]</w:t>
      </w:r>
    </w:p>
    <w:p w14:paraId="12EDC8AA" w14:textId="77777777" w:rsidR="00EF5887" w:rsidRDefault="00000000">
      <w:r>
        <w:t>Credentials (if required): [Username/Password]</w:t>
      </w:r>
    </w:p>
    <w:p w14:paraId="4737DA8E" w14:textId="77777777" w:rsidR="00EF5887" w:rsidRDefault="00000000">
      <w:pPr>
        <w:rPr>
          <w:b/>
        </w:rPr>
      </w:pPr>
      <w:r>
        <w:rPr>
          <w:b/>
        </w:rPr>
        <w:t>Test Cases:</w:t>
      </w:r>
    </w:p>
    <w:tbl>
      <w:tblPr>
        <w:tblStyle w:val="a0"/>
        <w:tblpPr w:leftFromText="180" w:rightFromText="180" w:topFromText="180" w:bottomFromText="180" w:vertAnchor="text" w:tblpX="9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410"/>
        <w:gridCol w:w="2130"/>
        <w:gridCol w:w="1440"/>
        <w:gridCol w:w="1425"/>
        <w:gridCol w:w="1320"/>
      </w:tblGrid>
      <w:tr w:rsidR="00EF5887" w14:paraId="77AE04BC" w14:textId="77777777">
        <w:tc>
          <w:tcPr>
            <w:tcW w:w="1290" w:type="dxa"/>
          </w:tcPr>
          <w:p w14:paraId="44C84749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Test Case ID</w:t>
            </w:r>
          </w:p>
        </w:tc>
        <w:tc>
          <w:tcPr>
            <w:tcW w:w="1410" w:type="dxa"/>
          </w:tcPr>
          <w:p w14:paraId="5263A338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130" w:type="dxa"/>
          </w:tcPr>
          <w:p w14:paraId="5379842B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440" w:type="dxa"/>
          </w:tcPr>
          <w:p w14:paraId="77D043E1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425" w:type="dxa"/>
          </w:tcPr>
          <w:p w14:paraId="0BC8FBEA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320" w:type="dxa"/>
          </w:tcPr>
          <w:p w14:paraId="3874E626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EF5887" w14:paraId="1624C097" w14:textId="77777777">
        <w:tc>
          <w:tcPr>
            <w:tcW w:w="1290" w:type="dxa"/>
          </w:tcPr>
          <w:p w14:paraId="69F8A4B1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410" w:type="dxa"/>
          </w:tcPr>
          <w:p w14:paraId="02D31902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 using Email</w:t>
            </w:r>
          </w:p>
        </w:tc>
        <w:tc>
          <w:tcPr>
            <w:tcW w:w="2130" w:type="dxa"/>
          </w:tcPr>
          <w:p w14:paraId="735E5B11" w14:textId="1E714B05" w:rsidR="00EF5887" w:rsidRDefault="00E71FDA">
            <w:pPr>
              <w:widowControl/>
              <w:spacing w:after="160" w:line="259" w:lineRule="auto"/>
            </w:pPr>
            <w:r w:rsidRPr="00E71FDA">
              <w:t>1. Navigate to the signup page</w:t>
            </w:r>
            <w:r w:rsidRPr="00E71FDA">
              <w:br/>
              <w:t>2. Input a valid email, password, and confirm password</w:t>
            </w:r>
            <w:r w:rsidRPr="00E71FDA">
              <w:br/>
              <w:t>3. Submit the form</w:t>
            </w:r>
          </w:p>
        </w:tc>
        <w:tc>
          <w:tcPr>
            <w:tcW w:w="1440" w:type="dxa"/>
          </w:tcPr>
          <w:p w14:paraId="05D87DEF" w14:textId="4FC9C9C8" w:rsidR="00EF5887" w:rsidRDefault="00E71FDA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 w:rsidRPr="00E71FDA">
              <w:rPr>
                <w:rFonts w:ascii="Calibri" w:eastAsia="Calibri" w:hAnsi="Calibri" w:cs="Calibri"/>
              </w:rPr>
              <w:t>A new user account is successfully created, and a verification email is triggered</w:t>
            </w:r>
          </w:p>
        </w:tc>
        <w:tc>
          <w:tcPr>
            <w:tcW w:w="1425" w:type="dxa"/>
          </w:tcPr>
          <w:p w14:paraId="5D63FCE2" w14:textId="6643954A" w:rsidR="00EF5887" w:rsidRDefault="00E71FDA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 w:rsidRPr="00E71FDA">
              <w:rPr>
                <w:rFonts w:ascii="Calibri" w:eastAsia="Calibri" w:hAnsi="Calibri" w:cs="Calibri"/>
              </w:rPr>
              <w:t>Verification email successfully received</w:t>
            </w:r>
          </w:p>
        </w:tc>
        <w:tc>
          <w:tcPr>
            <w:tcW w:w="1320" w:type="dxa"/>
          </w:tcPr>
          <w:p w14:paraId="5FE959BE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Pass</w:t>
            </w:r>
          </w:p>
        </w:tc>
      </w:tr>
      <w:tr w:rsidR="00EF5887" w14:paraId="5D109E48" w14:textId="77777777">
        <w:tc>
          <w:tcPr>
            <w:tcW w:w="1290" w:type="dxa"/>
          </w:tcPr>
          <w:p w14:paraId="1AFD3048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TC-002</w:t>
            </w:r>
          </w:p>
        </w:tc>
        <w:tc>
          <w:tcPr>
            <w:tcW w:w="1410" w:type="dxa"/>
          </w:tcPr>
          <w:p w14:paraId="7E32024F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User Login</w:t>
            </w:r>
          </w:p>
        </w:tc>
        <w:tc>
          <w:tcPr>
            <w:tcW w:w="2130" w:type="dxa"/>
          </w:tcPr>
          <w:p w14:paraId="519FA778" w14:textId="4DD7E3A1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1. Go to the login screen</w:t>
            </w:r>
            <w:r w:rsidRPr="00E71FDA">
              <w:rPr>
                <w:color w:val="1F1F1F"/>
              </w:rPr>
              <w:br/>
              <w:t>2. Provide valid login credentials</w:t>
            </w:r>
            <w:r w:rsidRPr="00E71FDA">
              <w:rPr>
                <w:color w:val="1F1F1F"/>
              </w:rPr>
              <w:br/>
              <w:t>3. Click the login button</w:t>
            </w:r>
          </w:p>
        </w:tc>
        <w:tc>
          <w:tcPr>
            <w:tcW w:w="1440" w:type="dxa"/>
          </w:tcPr>
          <w:p w14:paraId="74E88394" w14:textId="24AEA98B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User is successfully logged in and directed to the dashboard</w:t>
            </w:r>
          </w:p>
        </w:tc>
        <w:tc>
          <w:tcPr>
            <w:tcW w:w="1425" w:type="dxa"/>
          </w:tcPr>
          <w:p w14:paraId="170CAE91" w14:textId="75C82DC3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User is taken to the dashboard after logging in</w:t>
            </w:r>
          </w:p>
        </w:tc>
        <w:tc>
          <w:tcPr>
            <w:tcW w:w="1320" w:type="dxa"/>
          </w:tcPr>
          <w:p w14:paraId="5C91B66F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F5887" w14:paraId="5064F19C" w14:textId="77777777">
        <w:trPr>
          <w:trHeight w:val="1761"/>
        </w:trPr>
        <w:tc>
          <w:tcPr>
            <w:tcW w:w="1290" w:type="dxa"/>
          </w:tcPr>
          <w:p w14:paraId="619527D1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TC-003</w:t>
            </w:r>
          </w:p>
        </w:tc>
        <w:tc>
          <w:tcPr>
            <w:tcW w:w="1410" w:type="dxa"/>
          </w:tcPr>
          <w:p w14:paraId="322559D7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Registration with existing email</w:t>
            </w:r>
          </w:p>
        </w:tc>
        <w:tc>
          <w:tcPr>
            <w:tcW w:w="2130" w:type="dxa"/>
          </w:tcPr>
          <w:p w14:paraId="7FB75647" w14:textId="7D1F0EBB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1. Enter an email address that is already in use</w:t>
            </w:r>
            <w:r w:rsidRPr="00E71FDA">
              <w:rPr>
                <w:color w:val="1F1F1F"/>
              </w:rPr>
              <w:br/>
              <w:t>2. Attempt to submit the form</w:t>
            </w:r>
          </w:p>
        </w:tc>
        <w:tc>
          <w:tcPr>
            <w:tcW w:w="1440" w:type="dxa"/>
          </w:tcPr>
          <w:p w14:paraId="3775E5BE" w14:textId="46F3418E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System displays: "Email already exists"</w:t>
            </w:r>
          </w:p>
        </w:tc>
        <w:tc>
          <w:tcPr>
            <w:tcW w:w="1425" w:type="dxa"/>
          </w:tcPr>
          <w:p w14:paraId="40FB7EEB" w14:textId="7D66E7E5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Correct error message is displayed</w:t>
            </w:r>
          </w:p>
        </w:tc>
        <w:tc>
          <w:tcPr>
            <w:tcW w:w="1320" w:type="dxa"/>
          </w:tcPr>
          <w:p w14:paraId="0B40CF7F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F5887" w14:paraId="22EB025B" w14:textId="77777777">
        <w:trPr>
          <w:trHeight w:val="1761"/>
        </w:trPr>
        <w:tc>
          <w:tcPr>
            <w:tcW w:w="1290" w:type="dxa"/>
          </w:tcPr>
          <w:p w14:paraId="4B95C989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TC-004</w:t>
            </w:r>
          </w:p>
        </w:tc>
        <w:tc>
          <w:tcPr>
            <w:tcW w:w="1410" w:type="dxa"/>
          </w:tcPr>
          <w:p w14:paraId="4C615AC5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Wishlist book addition</w:t>
            </w:r>
          </w:p>
        </w:tc>
        <w:tc>
          <w:tcPr>
            <w:tcW w:w="2130" w:type="dxa"/>
          </w:tcPr>
          <w:p w14:paraId="45B89C9C" w14:textId="4534182A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1. Sign in to the application</w:t>
            </w:r>
            <w:r w:rsidRPr="00E71FDA">
              <w:rPr>
                <w:color w:val="1F1F1F"/>
              </w:rPr>
              <w:br/>
              <w:t xml:space="preserve">2. Find a book in the </w:t>
            </w:r>
            <w:proofErr w:type="spellStart"/>
            <w:r w:rsidRPr="00E71FDA">
              <w:rPr>
                <w:color w:val="1F1F1F"/>
              </w:rPr>
              <w:t>catalog</w:t>
            </w:r>
            <w:proofErr w:type="spellEnd"/>
            <w:r w:rsidRPr="00E71FDA">
              <w:rPr>
                <w:color w:val="1F1F1F"/>
              </w:rPr>
              <w:br/>
              <w:t>3. Select "Add to Wishlist"</w:t>
            </w:r>
          </w:p>
        </w:tc>
        <w:tc>
          <w:tcPr>
            <w:tcW w:w="1440" w:type="dxa"/>
          </w:tcPr>
          <w:p w14:paraId="565CEBC1" w14:textId="6220131F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The selected book appears in the user's Wishlist page</w:t>
            </w:r>
          </w:p>
        </w:tc>
        <w:tc>
          <w:tcPr>
            <w:tcW w:w="1425" w:type="dxa"/>
          </w:tcPr>
          <w:p w14:paraId="45CD3835" w14:textId="0508397D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Book was successfully added and appears in the Wishlist</w:t>
            </w:r>
          </w:p>
        </w:tc>
        <w:tc>
          <w:tcPr>
            <w:tcW w:w="1320" w:type="dxa"/>
          </w:tcPr>
          <w:p w14:paraId="6CF23513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F5887" w14:paraId="5260B4C0" w14:textId="77777777">
        <w:trPr>
          <w:trHeight w:val="1761"/>
        </w:trPr>
        <w:tc>
          <w:tcPr>
            <w:tcW w:w="1290" w:type="dxa"/>
          </w:tcPr>
          <w:p w14:paraId="2CC618A1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TC-005</w:t>
            </w:r>
          </w:p>
        </w:tc>
        <w:tc>
          <w:tcPr>
            <w:tcW w:w="1410" w:type="dxa"/>
          </w:tcPr>
          <w:p w14:paraId="46AB9B79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Checkout with empty cart</w:t>
            </w:r>
          </w:p>
        </w:tc>
        <w:tc>
          <w:tcPr>
            <w:tcW w:w="2130" w:type="dxa"/>
          </w:tcPr>
          <w:p w14:paraId="5829C965" w14:textId="47AA7E3A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1. Login to the user account</w:t>
            </w:r>
            <w:r w:rsidRPr="00E71FDA">
              <w:rPr>
                <w:color w:val="1F1F1F"/>
              </w:rPr>
              <w:br/>
              <w:t>2. Access the cart</w:t>
            </w:r>
            <w:r w:rsidRPr="00E71FDA">
              <w:rPr>
                <w:color w:val="1F1F1F"/>
              </w:rPr>
              <w:br/>
              <w:t>3. Try to proceed with checkout</w:t>
            </w:r>
          </w:p>
        </w:tc>
        <w:tc>
          <w:tcPr>
            <w:tcW w:w="1440" w:type="dxa"/>
          </w:tcPr>
          <w:p w14:paraId="562019BB" w14:textId="511B2FE7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User is shown an error message: "Your cart is empty"</w:t>
            </w:r>
          </w:p>
        </w:tc>
        <w:tc>
          <w:tcPr>
            <w:tcW w:w="1425" w:type="dxa"/>
          </w:tcPr>
          <w:p w14:paraId="2888064F" w14:textId="40D92868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Appropriate error message is shown when cart is empty</w:t>
            </w:r>
          </w:p>
        </w:tc>
        <w:tc>
          <w:tcPr>
            <w:tcW w:w="1320" w:type="dxa"/>
          </w:tcPr>
          <w:p w14:paraId="0566C358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</w:tbl>
    <w:p w14:paraId="630302EA" w14:textId="77777777" w:rsidR="00EF5887" w:rsidRDefault="00EF5887">
      <w:pPr>
        <w:rPr>
          <w:b/>
        </w:rPr>
      </w:pPr>
    </w:p>
    <w:p w14:paraId="0593AAB2" w14:textId="77777777" w:rsidR="00EF5887" w:rsidRDefault="00000000">
      <w:pPr>
        <w:rPr>
          <w:b/>
        </w:rPr>
      </w:pPr>
      <w:r>
        <w:rPr>
          <w:b/>
        </w:rPr>
        <w:t>Bug Tracking:</w:t>
      </w:r>
    </w:p>
    <w:tbl>
      <w:tblPr>
        <w:tblStyle w:val="a1"/>
        <w:tblpPr w:leftFromText="180" w:rightFromText="180" w:topFromText="180" w:bottomFromText="180" w:vertAnchor="text" w:tblpX="90"/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1440"/>
        <w:gridCol w:w="2250"/>
        <w:gridCol w:w="1275"/>
        <w:gridCol w:w="1140"/>
        <w:gridCol w:w="1605"/>
      </w:tblGrid>
      <w:tr w:rsidR="00EF5887" w14:paraId="6B325A35" w14:textId="77777777">
        <w:trPr>
          <w:trHeight w:val="841"/>
        </w:trPr>
        <w:tc>
          <w:tcPr>
            <w:tcW w:w="1125" w:type="dxa"/>
          </w:tcPr>
          <w:p w14:paraId="0D08206B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0" w:type="dxa"/>
          </w:tcPr>
          <w:p w14:paraId="0BD073BA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50" w:type="dxa"/>
          </w:tcPr>
          <w:p w14:paraId="56F46BA7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5" w:type="dxa"/>
          </w:tcPr>
          <w:p w14:paraId="79D2D1A3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40" w:type="dxa"/>
          </w:tcPr>
          <w:p w14:paraId="27C1509A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605" w:type="dxa"/>
          </w:tcPr>
          <w:p w14:paraId="3E3DFD7C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EF5887" w14:paraId="054F9579" w14:textId="77777777">
        <w:tc>
          <w:tcPr>
            <w:tcW w:w="1125" w:type="dxa"/>
          </w:tcPr>
          <w:p w14:paraId="05BB8D22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0" w:type="dxa"/>
          </w:tcPr>
          <w:p w14:paraId="0721F7CB" w14:textId="77777777" w:rsidR="00EF5887" w:rsidRDefault="00000000">
            <w:r>
              <w:t>Wishlist not updating after adding a book</w:t>
            </w:r>
          </w:p>
          <w:p w14:paraId="3D2BE131" w14:textId="77777777" w:rsidR="00EF5887" w:rsidRDefault="00EF5887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50" w:type="dxa"/>
          </w:tcPr>
          <w:p w14:paraId="3E71FF9A" w14:textId="157ED2AB" w:rsidR="00592C60" w:rsidRPr="00592C60" w:rsidRDefault="00592C60" w:rsidP="00592C60">
            <w:pPr>
              <w:spacing w:after="160" w:line="259" w:lineRule="auto"/>
              <w:rPr>
                <w:vanish/>
              </w:rPr>
            </w:pPr>
            <w:r w:rsidRPr="00592C60">
              <w:t>1. Sign in to the application</w:t>
            </w:r>
            <w:r w:rsidRPr="00592C60">
              <w:br/>
              <w:t>2. Navigate to a book's detail page</w:t>
            </w:r>
            <w:r w:rsidRPr="00592C60">
              <w:br/>
              <w:t>3. Select the "Add to Wishlist" option</w:t>
            </w:r>
            <w:r w:rsidRPr="00592C60">
              <w:br/>
              <w:t>4. Open the Wishlist section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4"/>
            </w:tblGrid>
            <w:tr w:rsidR="00592C60" w:rsidRPr="00592C60" w14:paraId="3ED3D910" w14:textId="77777777" w:rsidTr="00592C60">
              <w:trPr>
                <w:tblCellSpacing w:w="15" w:type="dxa"/>
              </w:trPr>
              <w:tc>
                <w:tcPr>
                  <w:tcW w:w="244" w:type="dxa"/>
                  <w:vAlign w:val="center"/>
                  <w:hideMark/>
                </w:tcPr>
                <w:p w14:paraId="36679535" w14:textId="107428B3" w:rsidR="00592C60" w:rsidRPr="00592C60" w:rsidRDefault="00592C60" w:rsidP="00FA71E6">
                  <w:pPr>
                    <w:framePr w:hSpace="180" w:vSpace="180" w:wrap="around" w:vAnchor="text" w:hAnchor="text" w:x="90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9FCA38C" w14:textId="32D54E06" w:rsidR="00EF5887" w:rsidRDefault="00EF5887">
            <w:pPr>
              <w:widowControl/>
              <w:spacing w:after="160" w:line="259" w:lineRule="auto"/>
            </w:pPr>
          </w:p>
        </w:tc>
        <w:tc>
          <w:tcPr>
            <w:tcW w:w="1275" w:type="dxa"/>
          </w:tcPr>
          <w:p w14:paraId="4C1B2613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40" w:type="dxa"/>
          </w:tcPr>
          <w:p w14:paraId="4890762D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Progress</w:t>
            </w:r>
          </w:p>
        </w:tc>
        <w:tc>
          <w:tcPr>
            <w:tcW w:w="1605" w:type="dxa"/>
          </w:tcPr>
          <w:p w14:paraId="69127CEE" w14:textId="0EF53A9C" w:rsidR="00EF5887" w:rsidRDefault="00592C6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 w:rsidRPr="00592C60">
              <w:rPr>
                <w:rFonts w:ascii="Calibri" w:eastAsia="Calibri" w:hAnsi="Calibri" w:cs="Calibri"/>
              </w:rPr>
              <w:t>Confirmation appears, but Wishlist does not update</w:t>
            </w:r>
          </w:p>
        </w:tc>
      </w:tr>
      <w:tr w:rsidR="00EF5887" w14:paraId="59CD8EEB" w14:textId="77777777">
        <w:tc>
          <w:tcPr>
            <w:tcW w:w="1125" w:type="dxa"/>
          </w:tcPr>
          <w:p w14:paraId="592602B8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BG-002</w:t>
            </w:r>
          </w:p>
        </w:tc>
        <w:tc>
          <w:tcPr>
            <w:tcW w:w="1440" w:type="dxa"/>
          </w:tcPr>
          <w:p w14:paraId="22433CCA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Password reset email not received</w:t>
            </w:r>
          </w:p>
        </w:tc>
        <w:tc>
          <w:tcPr>
            <w:tcW w:w="2250" w:type="dxa"/>
          </w:tcPr>
          <w:p w14:paraId="566F7A6C" w14:textId="0FA72DFC" w:rsidR="00EF5887" w:rsidRDefault="00592C60">
            <w:pPr>
              <w:spacing w:before="240" w:after="240"/>
              <w:rPr>
                <w:color w:val="1F1F1F"/>
              </w:rPr>
            </w:pPr>
            <w:r w:rsidRPr="00592C60">
              <w:rPr>
                <w:color w:val="1F1F1F"/>
              </w:rPr>
              <w:t>1. Open the login screen</w:t>
            </w:r>
            <w:r w:rsidRPr="00592C60">
              <w:rPr>
                <w:color w:val="1F1F1F"/>
              </w:rPr>
              <w:br/>
              <w:t>2. Choose "Forgot Password"</w:t>
            </w:r>
            <w:r w:rsidRPr="00592C60">
              <w:rPr>
                <w:color w:val="1F1F1F"/>
              </w:rPr>
              <w:br/>
              <w:t>3. Input a valid registered email</w:t>
            </w:r>
            <w:r w:rsidRPr="00592C60">
              <w:rPr>
                <w:color w:val="1F1F1F"/>
              </w:rPr>
              <w:br/>
              <w:t>4. Submit the password reset request</w:t>
            </w:r>
          </w:p>
        </w:tc>
        <w:tc>
          <w:tcPr>
            <w:tcW w:w="1275" w:type="dxa"/>
          </w:tcPr>
          <w:p w14:paraId="0DB8626B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High</w:t>
            </w:r>
          </w:p>
        </w:tc>
        <w:tc>
          <w:tcPr>
            <w:tcW w:w="1140" w:type="dxa"/>
          </w:tcPr>
          <w:p w14:paraId="75A46CE6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Open</w:t>
            </w:r>
          </w:p>
        </w:tc>
        <w:tc>
          <w:tcPr>
            <w:tcW w:w="16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50"/>
            </w:tblGrid>
            <w:tr w:rsidR="00592C60" w:rsidRPr="00592C60" w14:paraId="158C77EC" w14:textId="77777777" w:rsidTr="00592C60">
              <w:trPr>
                <w:tblCellSpacing w:w="15" w:type="dxa"/>
              </w:trPr>
              <w:tc>
                <w:tcPr>
                  <w:tcW w:w="36" w:type="dxa"/>
                  <w:gridSpan w:val="2"/>
                  <w:vAlign w:val="center"/>
                  <w:hideMark/>
                </w:tcPr>
                <w:p w14:paraId="7924D857" w14:textId="77777777" w:rsidR="00592C60" w:rsidRPr="00592C60" w:rsidRDefault="00592C60" w:rsidP="00FA71E6">
                  <w:pPr>
                    <w:framePr w:hSpace="180" w:vSpace="180" w:wrap="around" w:vAnchor="text" w:hAnchor="text" w:x="90"/>
                    <w:widowControl w:val="0"/>
                    <w:spacing w:before="240" w:after="240" w:line="240" w:lineRule="auto"/>
                    <w:rPr>
                      <w:rFonts w:ascii="Arial" w:eastAsia="Arial" w:hAnsi="Arial" w:cs="Arial"/>
                      <w:color w:val="1F1F1F"/>
                    </w:rPr>
                  </w:pPr>
                </w:p>
              </w:tc>
            </w:tr>
            <w:tr w:rsidR="00592C60" w:rsidRPr="00592C60" w14:paraId="2A7A3A57" w14:textId="77777777" w:rsidTr="00592C60">
              <w:trPr>
                <w:gridAfter w:val="1"/>
                <w:wAfter w:w="5" w:type="dxa"/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4D2EA7C" w14:textId="77777777" w:rsidR="00592C60" w:rsidRPr="00592C60" w:rsidRDefault="00592C60" w:rsidP="00FA71E6">
                  <w:pPr>
                    <w:framePr w:hSpace="180" w:vSpace="180" w:wrap="around" w:vAnchor="text" w:hAnchor="text" w:x="90"/>
                    <w:rPr>
                      <w:rFonts w:ascii="Arial" w:eastAsia="Arial" w:hAnsi="Arial" w:cs="Arial"/>
                      <w:color w:val="1F1F1F"/>
                    </w:rPr>
                  </w:pPr>
                </w:p>
              </w:tc>
            </w:tr>
          </w:tbl>
          <w:p w14:paraId="2E1CE44A" w14:textId="4E666E6F" w:rsidR="00592C60" w:rsidRPr="00592C60" w:rsidRDefault="00592C60" w:rsidP="00592C60">
            <w:pPr>
              <w:spacing w:after="160" w:line="259" w:lineRule="auto"/>
              <w:rPr>
                <w:vanish/>
                <w:color w:val="1F1F1F"/>
              </w:rPr>
            </w:pPr>
            <w:r w:rsidRPr="00592C60">
              <w:rPr>
                <w:color w:val="1F1F1F"/>
              </w:rPr>
              <w:t>Issue occurs occasionally; no reset email received</w:t>
            </w:r>
          </w:p>
          <w:p w14:paraId="48E14504" w14:textId="7457A065" w:rsidR="00592C60" w:rsidRPr="00592C60" w:rsidRDefault="00592C60" w:rsidP="00592C60">
            <w:pPr>
              <w:spacing w:before="240" w:after="240"/>
              <w:rPr>
                <w:vanish/>
                <w:color w:val="1F1F1F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75"/>
            </w:tblGrid>
            <w:tr w:rsidR="00592C60" w:rsidRPr="00592C60" w14:paraId="73DF8BC4" w14:textId="77777777" w:rsidTr="00592C60">
              <w:trPr>
                <w:tblCellSpacing w:w="15" w:type="dxa"/>
              </w:trPr>
              <w:tc>
                <w:tcPr>
                  <w:tcW w:w="4815" w:type="dxa"/>
                  <w:vAlign w:val="center"/>
                  <w:hideMark/>
                </w:tcPr>
                <w:p w14:paraId="052191B5" w14:textId="1E566CDD" w:rsidR="00592C60" w:rsidRPr="00592C60" w:rsidRDefault="00592C60" w:rsidP="00FA71E6">
                  <w:pPr>
                    <w:framePr w:hSpace="180" w:vSpace="180" w:wrap="around" w:vAnchor="text" w:hAnchor="text" w:x="90"/>
                    <w:widowControl w:val="0"/>
                    <w:spacing w:before="240" w:after="240" w:line="240" w:lineRule="auto"/>
                    <w:rPr>
                      <w:rFonts w:ascii="Arial" w:eastAsia="Arial" w:hAnsi="Arial" w:cs="Arial"/>
                      <w:color w:val="1F1F1F"/>
                    </w:rPr>
                  </w:pPr>
                </w:p>
              </w:tc>
            </w:tr>
          </w:tbl>
          <w:p w14:paraId="3FF29F14" w14:textId="31BE1165" w:rsidR="00EF5887" w:rsidRDefault="00EF5887">
            <w:pPr>
              <w:spacing w:before="240" w:after="240"/>
              <w:rPr>
                <w:color w:val="1F1F1F"/>
              </w:rPr>
            </w:pPr>
          </w:p>
        </w:tc>
      </w:tr>
      <w:tr w:rsidR="00EF5887" w14:paraId="41800243" w14:textId="77777777">
        <w:trPr>
          <w:trHeight w:val="2269"/>
        </w:trPr>
        <w:tc>
          <w:tcPr>
            <w:tcW w:w="1125" w:type="dxa"/>
          </w:tcPr>
          <w:p w14:paraId="3DF0A03E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BG-003</w:t>
            </w:r>
          </w:p>
        </w:tc>
        <w:tc>
          <w:tcPr>
            <w:tcW w:w="1440" w:type="dxa"/>
          </w:tcPr>
          <w:p w14:paraId="53404051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Search returns unrelated results for "Python"</w:t>
            </w:r>
          </w:p>
        </w:tc>
        <w:tc>
          <w:tcPr>
            <w:tcW w:w="2250" w:type="dxa"/>
          </w:tcPr>
          <w:p w14:paraId="2E654E78" w14:textId="5A67CD02" w:rsidR="00EF5887" w:rsidRDefault="00592C60">
            <w:pPr>
              <w:spacing w:before="240" w:after="240"/>
              <w:rPr>
                <w:color w:val="1F1F1F"/>
              </w:rPr>
            </w:pPr>
            <w:r w:rsidRPr="00592C60">
              <w:rPr>
                <w:color w:val="1F1F1F"/>
              </w:rPr>
              <w:t>1. Log into the system</w:t>
            </w:r>
            <w:r w:rsidRPr="00592C60">
              <w:rPr>
                <w:color w:val="1F1F1F"/>
              </w:rPr>
              <w:br/>
              <w:t>2. Enter "Python" into the search bar</w:t>
            </w:r>
            <w:r w:rsidRPr="00592C60">
              <w:rPr>
                <w:color w:val="1F1F1F"/>
              </w:rPr>
              <w:br/>
              <w:t>3. Observe the list of returned search results</w:t>
            </w:r>
          </w:p>
        </w:tc>
        <w:tc>
          <w:tcPr>
            <w:tcW w:w="1275" w:type="dxa"/>
          </w:tcPr>
          <w:p w14:paraId="7F801BB2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Low</w:t>
            </w:r>
          </w:p>
        </w:tc>
        <w:tc>
          <w:tcPr>
            <w:tcW w:w="1140" w:type="dxa"/>
          </w:tcPr>
          <w:p w14:paraId="70B36E27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Open</w:t>
            </w:r>
          </w:p>
        </w:tc>
        <w:tc>
          <w:tcPr>
            <w:tcW w:w="1605" w:type="dxa"/>
          </w:tcPr>
          <w:p w14:paraId="2E95BCFD" w14:textId="5195B15F" w:rsidR="00EF5887" w:rsidRDefault="00592C60">
            <w:pPr>
              <w:spacing w:before="240" w:after="240"/>
              <w:rPr>
                <w:color w:val="1F1F1F"/>
              </w:rPr>
            </w:pPr>
            <w:r w:rsidRPr="00592C60">
              <w:rPr>
                <w:color w:val="1F1F1F"/>
              </w:rPr>
              <w:t>Unrelated book titles appear in the results list</w:t>
            </w:r>
          </w:p>
        </w:tc>
      </w:tr>
      <w:tr w:rsidR="00EF5887" w14:paraId="53026B7B" w14:textId="77777777">
        <w:trPr>
          <w:trHeight w:val="2269"/>
        </w:trPr>
        <w:tc>
          <w:tcPr>
            <w:tcW w:w="1125" w:type="dxa"/>
          </w:tcPr>
          <w:p w14:paraId="66E3A1B3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BG-004</w:t>
            </w:r>
          </w:p>
        </w:tc>
        <w:tc>
          <w:tcPr>
            <w:tcW w:w="1440" w:type="dxa"/>
          </w:tcPr>
          <w:p w14:paraId="45BF364E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Checkout button not working on mobile devices</w:t>
            </w:r>
          </w:p>
        </w:tc>
        <w:tc>
          <w:tcPr>
            <w:tcW w:w="2250" w:type="dxa"/>
          </w:tcPr>
          <w:p w14:paraId="42497632" w14:textId="5E86BECD" w:rsidR="00EF5887" w:rsidRDefault="00592C60">
            <w:pPr>
              <w:spacing w:before="240" w:after="240"/>
              <w:rPr>
                <w:color w:val="1F1F1F"/>
              </w:rPr>
            </w:pPr>
            <w:r w:rsidRPr="00592C60">
              <w:rPr>
                <w:color w:val="1F1F1F"/>
              </w:rPr>
              <w:t>1. Use the app on a mobile device</w:t>
            </w:r>
            <w:r w:rsidRPr="00592C60">
              <w:rPr>
                <w:color w:val="1F1F1F"/>
              </w:rPr>
              <w:br/>
              <w:t>2. Add any item to your shopping cart</w:t>
            </w:r>
            <w:r w:rsidRPr="00592C60">
              <w:rPr>
                <w:color w:val="1F1F1F"/>
              </w:rPr>
              <w:br/>
              <w:t>3. Navigate to the cart</w:t>
            </w:r>
            <w:r w:rsidRPr="00592C60">
              <w:rPr>
                <w:color w:val="1F1F1F"/>
              </w:rPr>
              <w:br/>
              <w:t>4. Attempt to proceed with checkout</w:t>
            </w:r>
          </w:p>
        </w:tc>
        <w:tc>
          <w:tcPr>
            <w:tcW w:w="1275" w:type="dxa"/>
          </w:tcPr>
          <w:p w14:paraId="17482200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High</w:t>
            </w:r>
          </w:p>
        </w:tc>
        <w:tc>
          <w:tcPr>
            <w:tcW w:w="1140" w:type="dxa"/>
          </w:tcPr>
          <w:p w14:paraId="454D1891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Open</w:t>
            </w:r>
          </w:p>
        </w:tc>
        <w:tc>
          <w:tcPr>
            <w:tcW w:w="1605" w:type="dxa"/>
          </w:tcPr>
          <w:p w14:paraId="5C12B95B" w14:textId="77777777" w:rsidR="00592C60" w:rsidRDefault="00592C60" w:rsidP="00592C60">
            <w:r>
              <w:t>Button does not respond on mobile/small screens</w:t>
            </w:r>
          </w:p>
          <w:p w14:paraId="39B43FDA" w14:textId="601134B3" w:rsidR="00EF5887" w:rsidRDefault="00EF5887">
            <w:pPr>
              <w:spacing w:before="240" w:after="240"/>
              <w:rPr>
                <w:color w:val="1F1F1F"/>
              </w:rPr>
            </w:pPr>
          </w:p>
        </w:tc>
      </w:tr>
    </w:tbl>
    <w:p w14:paraId="1EE22CFF" w14:textId="77777777" w:rsidR="00EF5887" w:rsidRDefault="00EF5887"/>
    <w:p w14:paraId="65E4E7E9" w14:textId="77777777" w:rsidR="00EF5887" w:rsidRDefault="00000000">
      <w:pPr>
        <w:rPr>
          <w:b/>
        </w:rPr>
      </w:pPr>
      <w:r>
        <w:rPr>
          <w:b/>
        </w:rPr>
        <w:t>Sign-off:</w:t>
      </w:r>
    </w:p>
    <w:p w14:paraId="19A1B51B" w14:textId="77777777" w:rsidR="00EF5887" w:rsidRDefault="00000000">
      <w:r>
        <w:t>Tester Name: [Name of Tester]</w:t>
      </w:r>
    </w:p>
    <w:p w14:paraId="6BAD9004" w14:textId="77777777" w:rsidR="00EF5887" w:rsidRDefault="00000000">
      <w:r>
        <w:t>Date: [Date of Test Completion]</w:t>
      </w:r>
    </w:p>
    <w:p w14:paraId="7C7AE708" w14:textId="77777777" w:rsidR="00EF5887" w:rsidRDefault="00000000">
      <w:r>
        <w:t>Signature: [Tester's Signature]</w:t>
      </w:r>
    </w:p>
    <w:p w14:paraId="11FE083C" w14:textId="77777777" w:rsidR="00EF5887" w:rsidRDefault="00000000">
      <w:pPr>
        <w:rPr>
          <w:b/>
        </w:rPr>
      </w:pPr>
      <w:r>
        <w:rPr>
          <w:b/>
        </w:rPr>
        <w:lastRenderedPageBreak/>
        <w:t>Notes:</w:t>
      </w:r>
    </w:p>
    <w:p w14:paraId="598E8FAE" w14:textId="77777777" w:rsidR="00EF58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4D2AF4A8" w14:textId="77777777" w:rsidR="00EF58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03F8A0D5" w14:textId="77777777" w:rsidR="00EF58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743ED003" w14:textId="77777777" w:rsidR="00EF58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28BEEB9E" w14:textId="77777777" w:rsidR="00EF5887" w:rsidRDefault="00EF5887"/>
    <w:sectPr w:rsidR="00EF588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C5E9976-647D-4661-B33A-9EF27C8A1A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01DA103-DED5-41FB-9D29-E81615FABD43}"/>
    <w:embedBold r:id="rId3" w:fontKey="{E153B174-8901-4010-8916-02862079D79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1616428-A81E-4B76-9661-523578E21BEB}"/>
    <w:embedItalic r:id="rId5" w:fontKey="{8D080297-9871-43E3-8760-7ADD45701E9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27C45FB-78AA-4528-BBE6-D251D5EAFB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A10E7C"/>
    <w:multiLevelType w:val="multilevel"/>
    <w:tmpl w:val="D6FE70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7351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887"/>
    <w:rsid w:val="002B1905"/>
    <w:rsid w:val="0054385F"/>
    <w:rsid w:val="00592C60"/>
    <w:rsid w:val="007E5E79"/>
    <w:rsid w:val="00D43E42"/>
    <w:rsid w:val="00E71FDA"/>
    <w:rsid w:val="00EF5887"/>
    <w:rsid w:val="00FA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F4DE1"/>
  <w15:docId w15:val="{E137E0BF-4A32-49EE-97E5-B206876D3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4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</dc:creator>
  <cp:lastModifiedBy>Divya Eluri</cp:lastModifiedBy>
  <cp:revision>2</cp:revision>
  <dcterms:created xsi:type="dcterms:W3CDTF">2025-06-26T09:40:00Z</dcterms:created>
  <dcterms:modified xsi:type="dcterms:W3CDTF">2025-06-26T09:40:00Z</dcterms:modified>
</cp:coreProperties>
</file>