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A32B27" w:rsidRDefault="003016A6" w14:paraId="6D9D5291" w14:textId="77777777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8D15505" wp14:editId="51B785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2638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72FB" w:rsidP="002E72FB" w:rsidRDefault="002E72FB" w14:paraId="4F92D3B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D4356C0">
              <v:rect id="Rectangle 48" style="position:absolute;margin-left:0;margin-top:0;width:612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263846" stroked="f" w14:anchorId="38D1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">
                <v:textbox>
                  <w:txbxContent>
                    <w:p w:rsidR="002E72FB" w:rsidP="002E72FB" w:rsidRDefault="002E72FB" w14:paraId="672A6659" w14:textId="77777777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A32B27" w:rsidRDefault="00A32B27" w14:paraId="47757ECF" w14:textId="77777777">
      <w:pPr>
        <w:pStyle w:val="BodyText"/>
      </w:pPr>
    </w:p>
    <w:p w:rsidR="00A32B27" w:rsidRDefault="00A32B27" w14:paraId="018EA80A" w14:textId="77777777">
      <w:pPr>
        <w:pStyle w:val="BodyText"/>
        <w:spacing w:before="8"/>
        <w:rPr>
          <w:sz w:val="28"/>
        </w:rPr>
      </w:pPr>
    </w:p>
    <w:p w:rsidR="00A32B27" w:rsidRDefault="00743481" w14:paraId="58D13D21" w14:textId="77777777">
      <w:pPr>
        <w:pStyle w:val="BodyText"/>
        <w:ind w:left="417"/>
      </w:pPr>
      <w:r>
        <w:rPr>
          <w:spacing w:val="20"/>
        </w:rPr>
        <w:t xml:space="preserve"> </w:t>
      </w:r>
      <w:r>
        <w:rPr>
          <w:spacing w:val="3"/>
        </w:rPr>
        <w:t xml:space="preserve"> </w:t>
      </w:r>
    </w:p>
    <w:p w:rsidR="00274C69" w:rsidRDefault="00274C69" w14:paraId="6E230F5A" w14:textId="77777777">
      <w:pPr>
        <w:pStyle w:val="BodyText"/>
        <w:ind w:left="417"/>
      </w:pPr>
      <w:r>
        <w:rPr>
          <w:noProof/>
          <w:spacing w:val="8"/>
          <w:lang w:bidi="ar-SA"/>
        </w:rPr>
        <w:drawing>
          <wp:anchor distT="0" distB="0" distL="114300" distR="114300" simplePos="0" relativeHeight="251658752" behindDoc="0" locked="1" layoutInCell="1" allowOverlap="1" wp14:anchorId="08873E15" wp14:editId="2DB61E9D">
            <wp:simplePos x="0" y="0"/>
            <wp:positionH relativeFrom="column">
              <wp:posOffset>0</wp:posOffset>
            </wp:positionH>
            <wp:positionV relativeFrom="page">
              <wp:posOffset>1637030</wp:posOffset>
            </wp:positionV>
            <wp:extent cx="1536192" cy="475488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essa_Teal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C69" w:rsidRDefault="00274C69" w14:paraId="5210D85F" w14:textId="77777777">
      <w:pPr>
        <w:pStyle w:val="BodyText"/>
        <w:ind w:left="417"/>
      </w:pPr>
    </w:p>
    <w:p w:rsidR="00274C69" w:rsidRDefault="00274C69" w14:paraId="6B4984E8" w14:textId="77777777">
      <w:pPr>
        <w:pStyle w:val="BodyText"/>
        <w:ind w:left="417"/>
      </w:pPr>
    </w:p>
    <w:p w:rsidR="00274C69" w:rsidRDefault="00274C69" w14:paraId="7E7CB4A9" w14:textId="77777777">
      <w:pPr>
        <w:pStyle w:val="BodyText"/>
        <w:ind w:left="417"/>
      </w:pPr>
    </w:p>
    <w:p w:rsidR="00274C69" w:rsidRDefault="00274C69" w14:paraId="112BA551" w14:textId="77777777">
      <w:pPr>
        <w:pStyle w:val="BodyText"/>
        <w:ind w:left="417"/>
      </w:pPr>
    </w:p>
    <w:p w:rsidR="00274C69" w:rsidRDefault="00274C69" w14:paraId="5271D9E2" w14:textId="77777777">
      <w:pPr>
        <w:pStyle w:val="BodyText"/>
        <w:ind w:left="417"/>
      </w:pPr>
    </w:p>
    <w:p w:rsidR="00274C69" w:rsidRDefault="00274C69" w14:paraId="74C09B8C" w14:textId="77777777">
      <w:pPr>
        <w:pStyle w:val="BodyText"/>
        <w:ind w:left="417"/>
      </w:pPr>
    </w:p>
    <w:p w:rsidR="00274C69" w:rsidRDefault="00274C69" w14:paraId="1C1C5202" w14:textId="77777777">
      <w:pPr>
        <w:pStyle w:val="BodyText"/>
        <w:ind w:left="417"/>
      </w:pPr>
    </w:p>
    <w:p w:rsidR="00274C69" w:rsidRDefault="00274C69" w14:paraId="0582CBDB" w14:textId="77777777">
      <w:pPr>
        <w:pStyle w:val="BodyText"/>
        <w:ind w:left="417"/>
      </w:pPr>
    </w:p>
    <w:p w:rsidRPr="00562085" w:rsidR="00274C69" w:rsidP="00D40041" w:rsidRDefault="0083152B" w14:paraId="05D33BB9" w14:textId="21A78A0A">
      <w:pPr>
        <w:pStyle w:val="BodyText"/>
        <w:contextualSpacing/>
        <w:rPr>
          <w:sz w:val="84"/>
          <w:szCs w:val="84"/>
        </w:rPr>
      </w:pPr>
      <w:sdt>
        <w:sdtPr>
          <w:rPr>
            <w:rFonts w:ascii="Maison Neue Book" w:hAnsi="Maison Neue Book"/>
            <w:color w:val="FFFFFF" w:themeColor="background1"/>
            <w:sz w:val="76"/>
            <w:szCs w:val="76"/>
          </w:rPr>
          <w:alias w:val="Title"/>
          <w:tag w:val=""/>
          <w:id w:val="152118332"/>
          <w:placeholder>
            <w:docPart w:val="7680B2F82A3E4F7EB492A0DAA4AD05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4F3F">
            <w:rPr>
              <w:rFonts w:ascii="Maison Neue Book" w:hAnsi="Maison Neue Book"/>
              <w:color w:val="FFFFFF" w:themeColor="background1"/>
              <w:sz w:val="76"/>
              <w:szCs w:val="76"/>
            </w:rPr>
            <w:t>Always On Availability</w:t>
          </w:r>
          <w:r w:rsidR="00617667">
            <w:rPr>
              <w:rFonts w:ascii="Maison Neue Book" w:hAnsi="Maison Neue Book"/>
              <w:color w:val="FFFFFF" w:themeColor="background1"/>
              <w:sz w:val="76"/>
              <w:szCs w:val="76"/>
            </w:rPr>
            <w:t xml:space="preserve"> </w:t>
          </w:r>
          <w:r w:rsidR="00674F3F">
            <w:rPr>
              <w:rFonts w:ascii="Maison Neue Book" w:hAnsi="Maison Neue Book"/>
              <w:color w:val="FFFFFF" w:themeColor="background1"/>
              <w:sz w:val="76"/>
              <w:szCs w:val="76"/>
            </w:rPr>
            <w:t>Groups</w:t>
          </w:r>
        </w:sdtContent>
      </w:sdt>
    </w:p>
    <w:p w:rsidR="00274C69" w:rsidRDefault="00562085" w14:paraId="13A6CD4D" w14:textId="77777777">
      <w:pPr>
        <w:pStyle w:val="BodyText"/>
        <w:ind w:left="41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19FAFE15" wp14:editId="4CF22EFD">
                <wp:simplePos x="0" y="0"/>
                <wp:positionH relativeFrom="page">
                  <wp:posOffset>725214</wp:posOffset>
                </wp:positionH>
                <wp:positionV relativeFrom="page">
                  <wp:posOffset>4114800</wp:posOffset>
                </wp:positionV>
                <wp:extent cx="960120" cy="0"/>
                <wp:effectExtent l="0" t="19050" r="49530" b="38100"/>
                <wp:wrapTopAndBottom/>
                <wp:docPr id="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1029">
                          <a:solidFill>
                            <a:srgbClr val="00ABC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457139">
              <v:line id="Line 47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bc8" strokeweight="1.41747mm" from="57.1pt,324pt" to="132.7pt,324pt" w14:anchorId="133E3A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">
                <w10:wrap type="topAndBottom" anchorx="page" anchory="page"/>
                <w10:anchorlock/>
              </v:line>
            </w:pict>
          </mc:Fallback>
        </mc:AlternateContent>
      </w:r>
    </w:p>
    <w:p w:rsidR="00274C69" w:rsidRDefault="00274C69" w14:paraId="011EB315" w14:textId="77777777">
      <w:pPr>
        <w:pStyle w:val="BodyText"/>
        <w:ind w:left="417"/>
      </w:pPr>
    </w:p>
    <w:p w:rsidRPr="00F355CE" w:rsidR="00274C69" w:rsidP="007F003F" w:rsidRDefault="00274C69" w14:paraId="11C8D146" w14:textId="77777777">
      <w:pPr>
        <w:pStyle w:val="BodyText"/>
        <w:rPr>
          <w:rFonts w:ascii="Maison Neue Book" w:hAnsi="Maison Neue Book"/>
          <w:sz w:val="50"/>
          <w:szCs w:val="50"/>
        </w:rPr>
      </w:pPr>
    </w:p>
    <w:p w:rsidR="002E7DE2" w:rsidP="00763933" w:rsidRDefault="002E7DE2" w14:paraId="0AAF963A" w14:textId="77777777">
      <w:pPr>
        <w:pStyle w:val="BodyText"/>
        <w:rPr>
          <w:rFonts w:ascii="Maison Neue Book" w:hAnsi="Maison Neue Book"/>
          <w:color w:val="FFFFFF" w:themeColor="background1"/>
          <w:sz w:val="24"/>
          <w:szCs w:val="24"/>
        </w:rPr>
      </w:pPr>
    </w:p>
    <w:p w:rsidRPr="00763933" w:rsidR="00763933" w:rsidP="00763933" w:rsidRDefault="00763933" w14:paraId="0D22E82B" w14:textId="4594C79F">
      <w:pPr>
        <w:pStyle w:val="BodyText"/>
        <w:rPr>
          <w:rFonts w:ascii="Maison Neue Book" w:hAnsi="Maison Neue Book"/>
          <w:sz w:val="24"/>
          <w:szCs w:val="24"/>
        </w:rPr>
      </w:pP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begin"/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instrText xml:space="preserve"> DATE  \@ "MMMM d, yyyy"  \* MERGEFORMAT </w:instrText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separate"/>
      </w:r>
      <w:r w:rsidR="00661A9C">
        <w:rPr>
          <w:rFonts w:ascii="Maison Neue Book" w:hAnsi="Maison Neue Book"/>
          <w:noProof/>
          <w:color w:val="FFFFFF" w:themeColor="background1"/>
          <w:sz w:val="24"/>
          <w:szCs w:val="24"/>
        </w:rPr>
        <w:t>April 12, 2024</w:t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end"/>
      </w:r>
    </w:p>
    <w:p w:rsidR="00274C69" w:rsidRDefault="00274C69" w14:paraId="0F317CD6" w14:textId="77777777">
      <w:pPr>
        <w:pStyle w:val="BodyText"/>
        <w:ind w:left="417"/>
      </w:pPr>
    </w:p>
    <w:p w:rsidR="00274C69" w:rsidRDefault="00274C69" w14:paraId="788ECE98" w14:textId="77777777">
      <w:pPr>
        <w:pStyle w:val="BodyText"/>
        <w:ind w:left="417"/>
      </w:pPr>
    </w:p>
    <w:p w:rsidR="00274C69" w:rsidP="00F355CE" w:rsidRDefault="00274C69" w14:paraId="1998878B" w14:textId="77777777">
      <w:pPr>
        <w:pStyle w:val="BodyText"/>
      </w:pPr>
    </w:p>
    <w:p w:rsidR="00274C69" w:rsidRDefault="00274C69" w14:paraId="0B94AFBF" w14:textId="77777777">
      <w:pPr>
        <w:pStyle w:val="BodyText"/>
        <w:ind w:left="417"/>
      </w:pPr>
    </w:p>
    <w:p w:rsidR="00274C69" w:rsidRDefault="00274C69" w14:paraId="6226FA77" w14:textId="77777777">
      <w:pPr>
        <w:pStyle w:val="BodyText"/>
        <w:ind w:left="417"/>
      </w:pPr>
    </w:p>
    <w:p w:rsidR="00274C69" w:rsidRDefault="0016122F" w14:paraId="0C639D65" w14:textId="77777777">
      <w:pPr>
        <w:pStyle w:val="BodyText"/>
        <w:ind w:left="417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1824" behindDoc="0" locked="1" layoutInCell="1" allowOverlap="1" wp14:anchorId="02018511" wp14:editId="0F5A98E6">
                <wp:simplePos x="0" y="0"/>
                <wp:positionH relativeFrom="page">
                  <wp:posOffset>758825</wp:posOffset>
                </wp:positionH>
                <wp:positionV relativeFrom="page">
                  <wp:posOffset>9504045</wp:posOffset>
                </wp:positionV>
                <wp:extent cx="64465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05AD3" w:rsidR="0016122F" w:rsidP="00856B64" w:rsidRDefault="0016122F" w14:paraId="37233C92" w14:textId="7777777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center" w:pos="5040"/>
                                <w:tab w:val="right" w:pos="9900"/>
                              </w:tabs>
                              <w:jc w:val="both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This document contains unpublished confidential and proprietary information of Odessa Technologies, Inc. No disclosure or use of any of these materials </w:t>
                            </w:r>
                            <w:r w:rsidR="008B775F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may be made without the express</w:t>
                            </w: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writt</w:t>
                            </w:r>
                            <w:r w:rsidR="008B775F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en consent of Odessa. ©1998-20</w:t>
                            </w:r>
                            <w:r w:rsidR="0032109C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20</w:t>
                            </w: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Odessa Technologies, Inc.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F9D46B9">
              <v:shapetype id="_x0000_t202" coordsize="21600,21600" o:spt="202" path="m,l,21600r21600,l21600,xe" w14:anchorId="02018511">
                <v:stroke joinstyle="miter"/>
                <v:path gradientshapeok="t" o:connecttype="rect"/>
              </v:shapetype>
              <v:shape id="Text Box 2" style="position:absolute;left:0;text-align:left;margin-left:59.75pt;margin-top:748.35pt;width:507.6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">
                <v:textbox style="mso-fit-shape-to-text:t">
                  <w:txbxContent>
                    <w:p w:rsidRPr="00605AD3" w:rsidR="0016122F" w:rsidP="00856B64" w:rsidRDefault="0016122F" w14:paraId="0AED502F" w14:textId="77777777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center" w:pos="5040"/>
                          <w:tab w:val="right" w:pos="9900"/>
                        </w:tabs>
                        <w:jc w:val="both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This document contains unpublished confidential and proprietary information of Odessa Technologies, Inc. No disclosure or use of any of these materials </w:t>
                      </w:r>
                      <w:r w:rsidR="008B775F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may be made without the express</w:t>
                      </w: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 writt</w:t>
                      </w:r>
                      <w:r w:rsidR="008B775F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en consent of Odessa. ©1998-20</w:t>
                      </w:r>
                      <w:r w:rsidR="0032109C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20</w:t>
                      </w: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 Odessa Technologies, Inc. All Rights Reserved.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74C69" w:rsidRDefault="00274C69" w14:paraId="6499F053" w14:textId="77777777">
      <w:pPr>
        <w:pStyle w:val="BodyText"/>
        <w:ind w:left="417"/>
      </w:pPr>
    </w:p>
    <w:p w:rsidR="00274C69" w:rsidRDefault="00274C69" w14:paraId="00A588AE" w14:textId="77777777">
      <w:pPr>
        <w:pStyle w:val="BodyText"/>
        <w:ind w:left="417"/>
      </w:pPr>
    </w:p>
    <w:p w:rsidR="00274C69" w:rsidRDefault="00274C69" w14:paraId="69793D98" w14:textId="77777777">
      <w:pPr>
        <w:pStyle w:val="BodyText"/>
        <w:ind w:left="417"/>
      </w:pPr>
    </w:p>
    <w:p w:rsidR="00274C69" w:rsidRDefault="00274C69" w14:paraId="6B3CEDDF" w14:textId="77777777">
      <w:pPr>
        <w:pStyle w:val="BodyText"/>
        <w:ind w:left="417"/>
      </w:pPr>
    </w:p>
    <w:p w:rsidR="00274C69" w:rsidRDefault="000978F4" w14:paraId="1B7E80C5" w14:textId="77777777">
      <w:pPr>
        <w:pStyle w:val="BodyText"/>
        <w:ind w:left="417"/>
      </w:pPr>
      <w:r>
        <w:rPr>
          <w:noProof/>
          <w:lang w:bidi="ar-SA"/>
        </w:rPr>
        <w:drawing>
          <wp:anchor distT="0" distB="0" distL="114300" distR="114300" simplePos="0" relativeHeight="251659776" behindDoc="0" locked="1" layoutInCell="1" allowOverlap="1" wp14:anchorId="21A85A1E" wp14:editId="529601F8">
            <wp:simplePos x="0" y="0"/>
            <wp:positionH relativeFrom="page">
              <wp:posOffset>-54610</wp:posOffset>
            </wp:positionH>
            <wp:positionV relativeFrom="page">
              <wp:posOffset>6602095</wp:posOffset>
            </wp:positionV>
            <wp:extent cx="7955280" cy="3465576"/>
            <wp:effectExtent l="0" t="0" r="7620" b="1905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465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C69" w:rsidRDefault="00274C69" w14:paraId="5F1EC9AD" w14:textId="77777777">
      <w:pPr>
        <w:pStyle w:val="BodyText"/>
        <w:ind w:left="417"/>
      </w:pPr>
    </w:p>
    <w:p w:rsidR="00274C69" w:rsidRDefault="00274C69" w14:paraId="3B2BCFF5" w14:textId="77777777">
      <w:pPr>
        <w:pStyle w:val="BodyText"/>
        <w:ind w:left="417"/>
      </w:pPr>
    </w:p>
    <w:p w:rsidR="00274C69" w:rsidRDefault="00274C69" w14:paraId="1AD5C93E" w14:textId="77777777">
      <w:pPr>
        <w:pStyle w:val="BodyText"/>
        <w:ind w:left="417"/>
      </w:pPr>
    </w:p>
    <w:p w:rsidR="00274C69" w:rsidRDefault="00274C69" w14:paraId="1695FDD5" w14:textId="77777777">
      <w:pPr>
        <w:pStyle w:val="BodyText"/>
        <w:ind w:left="417"/>
      </w:pPr>
    </w:p>
    <w:p w:rsidR="00274C69" w:rsidRDefault="00274C69" w14:paraId="13379199" w14:textId="77777777">
      <w:pPr>
        <w:pStyle w:val="BodyText"/>
        <w:ind w:left="417"/>
      </w:pPr>
    </w:p>
    <w:p w:rsidR="00274C69" w:rsidRDefault="00274C69" w14:paraId="55D95D6B" w14:textId="77777777">
      <w:pPr>
        <w:pStyle w:val="BodyText"/>
        <w:ind w:left="417"/>
      </w:pPr>
    </w:p>
    <w:p w:rsidR="00274C69" w:rsidRDefault="00274C69" w14:paraId="0EE1AC9D" w14:textId="77777777">
      <w:pPr>
        <w:pStyle w:val="BodyText"/>
        <w:ind w:left="417"/>
      </w:pPr>
    </w:p>
    <w:p w:rsidR="00274C69" w:rsidRDefault="00274C69" w14:paraId="02A7B53E" w14:textId="77777777">
      <w:pPr>
        <w:pStyle w:val="BodyText"/>
        <w:ind w:left="417"/>
      </w:pPr>
    </w:p>
    <w:p w:rsidR="00274C69" w:rsidRDefault="00274C69" w14:paraId="76E0B375" w14:textId="77777777">
      <w:pPr>
        <w:pStyle w:val="BodyText"/>
        <w:ind w:left="417"/>
      </w:pPr>
    </w:p>
    <w:p w:rsidR="00274C69" w:rsidRDefault="00274C69" w14:paraId="25518898" w14:textId="77777777">
      <w:pPr>
        <w:pStyle w:val="BodyText"/>
        <w:ind w:left="417"/>
      </w:pPr>
    </w:p>
    <w:p w:rsidR="00274C69" w:rsidRDefault="00274C69" w14:paraId="43F1E7CA" w14:textId="77777777">
      <w:pPr>
        <w:pStyle w:val="BodyText"/>
        <w:ind w:left="417"/>
      </w:pPr>
    </w:p>
    <w:p w:rsidR="00274C69" w:rsidRDefault="00274C69" w14:paraId="32560F8B" w14:textId="77777777">
      <w:pPr>
        <w:pStyle w:val="BodyText"/>
        <w:ind w:left="417"/>
      </w:pPr>
    </w:p>
    <w:p w:rsidR="004456C6" w:rsidRDefault="004456C6" w14:paraId="2A9F1533" w14:textId="77777777">
      <w:pPr>
        <w:rPr>
          <w:rFonts w:asciiTheme="minorHAnsi" w:hAnsiTheme="minorHAnsi"/>
          <w:szCs w:val="20"/>
        </w:rPr>
      </w:pPr>
      <w:r>
        <w:br w:type="page"/>
      </w:r>
    </w:p>
    <w:p w:rsidR="00274C69" w:rsidP="00EB2435" w:rsidRDefault="00274C69" w14:paraId="33FD06DE" w14:textId="77777777">
      <w:pPr>
        <w:pStyle w:val="BodyText"/>
      </w:pPr>
    </w:p>
    <w:p w:rsidR="00EE4A78" w:rsidP="00EB2435" w:rsidRDefault="00EE4A78" w14:paraId="0CFD351D" w14:textId="77777777">
      <w:pPr>
        <w:pStyle w:val="BodyText"/>
      </w:pPr>
    </w:p>
    <w:p w:rsidR="00FA2815" w:rsidP="00EB2435" w:rsidRDefault="00FA2815" w14:paraId="68EB516E" w14:textId="77777777">
      <w:pPr>
        <w:pStyle w:val="BodyText"/>
      </w:pPr>
    </w:p>
    <w:p w:rsidR="00EB2435" w:rsidP="004914EE" w:rsidRDefault="004914EE" w14:paraId="269FD622" w14:textId="77777777">
      <w:pPr>
        <w:pStyle w:val="Heading2"/>
      </w:pPr>
      <w:bookmarkStart w:name="_Toc500150437" w:id="0"/>
      <w:r>
        <w:t>Document revision history.</w:t>
      </w:r>
      <w:bookmarkEnd w:id="0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985"/>
        <w:gridCol w:w="3970"/>
        <w:gridCol w:w="1150"/>
        <w:gridCol w:w="2821"/>
      </w:tblGrid>
      <w:tr w:rsidR="00715ED4" w:rsidTr="00BB073C" w14:paraId="5DB746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il"/>
            </w:tcBorders>
            <w:shd w:val="clear" w:color="auto" w:fill="263746" w:themeFill="text2"/>
          </w:tcPr>
          <w:p w:rsidRPr="004914EE" w:rsidR="00715ED4" w:rsidP="00EB2435" w:rsidRDefault="00715ED4" w14:paraId="5CE6A2C7" w14:textId="77777777">
            <w:pPr>
              <w:pStyle w:val="BodyText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Date</w:t>
            </w:r>
          </w:p>
        </w:tc>
        <w:tc>
          <w:tcPr>
            <w:tcW w:w="3970" w:type="dxa"/>
            <w:tcBorders>
              <w:bottom w:val="nil"/>
            </w:tcBorders>
            <w:shd w:val="clear" w:color="auto" w:fill="263746" w:themeFill="text2"/>
          </w:tcPr>
          <w:p w:rsidRPr="004914EE" w:rsidR="00715ED4" w:rsidP="00EB2435" w:rsidRDefault="00715ED4" w14:paraId="16FF90A0" w14:textId="7777777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Description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263746" w:themeFill="text2"/>
          </w:tcPr>
          <w:p w:rsidRPr="004914EE" w:rsidR="00715ED4" w:rsidP="00EB2435" w:rsidRDefault="00715ED4" w14:paraId="655C05EA" w14:textId="7777777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Version</w:t>
            </w:r>
          </w:p>
        </w:tc>
        <w:tc>
          <w:tcPr>
            <w:tcW w:w="2821" w:type="dxa"/>
            <w:tcBorders>
              <w:bottom w:val="nil"/>
            </w:tcBorders>
            <w:shd w:val="clear" w:color="auto" w:fill="263746" w:themeFill="text2"/>
          </w:tcPr>
          <w:p w:rsidRPr="004914EE" w:rsidR="00715ED4" w:rsidP="00EB2435" w:rsidRDefault="00715ED4" w14:paraId="165BE044" w14:textId="7777777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Author</w:t>
            </w:r>
          </w:p>
        </w:tc>
      </w:tr>
      <w:tr w:rsidR="00715ED4" w:rsidTr="009A3610" w14:paraId="108A7B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:rsidRPr="004914EE" w:rsidR="00715ED4" w:rsidP="00EB2435" w:rsidRDefault="00617667" w14:paraId="5B1E461D" w14:textId="6EF9B51F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04-10-2024</w:t>
            </w: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Pr="004914EE" w:rsidR="00715ED4" w:rsidP="00EB2435" w:rsidRDefault="00617667" w14:paraId="3374B162" w14:textId="23FD179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Document Created</w:t>
            </w:r>
          </w:p>
        </w:tc>
        <w:tc>
          <w:tcPr>
            <w:tcW w:w="1150" w:type="dxa"/>
            <w:tcBorders>
              <w:top w:val="nil"/>
              <w:bottom w:val="nil"/>
            </w:tcBorders>
          </w:tcPr>
          <w:p w:rsidRPr="004914EE" w:rsidR="00715ED4" w:rsidP="008E693A" w:rsidRDefault="009A3610" w14:paraId="1EC5D731" w14:textId="77777777">
            <w:pPr>
              <w:pStyle w:val="BodyText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:rsidRPr="004914EE" w:rsidR="00715ED4" w:rsidP="00EB2435" w:rsidRDefault="00617667" w14:paraId="26DD3D6E" w14:textId="6A7EE6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Naga Katrapati</w:t>
            </w:r>
          </w:p>
        </w:tc>
      </w:tr>
      <w:tr w:rsidR="00715ED4" w:rsidTr="009A3610" w14:paraId="2D7464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:rsidRPr="004914EE" w:rsidR="00715ED4" w:rsidP="00EB2435" w:rsidRDefault="00715ED4" w14:paraId="2BB0D5D6" w14:textId="77777777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Pr="004914EE" w:rsidR="00715ED4" w:rsidP="00EB2435" w:rsidRDefault="00715ED4" w14:paraId="3A0841A4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:rsidRPr="004914EE" w:rsidR="00715ED4" w:rsidP="008E693A" w:rsidRDefault="00715ED4" w14:paraId="69CB14AE" w14:textId="77777777">
            <w:pPr>
              <w:pStyle w:val="BodyText"/>
              <w:ind w:firstLine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:rsidRPr="004914EE" w:rsidR="00715ED4" w:rsidP="00EB2435" w:rsidRDefault="00715ED4" w14:paraId="2EE54AD4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15ED4" w:rsidTr="009A3610" w14:paraId="33B297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:rsidRPr="004914EE" w:rsidR="00715ED4" w:rsidP="00EB2435" w:rsidRDefault="00715ED4" w14:paraId="654FF378" w14:textId="77777777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Pr="004914EE" w:rsidR="00715ED4" w:rsidP="00EB2435" w:rsidRDefault="00715ED4" w14:paraId="473C1E9B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:rsidRPr="004914EE" w:rsidR="00715ED4" w:rsidP="008E693A" w:rsidRDefault="00715ED4" w14:paraId="686EFC3E" w14:textId="77777777">
            <w:pPr>
              <w:pStyle w:val="BodyText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:rsidRPr="004914EE" w:rsidR="00715ED4" w:rsidP="00EB2435" w:rsidRDefault="00715ED4" w14:paraId="04CFD1DC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80A31" w:rsidTr="009A3610" w14:paraId="08F356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:rsidRPr="004914EE" w:rsidR="00680A31" w:rsidP="00EB2435" w:rsidRDefault="00680A31" w14:paraId="65709405" w14:textId="77777777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Pr="004914EE" w:rsidR="00680A31" w:rsidP="00EB2435" w:rsidRDefault="00680A31" w14:paraId="2AEB600E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:rsidRPr="004914EE" w:rsidR="00680A31" w:rsidP="008E693A" w:rsidRDefault="00680A31" w14:paraId="22D0C391" w14:textId="77777777">
            <w:pPr>
              <w:pStyle w:val="BodyText"/>
              <w:ind w:firstLine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:rsidRPr="004914EE" w:rsidR="00680A31" w:rsidP="00EB2435" w:rsidRDefault="00680A31" w14:paraId="3DEB5A48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0315A5" w:rsidP="00071F76" w:rsidRDefault="000315A5" w14:paraId="7A4548A9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4F01668B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3C7B2C0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1F211178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52A7F864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10F0FF54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87FFBAE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0E70499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29A838E0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59AB44E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B03E064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2EC41DD1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4B8AB53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2B91652C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3E3108B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8FE69E1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1330BE39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4FFE503F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6A595BEC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128612D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524B92B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6CE0547A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7515B7F2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5D3EC7F5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4C89E462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610B7065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EE3C902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53A2FDEF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2EF49A1C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78C8E74E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4E5E91F2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1D11DF70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51B57C17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A66653C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05467156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7A76AF1B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62887DC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4BF0CFDF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70638CC1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61BB3C9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5FCD009B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569D2B4D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6692FF83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0613CED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1D6B1F00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19100BE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22D64647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1152CFB0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30F647C3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732BDFD9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0315A5" w:rsidP="00071F76" w:rsidRDefault="000315A5" w14:paraId="75378A21" w14:textId="77777777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:rsidR="00EE4A78" w:rsidP="00C12EF9" w:rsidRDefault="00EE4A78" w14:paraId="62C2C398" w14:textId="77777777">
      <w:bookmarkStart w:name="_Toc500106019" w:id="1"/>
      <w:bookmarkStart w:name="_Toc500105641" w:id="2"/>
      <w:bookmarkStart w:name="_Toc500105535" w:id="3"/>
    </w:p>
    <w:bookmarkEnd w:id="1"/>
    <w:bookmarkEnd w:id="2"/>
    <w:bookmarkEnd w:id="3"/>
    <w:p w:rsidR="00EF0B02" w:rsidP="00EF0B02" w:rsidRDefault="00EF0B02" w14:paraId="588DBC21" w14:textId="77777777">
      <w:pPr>
        <w:pStyle w:val="paragraph"/>
        <w:spacing w:before="0" w:beforeAutospacing="0" w:after="0"/>
        <w:textAlignment w:val="baseline"/>
        <w:rPr>
          <w:rFonts w:ascii="Segoe UI" w:hAnsi="Segoe UI" w:cs="Segoe UI"/>
          <w:color w:val="00ACC8"/>
          <w:sz w:val="18"/>
          <w:szCs w:val="18"/>
        </w:rPr>
      </w:pPr>
      <w:r>
        <w:rPr>
          <w:rStyle w:val="normaltextrun"/>
          <w:rFonts w:ascii="Maison Neue Book" w:hAnsi="Maison Neue Book" w:cs="Segoe UI"/>
          <w:color w:val="00ACC8"/>
          <w:sz w:val="26"/>
          <w:szCs w:val="26"/>
        </w:rPr>
        <w:t>Introduction:</w:t>
      </w:r>
      <w:r>
        <w:rPr>
          <w:rStyle w:val="eop"/>
          <w:rFonts w:ascii="Maison Neue Book" w:hAnsi="Maison Neue Book" w:cs="Segoe UI"/>
          <w:color w:val="00ACC8"/>
          <w:sz w:val="26"/>
          <w:szCs w:val="26"/>
        </w:rPr>
        <w:t> </w:t>
      </w:r>
    </w:p>
    <w:p w:rsidR="00905DD3" w:rsidP="00E024CD" w:rsidRDefault="00EF0B02" w14:paraId="0941B535" w14:textId="593458E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  <w:color w:val="534F4B"/>
          <w:sz w:val="21"/>
          <w:szCs w:val="21"/>
        </w:rPr>
        <w:t xml:space="preserve">The Document </w:t>
      </w:r>
      <w:r w:rsidR="002E68A9">
        <w:rPr>
          <w:rStyle w:val="normaltextrun"/>
          <w:rFonts w:ascii="Calibri" w:hAnsi="Calibri" w:cs="Calibri"/>
          <w:color w:val="534F4B"/>
          <w:sz w:val="21"/>
          <w:szCs w:val="21"/>
        </w:rPr>
        <w:t xml:space="preserve">has </w:t>
      </w:r>
      <w:r w:rsidR="00FD1B73">
        <w:rPr>
          <w:rStyle w:val="normaltextrun"/>
          <w:rFonts w:ascii="Calibri" w:hAnsi="Calibri" w:cs="Calibri"/>
          <w:color w:val="534F4B"/>
          <w:sz w:val="21"/>
          <w:szCs w:val="21"/>
        </w:rPr>
        <w:t xml:space="preserve">general overview of Always On Availability Group </w:t>
      </w:r>
      <w:r w:rsidR="002E68A9">
        <w:rPr>
          <w:rStyle w:val="eop"/>
          <w:rFonts w:ascii="Calibri" w:hAnsi="Calibri" w:cs="Calibri"/>
          <w:color w:val="534F4B"/>
          <w:sz w:val="21"/>
          <w:szCs w:val="21"/>
        </w:rPr>
        <w:t xml:space="preserve">and Odessa recommendations </w:t>
      </w:r>
      <w:r w:rsidR="00B42BEA">
        <w:rPr>
          <w:rStyle w:val="eop"/>
          <w:rFonts w:ascii="Calibri" w:hAnsi="Calibri" w:cs="Calibri"/>
          <w:color w:val="534F4B"/>
          <w:sz w:val="21"/>
          <w:szCs w:val="21"/>
        </w:rPr>
        <w:t xml:space="preserve">for the databases involved in </w:t>
      </w:r>
      <w:r w:rsidR="00B42BEA">
        <w:rPr>
          <w:rStyle w:val="normaltextrun"/>
          <w:rFonts w:ascii="Calibri" w:hAnsi="Calibri" w:cs="Calibri"/>
          <w:color w:val="534F4B"/>
          <w:sz w:val="21"/>
          <w:szCs w:val="21"/>
        </w:rPr>
        <w:t xml:space="preserve">Always On Availability Group. </w:t>
      </w:r>
      <w:r w:rsidR="00E024CD">
        <w:rPr>
          <w:rStyle w:val="normaltextrun"/>
          <w:rFonts w:ascii="Calibri" w:hAnsi="Calibri" w:cs="Calibri"/>
          <w:color w:val="534F4B"/>
          <w:sz w:val="21"/>
          <w:szCs w:val="21"/>
        </w:rPr>
        <w:t>The Document is only valid for Onpremise systems and Azure SQL VMs. For any SQL versions prior to SQL Server 2012</w:t>
      </w:r>
      <w:r w:rsidR="000067ED">
        <w:rPr>
          <w:rStyle w:val="normaltextrun"/>
          <w:rFonts w:ascii="Calibri" w:hAnsi="Calibri" w:cs="Calibri"/>
          <w:color w:val="534F4B"/>
          <w:sz w:val="21"/>
          <w:szCs w:val="21"/>
        </w:rPr>
        <w:t>, AOAG is not supported.</w:t>
      </w:r>
    </w:p>
    <w:p w:rsidR="000F5B6F" w:rsidP="00905DD3" w:rsidRDefault="000F5B6F" w14:paraId="54E706B8" w14:textId="77777777">
      <w:pPr>
        <w:pStyle w:val="BodyText"/>
      </w:pPr>
    </w:p>
    <w:p w:rsidR="000F5B6F" w:rsidP="00905DD3" w:rsidRDefault="000F5B6F" w14:paraId="2C22F813" w14:textId="77777777">
      <w:pPr>
        <w:pStyle w:val="BodyText"/>
      </w:pPr>
    </w:p>
    <w:p w:rsidR="000F5B6F" w:rsidP="00905DD3" w:rsidRDefault="000F5B6F" w14:paraId="430F8121" w14:textId="77777777">
      <w:pPr>
        <w:pStyle w:val="BodyText"/>
      </w:pPr>
    </w:p>
    <w:p w:rsidR="000F5B6F" w:rsidP="00905DD3" w:rsidRDefault="000F5B6F" w14:paraId="6CF52146" w14:textId="77777777">
      <w:pPr>
        <w:pStyle w:val="BodyText"/>
      </w:pPr>
    </w:p>
    <w:p w:rsidR="000F5B6F" w:rsidP="00905DD3" w:rsidRDefault="000F5B6F" w14:paraId="0F18E3C4" w14:textId="77777777">
      <w:pPr>
        <w:pStyle w:val="BodyText"/>
      </w:pPr>
    </w:p>
    <w:p w:rsidR="000F5B6F" w:rsidP="00905DD3" w:rsidRDefault="000F5B6F" w14:paraId="4D3A2108" w14:textId="77777777">
      <w:pPr>
        <w:pStyle w:val="BodyText"/>
      </w:pPr>
    </w:p>
    <w:p w:rsidR="000F5B6F" w:rsidP="00905DD3" w:rsidRDefault="000F5B6F" w14:paraId="324BC7B4" w14:textId="77777777">
      <w:pPr>
        <w:pStyle w:val="BodyText"/>
      </w:pPr>
    </w:p>
    <w:p w:rsidR="000F5B6F" w:rsidP="00905DD3" w:rsidRDefault="000F5B6F" w14:paraId="4AA86AD6" w14:textId="77777777">
      <w:pPr>
        <w:pStyle w:val="BodyText"/>
      </w:pPr>
    </w:p>
    <w:p w:rsidR="000F5B6F" w:rsidP="00905DD3" w:rsidRDefault="000F5B6F" w14:paraId="32604172" w14:textId="77777777">
      <w:pPr>
        <w:pStyle w:val="BodyText"/>
      </w:pPr>
    </w:p>
    <w:p w:rsidR="000F5B6F" w:rsidP="00905DD3" w:rsidRDefault="000F5B6F" w14:paraId="00B8E58B" w14:textId="77777777">
      <w:pPr>
        <w:pStyle w:val="BodyText"/>
      </w:pPr>
    </w:p>
    <w:p w:rsidR="000F5B6F" w:rsidP="00905DD3" w:rsidRDefault="000F5B6F" w14:paraId="5C7927B5" w14:textId="77777777">
      <w:pPr>
        <w:pStyle w:val="BodyText"/>
      </w:pPr>
    </w:p>
    <w:p w:rsidR="000F5B6F" w:rsidP="00905DD3" w:rsidRDefault="000F5B6F" w14:paraId="10CB4764" w14:textId="77777777">
      <w:pPr>
        <w:pStyle w:val="BodyText"/>
      </w:pPr>
    </w:p>
    <w:p w:rsidR="000F5B6F" w:rsidP="00905DD3" w:rsidRDefault="000F5B6F" w14:paraId="4B488D5F" w14:textId="77777777">
      <w:pPr>
        <w:pStyle w:val="BodyText"/>
      </w:pPr>
    </w:p>
    <w:p w:rsidR="000F5B6F" w:rsidP="00905DD3" w:rsidRDefault="000F5B6F" w14:paraId="58564097" w14:textId="77777777">
      <w:pPr>
        <w:pStyle w:val="BodyText"/>
      </w:pPr>
    </w:p>
    <w:p w:rsidR="000F5B6F" w:rsidP="00905DD3" w:rsidRDefault="000F5B6F" w14:paraId="0618F994" w14:textId="77777777">
      <w:pPr>
        <w:pStyle w:val="BodyText"/>
      </w:pPr>
    </w:p>
    <w:p w:rsidR="000F5B6F" w:rsidP="00905DD3" w:rsidRDefault="000F5B6F" w14:paraId="2516D482" w14:textId="77777777">
      <w:pPr>
        <w:pStyle w:val="BodyText"/>
      </w:pPr>
    </w:p>
    <w:p w:rsidR="000F5B6F" w:rsidP="00905DD3" w:rsidRDefault="000F5B6F" w14:paraId="639E23BB" w14:textId="77777777">
      <w:pPr>
        <w:pStyle w:val="BodyText"/>
      </w:pPr>
    </w:p>
    <w:p w:rsidR="000F5B6F" w:rsidP="00905DD3" w:rsidRDefault="000F5B6F" w14:paraId="2187D44A" w14:textId="77777777">
      <w:pPr>
        <w:pStyle w:val="BodyText"/>
      </w:pPr>
    </w:p>
    <w:p w:rsidR="000F5B6F" w:rsidP="00905DD3" w:rsidRDefault="000F5B6F" w14:paraId="43CD1B1C" w14:textId="77777777">
      <w:pPr>
        <w:pStyle w:val="BodyText"/>
      </w:pPr>
    </w:p>
    <w:p w:rsidR="000F5B6F" w:rsidP="00905DD3" w:rsidRDefault="000F5B6F" w14:paraId="446D65DE" w14:textId="77777777">
      <w:pPr>
        <w:pStyle w:val="BodyText"/>
      </w:pPr>
    </w:p>
    <w:p w:rsidR="000F5B6F" w:rsidP="00905DD3" w:rsidRDefault="000F5B6F" w14:paraId="2BF1FE46" w14:textId="77777777">
      <w:pPr>
        <w:pStyle w:val="BodyText"/>
      </w:pPr>
    </w:p>
    <w:p w:rsidR="000F5B6F" w:rsidP="00905DD3" w:rsidRDefault="000F5B6F" w14:paraId="120B53E2" w14:textId="77777777">
      <w:pPr>
        <w:pStyle w:val="BodyText"/>
      </w:pPr>
    </w:p>
    <w:p w:rsidR="000F5B6F" w:rsidP="00905DD3" w:rsidRDefault="000F5B6F" w14:paraId="5AC44028" w14:textId="77777777">
      <w:pPr>
        <w:pStyle w:val="BodyText"/>
      </w:pPr>
    </w:p>
    <w:p w:rsidR="000F5B6F" w:rsidP="00905DD3" w:rsidRDefault="000F5B6F" w14:paraId="2819DAFE" w14:textId="77777777">
      <w:pPr>
        <w:pStyle w:val="BodyText"/>
      </w:pPr>
    </w:p>
    <w:p w:rsidR="000F5B6F" w:rsidP="00905DD3" w:rsidRDefault="000F5B6F" w14:paraId="3E6B912E" w14:textId="77777777">
      <w:pPr>
        <w:pStyle w:val="BodyText"/>
      </w:pPr>
    </w:p>
    <w:p w:rsidR="000F5B6F" w:rsidP="00905DD3" w:rsidRDefault="000F5B6F" w14:paraId="7ADBAAB4" w14:textId="77777777">
      <w:pPr>
        <w:pStyle w:val="BodyText"/>
      </w:pPr>
    </w:p>
    <w:p w:rsidR="000F5B6F" w:rsidP="00905DD3" w:rsidRDefault="000F5B6F" w14:paraId="62121719" w14:textId="77777777">
      <w:pPr>
        <w:pStyle w:val="BodyText"/>
      </w:pPr>
    </w:p>
    <w:p w:rsidR="000F5B6F" w:rsidP="00905DD3" w:rsidRDefault="000F5B6F" w14:paraId="6C9183E9" w14:textId="77777777">
      <w:pPr>
        <w:pStyle w:val="BodyText"/>
      </w:pPr>
    </w:p>
    <w:p w:rsidR="000F5B6F" w:rsidP="00905DD3" w:rsidRDefault="000F5B6F" w14:paraId="7F260C26" w14:textId="77777777">
      <w:pPr>
        <w:pStyle w:val="BodyText"/>
      </w:pPr>
    </w:p>
    <w:p w:rsidR="000F5B6F" w:rsidP="00905DD3" w:rsidRDefault="000F5B6F" w14:paraId="14953035" w14:textId="77777777">
      <w:pPr>
        <w:pStyle w:val="BodyText"/>
      </w:pPr>
    </w:p>
    <w:p w:rsidR="000F5B6F" w:rsidP="00905DD3" w:rsidRDefault="000F5B6F" w14:paraId="201195EB" w14:textId="77777777">
      <w:pPr>
        <w:pStyle w:val="BodyText"/>
      </w:pPr>
    </w:p>
    <w:p w:rsidR="000F5B6F" w:rsidP="00905DD3" w:rsidRDefault="000F5B6F" w14:paraId="6DA1842C" w14:textId="77777777">
      <w:pPr>
        <w:pStyle w:val="BodyText"/>
      </w:pPr>
    </w:p>
    <w:p w:rsidR="000F5B6F" w:rsidP="00905DD3" w:rsidRDefault="000F5B6F" w14:paraId="25B0FA16" w14:textId="77777777">
      <w:pPr>
        <w:pStyle w:val="BodyText"/>
      </w:pPr>
    </w:p>
    <w:p w:rsidR="000F5B6F" w:rsidP="00905DD3" w:rsidRDefault="000F5B6F" w14:paraId="1942B841" w14:textId="77777777">
      <w:pPr>
        <w:pStyle w:val="BodyText"/>
      </w:pPr>
    </w:p>
    <w:p w:rsidR="000F5B6F" w:rsidP="00905DD3" w:rsidRDefault="000F5B6F" w14:paraId="2A737846" w14:textId="77777777">
      <w:pPr>
        <w:pStyle w:val="BodyText"/>
      </w:pPr>
    </w:p>
    <w:p w:rsidR="000F5B6F" w:rsidP="00905DD3" w:rsidRDefault="000F5B6F" w14:paraId="02CEBD7F" w14:textId="77777777">
      <w:pPr>
        <w:pStyle w:val="BodyText"/>
      </w:pPr>
    </w:p>
    <w:p w:rsidR="000F5B6F" w:rsidP="00905DD3" w:rsidRDefault="000F5B6F" w14:paraId="046E0B08" w14:textId="77777777">
      <w:pPr>
        <w:pStyle w:val="BodyText"/>
      </w:pPr>
    </w:p>
    <w:p w:rsidR="000F5B6F" w:rsidP="00905DD3" w:rsidRDefault="000F5B6F" w14:paraId="6DEB6599" w14:textId="77777777">
      <w:pPr>
        <w:pStyle w:val="BodyText"/>
      </w:pPr>
    </w:p>
    <w:p w:rsidR="000F5B6F" w:rsidP="00905DD3" w:rsidRDefault="000F5B6F" w14:paraId="3BAFFA76" w14:textId="77777777">
      <w:pPr>
        <w:pStyle w:val="BodyText"/>
      </w:pPr>
    </w:p>
    <w:p w:rsidR="000F5B6F" w:rsidP="00905DD3" w:rsidRDefault="000F5B6F" w14:paraId="4B242F53" w14:textId="77777777">
      <w:pPr>
        <w:pStyle w:val="BodyText"/>
      </w:pPr>
    </w:p>
    <w:p w:rsidR="0014716D" w:rsidP="00905DD3" w:rsidRDefault="0014716D" w14:paraId="4891382A" w14:textId="77777777">
      <w:pPr>
        <w:pStyle w:val="BodyText"/>
      </w:pPr>
    </w:p>
    <w:p w:rsidRPr="004D2F52" w:rsidR="000F5B6F" w:rsidP="00905DD3" w:rsidRDefault="004D2F52" w14:paraId="18B51A00" w14:textId="31FE2065">
      <w:pPr>
        <w:pStyle w:val="BodyText"/>
        <w:rPr>
          <w:b/>
          <w:bCs/>
          <w:sz w:val="24"/>
          <w:szCs w:val="24"/>
        </w:rPr>
      </w:pPr>
      <w:r w:rsidRPr="004D2F52">
        <w:rPr>
          <w:b/>
          <w:bCs/>
          <w:sz w:val="24"/>
          <w:szCs w:val="24"/>
        </w:rPr>
        <w:t>Setup Recommendations:</w:t>
      </w:r>
    </w:p>
    <w:p w:rsidR="004D2F52" w:rsidP="00905DD3" w:rsidRDefault="004D2F52" w14:paraId="5A4DD9E7" w14:textId="0BB0084F">
      <w:pPr>
        <w:pStyle w:val="BodyText"/>
      </w:pPr>
    </w:p>
    <w:p w:rsidR="004D2F52" w:rsidP="00905DD3" w:rsidRDefault="00995556" w14:paraId="35A0171A" w14:textId="2CD2FDC1">
      <w:pPr>
        <w:pStyle w:val="BodyText"/>
      </w:pPr>
      <w:r>
        <w:t>Always On Availability Groups can be configured on Windows Failover Cluster</w:t>
      </w:r>
      <w:r w:rsidR="00D92F7C">
        <w:t xml:space="preserve"> (from SQL server 2012 version). Starting SQL server </w:t>
      </w:r>
      <w:r w:rsidR="00B66963">
        <w:t xml:space="preserve">2017, Availability Groups can be setup on </w:t>
      </w:r>
      <w:r w:rsidR="00EB7C98">
        <w:t>Standalone machines.</w:t>
      </w:r>
    </w:p>
    <w:p w:rsidR="00083F60" w:rsidP="00905DD3" w:rsidRDefault="00083F60" w14:paraId="10E80902" w14:textId="77777777">
      <w:pPr>
        <w:pStyle w:val="BodyText"/>
      </w:pPr>
    </w:p>
    <w:p w:rsidR="00083F60" w:rsidP="00905DD3" w:rsidRDefault="00083F60" w14:paraId="29BB77E5" w14:textId="06C37E8C">
      <w:pPr>
        <w:pStyle w:val="BodyText"/>
      </w:pPr>
      <w:r w:rsidR="2E6DD710">
        <w:rPr/>
        <w:t>For High availability</w:t>
      </w:r>
      <w:r w:rsidR="3FCDB9C2">
        <w:rPr/>
        <w:t xml:space="preserve"> and Disaster Recovery</w:t>
      </w:r>
      <w:r w:rsidR="2E6DD710">
        <w:rPr/>
        <w:t xml:space="preserve">, Odessa recommends </w:t>
      </w:r>
      <w:r w:rsidR="48298CA0">
        <w:rPr/>
        <w:t>setting up</w:t>
      </w:r>
      <w:r w:rsidR="2E6DD710">
        <w:rPr/>
        <w:t xml:space="preserve"> </w:t>
      </w:r>
      <w:r w:rsidR="12BF1A52">
        <w:rPr/>
        <w:t>Always on a (minimum) 3 node Cluster</w:t>
      </w:r>
      <w:r w:rsidR="5EC0F712">
        <w:rPr/>
        <w:t xml:space="preserve">. </w:t>
      </w:r>
      <w:r>
        <w:br/>
      </w:r>
      <w:r w:rsidR="27EF3CC3">
        <w:rPr/>
        <w:t xml:space="preserve">Below </w:t>
      </w:r>
      <w:r w:rsidR="6186D0A3">
        <w:rPr/>
        <w:t xml:space="preserve">link </w:t>
      </w:r>
      <w:r w:rsidR="54259AAB">
        <w:rPr/>
        <w:t>has steps to configure AOAG</w:t>
      </w:r>
      <w:r w:rsidR="1BBD228D">
        <w:rPr/>
        <w:t>.</w:t>
      </w:r>
      <w:r>
        <w:br/>
      </w:r>
      <w:hyperlink r:id="R8594bb631a474c99">
        <w:r w:rsidRPr="0DCD472A" w:rsidR="54259AAB">
          <w:rPr>
            <w:rStyle w:val="Hyperlink"/>
          </w:rPr>
          <w:t>https://techcommunity.microsoft.com/t5/itops-talk-blog/step-by-step-creating-a-sql-server-always-on-availability-group/ba-p/648772</w:t>
        </w:r>
      </w:hyperlink>
    </w:p>
    <w:p w:rsidR="00E0087A" w:rsidP="00905DD3" w:rsidRDefault="0083152B" w14:paraId="3204F5D3" w14:textId="4CA708E7">
      <w:pPr>
        <w:pStyle w:val="BodyText"/>
      </w:pPr>
      <w:hyperlink w:history="1" r:id="rId14">
        <w:r w:rsidRPr="00BE6A1E" w:rsidR="00E0087A">
          <w:rPr>
            <w:rStyle w:val="Hyperlink"/>
          </w:rPr>
          <w:t>https://learn.microsoft.com/en-us/sql/database-engine/availability-groups/windows/prereqs-restrictions-recommendations-always-on-availability?view=sql-server-ver16</w:t>
        </w:r>
      </w:hyperlink>
    </w:p>
    <w:p w:rsidR="00281F86" w:rsidP="00905DD3" w:rsidRDefault="00281F86" w14:paraId="64BB9D8D" w14:textId="77777777">
      <w:pPr>
        <w:pStyle w:val="BodyText"/>
      </w:pPr>
    </w:p>
    <w:p w:rsidR="00CA3EF2" w:rsidP="00905DD3" w:rsidRDefault="00CA3EF2" w14:paraId="3FA38685" w14:textId="12D15B62">
      <w:pPr>
        <w:pStyle w:val="BodyText"/>
      </w:pPr>
      <w:r>
        <w:t>Above setup and recommendations are valid for Onpremise systems, please see below link for Azure SQL VM prerequisites and best practices.</w:t>
      </w:r>
    </w:p>
    <w:p w:rsidR="00CA3EF2" w:rsidP="00905DD3" w:rsidRDefault="0083152B" w14:paraId="40D1BBD2" w14:textId="49340D52">
      <w:pPr>
        <w:pStyle w:val="BodyText"/>
      </w:pPr>
      <w:hyperlink w:history="1" r:id="rId15">
        <w:r w:rsidRPr="00BE6A1E" w:rsidR="00CA3EF2">
          <w:rPr>
            <w:rStyle w:val="Hyperlink"/>
          </w:rPr>
          <w:t>https://learn.microsoft.com/en-us/azure/azure-sql/virtual-machines/windows/hadr-cluster-best-practices?view=azuresql&amp;tabs=windows2012</w:t>
        </w:r>
      </w:hyperlink>
    </w:p>
    <w:p w:rsidR="00CE7CDF" w:rsidP="00905DD3" w:rsidRDefault="0083152B" w14:paraId="689D44CA" w14:textId="50762166">
      <w:pPr>
        <w:pStyle w:val="BodyText"/>
      </w:pPr>
      <w:hyperlink w:history="1" r:id="rId16">
        <w:r w:rsidRPr="00BE6A1E" w:rsidR="00CE7CDF">
          <w:rPr>
            <w:rStyle w:val="Hyperlink"/>
          </w:rPr>
          <w:t>https://learn.microsoft.com/en-us/azure/azure-sql/virtual-machines/windows/availability-group-overview?view=azuresql</w:t>
        </w:r>
      </w:hyperlink>
    </w:p>
    <w:p w:rsidR="008464C4" w:rsidP="00905DD3" w:rsidRDefault="008464C4" w14:paraId="397797EC" w14:textId="77777777">
      <w:pPr>
        <w:pStyle w:val="BodyText"/>
      </w:pPr>
    </w:p>
    <w:p w:rsidR="00EA436A" w:rsidP="00EA436A" w:rsidRDefault="00EA436A" w14:paraId="6ABC00D9" w14:textId="79646567">
      <w:pPr>
        <w:pStyle w:val="BodyText"/>
      </w:pPr>
      <w:r>
        <w:t>Odessa supports both the traditional Availability Group and Distributed Availability Group for Disaster Recovery.</w:t>
      </w:r>
      <w:r w:rsidR="005F1D8E">
        <w:t xml:space="preserve"> If the Customer is settingup AOAG asper their standard</w:t>
      </w:r>
      <w:r w:rsidR="00813BC8">
        <w:t>, they can add more nodes as per their requirement.</w:t>
      </w:r>
    </w:p>
    <w:p w:rsidR="00EA436A" w:rsidP="00905DD3" w:rsidRDefault="00EA436A" w14:paraId="27C5CFA7" w14:textId="77777777">
      <w:pPr>
        <w:pStyle w:val="BodyText"/>
      </w:pPr>
    </w:p>
    <w:p w:rsidR="008464C4" w:rsidP="00905DD3" w:rsidRDefault="001A0E07" w14:paraId="368D5EF0" w14:textId="3130ADCE">
      <w:pPr>
        <w:pStyle w:val="BodyText"/>
        <w:rPr>
          <w:b/>
          <w:bCs/>
          <w:sz w:val="24"/>
          <w:szCs w:val="24"/>
        </w:rPr>
      </w:pPr>
      <w:r w:rsidRPr="001A0E07">
        <w:rPr>
          <w:b/>
          <w:bCs/>
          <w:sz w:val="24"/>
          <w:szCs w:val="24"/>
        </w:rPr>
        <w:t xml:space="preserve">Setup </w:t>
      </w:r>
      <w:r w:rsidR="000067ED">
        <w:rPr>
          <w:b/>
          <w:bCs/>
          <w:sz w:val="24"/>
          <w:szCs w:val="24"/>
        </w:rPr>
        <w:t>Read Replica:</w:t>
      </w:r>
    </w:p>
    <w:p w:rsidR="000067ED" w:rsidP="00905DD3" w:rsidRDefault="000067ED" w14:paraId="5D1C8F5A" w14:textId="77777777">
      <w:pPr>
        <w:pStyle w:val="BodyText"/>
        <w:rPr>
          <w:b/>
          <w:bCs/>
          <w:szCs w:val="21"/>
        </w:rPr>
      </w:pPr>
    </w:p>
    <w:p w:rsidR="000067ED" w:rsidP="00905DD3" w:rsidRDefault="00F80A02" w14:paraId="19498B98" w14:textId="43FDE246">
      <w:pPr>
        <w:pStyle w:val="BodyText"/>
      </w:pPr>
      <w:r w:rsidR="7C40D087">
        <w:rPr/>
        <w:t xml:space="preserve">Below </w:t>
      </w:r>
      <w:r w:rsidR="1A72028E">
        <w:rPr/>
        <w:t xml:space="preserve">link has the steps on </w:t>
      </w:r>
      <w:r w:rsidR="1A72028E">
        <w:rPr/>
        <w:t>how</w:t>
      </w:r>
      <w:r w:rsidR="1A72028E">
        <w:rPr/>
        <w:t xml:space="preserve"> setup and configure </w:t>
      </w:r>
      <w:r w:rsidR="1A72028E">
        <w:rPr/>
        <w:t>Readonly</w:t>
      </w:r>
      <w:r w:rsidR="1A72028E">
        <w:rPr/>
        <w:t xml:space="preserve"> routing.</w:t>
      </w:r>
      <w:r>
        <w:br/>
      </w:r>
      <w:hyperlink r:id="R4434209c2bfb4e00">
        <w:r w:rsidRPr="0DCD472A" w:rsidR="1A72028E">
          <w:rPr>
            <w:rStyle w:val="Hyperlink"/>
          </w:rPr>
          <w:t>https://learn.microsoft.com/en-us/sql/database-engine/availability-groups/windows/configure-read-only-routing-for-an-availability-group-sql-server?view=sql-server-ver16</w:t>
        </w:r>
      </w:hyperlink>
    </w:p>
    <w:p w:rsidR="003472B2" w:rsidP="00905DD3" w:rsidRDefault="003472B2" w14:paraId="15F53B13" w14:textId="77777777">
      <w:pPr>
        <w:pStyle w:val="BodyText"/>
        <w:rPr>
          <w:szCs w:val="21"/>
        </w:rPr>
      </w:pPr>
    </w:p>
    <w:p w:rsidR="003472B2" w:rsidP="00905DD3" w:rsidRDefault="003472B2" w14:paraId="070140A6" w14:textId="41C29040">
      <w:pPr>
        <w:pStyle w:val="BodyText"/>
        <w:rPr>
          <w:szCs w:val="21"/>
        </w:rPr>
      </w:pPr>
      <w:r w:rsidR="1A72028E">
        <w:rPr/>
        <w:t xml:space="preserve">On a 3 node Cluster, </w:t>
      </w:r>
      <w:r w:rsidR="2C167C3F">
        <w:rPr/>
        <w:t xml:space="preserve">with 2 nodes in Primary region and 1 node in another region, we recommend settingup 2 nodes in Synchronous commit with Automatic Failover mode and </w:t>
      </w:r>
      <w:r w:rsidR="6CB806CF">
        <w:rPr/>
        <w:t>the third node in Asynchronous in Manual mode.</w:t>
      </w:r>
    </w:p>
    <w:p w:rsidR="0074772F" w:rsidP="00905DD3" w:rsidRDefault="0074772F" w14:paraId="0C53289E" w14:textId="77777777">
      <w:pPr>
        <w:pStyle w:val="BodyText"/>
        <w:rPr>
          <w:szCs w:val="21"/>
        </w:rPr>
      </w:pPr>
    </w:p>
    <w:p w:rsidR="00984C67" w:rsidP="00905DD3" w:rsidRDefault="00984C67" w14:paraId="631D274E" w14:textId="40CA2CE3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 Setup:</w:t>
      </w:r>
    </w:p>
    <w:p w:rsidR="00984C67" w:rsidP="00905DD3" w:rsidRDefault="00984C67" w14:paraId="663A4946" w14:textId="1666F6EF">
      <w:pPr>
        <w:pStyle w:val="BodyText"/>
        <w:rPr>
          <w:szCs w:val="21"/>
        </w:rPr>
      </w:pPr>
      <w:r>
        <w:rPr>
          <w:szCs w:val="21"/>
        </w:rPr>
        <w:t xml:space="preserve">Make sure all the nodes are setup </w:t>
      </w:r>
      <w:r w:rsidR="00E11123">
        <w:rPr>
          <w:szCs w:val="21"/>
        </w:rPr>
        <w:t xml:space="preserve">and configured in same way. Database data files, log files, tempdb files are </w:t>
      </w:r>
      <w:r w:rsidR="004B67F6">
        <w:rPr>
          <w:szCs w:val="21"/>
        </w:rPr>
        <w:t xml:space="preserve">configured in same way on all the nodes/machines. </w:t>
      </w:r>
      <w:r w:rsidR="00B7689F">
        <w:rPr>
          <w:szCs w:val="21"/>
        </w:rPr>
        <w:t>Please make sure</w:t>
      </w:r>
      <w:r w:rsidR="001E342F">
        <w:rPr>
          <w:szCs w:val="21"/>
        </w:rPr>
        <w:t xml:space="preserve"> SQL</w:t>
      </w:r>
      <w:r w:rsidR="00B7689F">
        <w:rPr>
          <w:szCs w:val="21"/>
        </w:rPr>
        <w:t xml:space="preserve"> Memory allocation, MaxDOP, Cost of threshold para</w:t>
      </w:r>
      <w:r w:rsidR="001E342F">
        <w:rPr>
          <w:szCs w:val="21"/>
        </w:rPr>
        <w:t>llelism were set on all the nodes as per the Odessa recommendation.</w:t>
      </w:r>
    </w:p>
    <w:p w:rsidR="00415909" w:rsidP="00905DD3" w:rsidRDefault="00415909" w14:paraId="3FD43228" w14:textId="77777777">
      <w:pPr>
        <w:pStyle w:val="BodyText"/>
        <w:rPr>
          <w:szCs w:val="21"/>
        </w:rPr>
      </w:pPr>
    </w:p>
    <w:p w:rsidR="00415909" w:rsidP="00905DD3" w:rsidRDefault="00415909" w14:paraId="501E987A" w14:textId="0686EB7E">
      <w:pPr>
        <w:pStyle w:val="BodyText"/>
        <w:rPr>
          <w:b/>
          <w:bCs/>
          <w:sz w:val="24"/>
          <w:szCs w:val="24"/>
        </w:rPr>
      </w:pPr>
      <w:r w:rsidRPr="00415909">
        <w:rPr>
          <w:b/>
          <w:bCs/>
          <w:sz w:val="24"/>
          <w:szCs w:val="24"/>
        </w:rPr>
        <w:t>Listener Setup</w:t>
      </w:r>
      <w:r>
        <w:rPr>
          <w:b/>
          <w:bCs/>
          <w:sz w:val="24"/>
          <w:szCs w:val="24"/>
        </w:rPr>
        <w:t>:</w:t>
      </w:r>
    </w:p>
    <w:p w:rsidR="00415909" w:rsidP="00905DD3" w:rsidRDefault="00415909" w14:paraId="34CD9BED" w14:textId="459A7419">
      <w:pPr>
        <w:pStyle w:val="BodyText"/>
        <w:rPr>
          <w:szCs w:val="21"/>
        </w:rPr>
      </w:pPr>
      <w:r>
        <w:rPr>
          <w:szCs w:val="21"/>
        </w:rPr>
        <w:t xml:space="preserve">Create listener for the Availability Group </w:t>
      </w:r>
      <w:r w:rsidR="000712A4">
        <w:rPr>
          <w:szCs w:val="21"/>
        </w:rPr>
        <w:t>as per the Microsoft recommendations (Onpremise servers)</w:t>
      </w:r>
    </w:p>
    <w:p w:rsidR="000712A4" w:rsidP="00905DD3" w:rsidRDefault="0083152B" w14:paraId="448C99BF" w14:textId="1D955417">
      <w:pPr>
        <w:pStyle w:val="BodyText"/>
        <w:rPr>
          <w:szCs w:val="21"/>
        </w:rPr>
      </w:pPr>
      <w:hyperlink w:history="1" r:id="rId18">
        <w:r w:rsidRPr="005F0971" w:rsidR="000712A4">
          <w:rPr>
            <w:rStyle w:val="Hyperlink"/>
            <w:szCs w:val="21"/>
          </w:rPr>
          <w:t>https://learn.microsoft.com/en-us/sql/database-engine/availability-groups/windows/availability-group-listener-overview?view=sql-server-ver16</w:t>
        </w:r>
      </w:hyperlink>
    </w:p>
    <w:p w:rsidR="000712A4" w:rsidP="00905DD3" w:rsidRDefault="000712A4" w14:paraId="589D5B76" w14:textId="77777777">
      <w:pPr>
        <w:pStyle w:val="BodyText"/>
        <w:rPr>
          <w:szCs w:val="21"/>
        </w:rPr>
      </w:pPr>
    </w:p>
    <w:p w:rsidR="000712A4" w:rsidP="00905DD3" w:rsidRDefault="00F9211C" w14:paraId="0E19C705" w14:textId="277D26A0">
      <w:pPr>
        <w:pStyle w:val="BodyText"/>
        <w:rPr>
          <w:szCs w:val="21"/>
        </w:rPr>
      </w:pPr>
      <w:r>
        <w:rPr>
          <w:szCs w:val="21"/>
        </w:rPr>
        <w:t>For Azure SQL VM, create a DNN/VNN listener using the link below</w:t>
      </w:r>
    </w:p>
    <w:p w:rsidR="00F9211C" w:rsidP="00905DD3" w:rsidRDefault="0083152B" w14:paraId="3A3AC7FA" w14:textId="4D3CB83A">
      <w:pPr>
        <w:pStyle w:val="BodyText"/>
        <w:rPr>
          <w:szCs w:val="21"/>
        </w:rPr>
      </w:pPr>
      <w:hyperlink w:history="1" r:id="rId19">
        <w:r w:rsidRPr="005F0971" w:rsidR="00F9211C">
          <w:rPr>
            <w:rStyle w:val="Hyperlink"/>
            <w:szCs w:val="21"/>
          </w:rPr>
          <w:t>https://learn.microsoft.com/en-us/azure/azure-sql/virtual-machines/windows/availability-group-load-balancer-portal-configure?view=azuresql</w:t>
        </w:r>
      </w:hyperlink>
    </w:p>
    <w:p w:rsidRPr="00415909" w:rsidR="00F9211C" w:rsidP="00905DD3" w:rsidRDefault="00F9211C" w14:paraId="4DB5459A" w14:textId="77777777">
      <w:pPr>
        <w:pStyle w:val="BodyText"/>
        <w:rPr>
          <w:szCs w:val="21"/>
        </w:rPr>
      </w:pPr>
    </w:p>
    <w:p w:rsidR="002757B7" w:rsidP="00905DD3" w:rsidRDefault="002757B7" w14:paraId="0D67AD4B" w14:textId="5FDE767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Fillfactor</w:t>
      </w:r>
      <w:r w:rsidR="00445EBE">
        <w:rPr>
          <w:b/>
          <w:bCs/>
          <w:sz w:val="24"/>
          <w:szCs w:val="24"/>
        </w:rPr>
        <w:t>:</w:t>
      </w:r>
    </w:p>
    <w:p w:rsidR="00AE2825" w:rsidP="00AE2825" w:rsidRDefault="00D57D96" w14:paraId="70508E7F" w14:textId="77777777">
      <w:pPr>
        <w:pStyle w:val="BodyText"/>
        <w:rPr>
          <w:szCs w:val="21"/>
        </w:rPr>
      </w:pPr>
      <w:r>
        <w:rPr>
          <w:szCs w:val="21"/>
        </w:rPr>
        <w:t>Using Read replica in AOAG wi</w:t>
      </w:r>
      <w:r w:rsidR="00206115">
        <w:rPr>
          <w:szCs w:val="21"/>
        </w:rPr>
        <w:t>ll add overhead to tempdb</w:t>
      </w:r>
      <w:r w:rsidR="0027492B">
        <w:rPr>
          <w:szCs w:val="21"/>
        </w:rPr>
        <w:t xml:space="preserve"> and add row versioning on Primary</w:t>
      </w:r>
      <w:r w:rsidR="00747FD0">
        <w:rPr>
          <w:szCs w:val="21"/>
        </w:rPr>
        <w:t xml:space="preserve"> Replica. Please make sure fill factor for all the indexes have been changed. If not, Execute Changefillfactor SP</w:t>
      </w:r>
      <w:r w:rsidR="009C399C">
        <w:rPr>
          <w:szCs w:val="21"/>
        </w:rPr>
        <w:t xml:space="preserve"> on Primary database. </w:t>
      </w:r>
      <w:r w:rsidR="00AE2825">
        <w:rPr>
          <w:szCs w:val="21"/>
        </w:rPr>
        <w:t xml:space="preserve"> Make sure Tempdb is sized appropriately and files are stored in a faster disk. Row versioning will add additional overhead on tempdb.</w:t>
      </w:r>
    </w:p>
    <w:p w:rsidR="00445EBE" w:rsidP="00905DD3" w:rsidRDefault="00445EBE" w14:paraId="31DAF6E8" w14:textId="6AF43B4A">
      <w:pPr>
        <w:pStyle w:val="BodyText"/>
        <w:rPr>
          <w:szCs w:val="21"/>
        </w:rPr>
      </w:pPr>
    </w:p>
    <w:p w:rsidR="009C399C" w:rsidP="00905DD3" w:rsidRDefault="009C399C" w14:paraId="6876A7E0" w14:textId="2D10DE87">
      <w:pPr>
        <w:pStyle w:val="BodyText"/>
        <w:rPr>
          <w:szCs w:val="21"/>
        </w:rPr>
      </w:pPr>
      <w:r>
        <w:rPr>
          <w:szCs w:val="21"/>
        </w:rPr>
        <w:t xml:space="preserve">Note: </w:t>
      </w:r>
      <w:r w:rsidR="00333B31">
        <w:rPr>
          <w:szCs w:val="21"/>
        </w:rPr>
        <w:t xml:space="preserve">Please make sure this Changefillfactor is executed only during the maintenance window or when downtime is allowed. The SP could make </w:t>
      </w:r>
      <w:r w:rsidR="005F072B">
        <w:rPr>
          <w:szCs w:val="21"/>
        </w:rPr>
        <w:t xml:space="preserve">database size grow, it is recommended to run this in Test environment to get to know the final size of the </w:t>
      </w:r>
      <w:r w:rsidR="00D12864">
        <w:rPr>
          <w:szCs w:val="21"/>
        </w:rPr>
        <w:t>database</w:t>
      </w:r>
      <w:r w:rsidR="005F072B">
        <w:rPr>
          <w:szCs w:val="21"/>
        </w:rPr>
        <w:t>.</w:t>
      </w:r>
    </w:p>
    <w:p w:rsidR="00C67F51" w:rsidP="00905DD3" w:rsidRDefault="00C67F51" w14:paraId="162AE738" w14:textId="77777777">
      <w:pPr>
        <w:pStyle w:val="BodyText"/>
        <w:rPr>
          <w:szCs w:val="21"/>
        </w:rPr>
      </w:pPr>
    </w:p>
    <w:p w:rsidR="00AE2825" w:rsidP="00905DD3" w:rsidRDefault="0083152B" w14:paraId="3D83A432" w14:textId="78BF24CA">
      <w:pPr>
        <w:pStyle w:val="BodyText"/>
        <w:rPr>
          <w:szCs w:val="21"/>
        </w:rPr>
      </w:pPr>
      <w:hyperlink w:history="1" r:id="rId20">
        <w:r w:rsidRPr="00BE6A1E" w:rsidR="00AE2825">
          <w:rPr>
            <w:rStyle w:val="Hyperlink"/>
            <w:szCs w:val="21"/>
          </w:rPr>
          <w:t>https://learn.microsoft.com/en-us/sql/database-engine/availability-groups/windows/active-secondaries-readable-secondary-replicas-always-on-availability-groups?view=sql-server-ver16</w:t>
        </w:r>
      </w:hyperlink>
    </w:p>
    <w:p w:rsidRPr="009F65B6" w:rsidR="00AE2825" w:rsidP="00905DD3" w:rsidRDefault="00AE2825" w14:paraId="534D9B41" w14:textId="77777777">
      <w:pPr>
        <w:pStyle w:val="BodyText"/>
        <w:rPr>
          <w:szCs w:val="21"/>
        </w:rPr>
      </w:pPr>
    </w:p>
    <w:p w:rsidR="001A0E07" w:rsidP="00905DD3" w:rsidRDefault="00806BC5" w14:paraId="445AD01A" w14:textId="4AD16C2D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Latency:</w:t>
      </w:r>
    </w:p>
    <w:p w:rsidR="009A46A5" w:rsidP="009A46A5" w:rsidRDefault="00353328" w14:paraId="11C5F76D" w14:textId="77777777">
      <w:pPr>
        <w:pStyle w:val="BodyText"/>
        <w:rPr>
          <w:szCs w:val="21"/>
        </w:rPr>
      </w:pPr>
      <w:r>
        <w:rPr>
          <w:szCs w:val="21"/>
        </w:rPr>
        <w:t xml:space="preserve">Note that Synch is near real time and there could be a latency in milli seconds to seconds, depending on Infrastructure and network. </w:t>
      </w:r>
      <w:r w:rsidR="009A46A5">
        <w:rPr>
          <w:szCs w:val="21"/>
        </w:rPr>
        <w:t>There could be high latency if there’s a bottleneck on Secondary Replica servers or if the Redo thread is blocked.</w:t>
      </w:r>
    </w:p>
    <w:p w:rsidR="00806BC5" w:rsidP="00905DD3" w:rsidRDefault="00353328" w14:paraId="498FDFBD" w14:textId="18D936F7">
      <w:pPr>
        <w:pStyle w:val="BodyText"/>
        <w:rPr>
          <w:szCs w:val="21"/>
        </w:rPr>
      </w:pPr>
      <w:r>
        <w:rPr>
          <w:szCs w:val="21"/>
        </w:rPr>
        <w:t>Microsoft recommends not to run any time sensitive reports on Read Replica database.</w:t>
      </w:r>
      <w:r w:rsidR="00C41E9D">
        <w:rPr>
          <w:szCs w:val="21"/>
        </w:rPr>
        <w:t xml:space="preserve"> </w:t>
      </w:r>
      <w:r w:rsidR="00212C15">
        <w:rPr>
          <w:szCs w:val="21"/>
        </w:rPr>
        <w:t xml:space="preserve">below query can be used to </w:t>
      </w:r>
      <w:r w:rsidR="00774CC9">
        <w:rPr>
          <w:szCs w:val="21"/>
        </w:rPr>
        <w:t>get the latency between Primary and Readonly.</w:t>
      </w:r>
    </w:p>
    <w:p w:rsidR="00774CC9" w:rsidP="00905DD3" w:rsidRDefault="00774CC9" w14:paraId="6F975C5F" w14:textId="77777777">
      <w:pPr>
        <w:pStyle w:val="BodyText"/>
        <w:rPr>
          <w:szCs w:val="21"/>
        </w:rPr>
      </w:pPr>
    </w:p>
    <w:p w:rsidR="00774CC9" w:rsidP="00774CC9" w:rsidRDefault="00774CC9" w14:paraId="6401AF6C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bidi="ar-SA"/>
        </w:rPr>
        <w:t>DB_NAME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database_id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DBNAME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</w:p>
    <w:p w:rsidR="00774CC9" w:rsidP="00774CC9" w:rsidRDefault="00774CC9" w14:paraId="2FB3A225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 w:eastAsiaTheme="minorHAnsi"/>
          <w:color w:val="FF00FF"/>
          <w:sz w:val="19"/>
          <w:szCs w:val="19"/>
          <w:lang w:bidi="ar-SA"/>
        </w:rPr>
        <w:t>datediff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ms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last_redone_time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last_hardened_time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[MilliSeconds behind]</w:t>
      </w:r>
    </w:p>
    <w:p w:rsidR="00774CC9" w:rsidP="00774CC9" w:rsidRDefault="00774CC9" w14:paraId="19602C1A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FF00FF"/>
          <w:sz w:val="19"/>
          <w:szCs w:val="19"/>
          <w:lang w:bidi="ar-SA"/>
        </w:rPr>
        <w:t>Cast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((</w:t>
      </w:r>
      <w:r>
        <w:rPr>
          <w:rFonts w:ascii="Consolas" w:hAnsi="Consolas" w:cs="Consolas" w:eastAsiaTheme="minorHAnsi"/>
          <w:color w:val="FF00FF"/>
          <w:sz w:val="19"/>
          <w:szCs w:val="19"/>
          <w:lang w:bidi="ar-SA"/>
        </w:rPr>
        <w:t>datediff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mi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last_redone_time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last_hardened_time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))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decimal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18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2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))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[Minutes behind]</w:t>
      </w:r>
    </w:p>
    <w:p w:rsidR="00774CC9" w:rsidP="00774CC9" w:rsidRDefault="00774CC9" w14:paraId="19889FF0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redo_queue_size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[Redo Queue size in KB]</w:t>
      </w:r>
    </w:p>
    <w:p w:rsidR="00774CC9" w:rsidP="00774CC9" w:rsidRDefault="00774CC9" w14:paraId="296C8066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redo_rate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[Redo Rate KB/second]</w:t>
      </w:r>
    </w:p>
    <w:p w:rsidR="00774CC9" w:rsidP="00774CC9" w:rsidRDefault="00774CC9" w14:paraId="42868419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bidi="ar-SA"/>
        </w:rPr>
        <w:t>getdate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()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[datetime]</w:t>
      </w:r>
    </w:p>
    <w:p w:rsidR="00774CC9" w:rsidP="00774CC9" w:rsidRDefault="00774CC9" w14:paraId="3D869204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</w:p>
    <w:p w:rsidR="00774CC9" w:rsidP="00774CC9" w:rsidRDefault="00774CC9" w14:paraId="6E9C829C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FF00"/>
          <w:sz w:val="19"/>
          <w:szCs w:val="19"/>
          <w:lang w:bidi="ar-SA"/>
        </w:rPr>
        <w:t>sys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 w:eastAsiaTheme="minorHAnsi"/>
          <w:color w:val="00FF00"/>
          <w:sz w:val="19"/>
          <w:szCs w:val="19"/>
          <w:lang w:bidi="ar-SA"/>
        </w:rPr>
        <w:t>dm_hadr_database_replica_states</w:t>
      </w:r>
    </w:p>
    <w:p w:rsidR="00774CC9" w:rsidP="00774CC9" w:rsidRDefault="00774CC9" w14:paraId="064D48B7" w14:textId="054B8EBD">
      <w:pPr>
        <w:pStyle w:val="BodyText"/>
        <w:rPr>
          <w:szCs w:val="21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1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1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and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is_primary_replica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0</w:t>
      </w:r>
    </w:p>
    <w:p w:rsidR="00954839" w:rsidP="00905DD3" w:rsidRDefault="00954839" w14:paraId="5BFC77A4" w14:textId="77777777">
      <w:pPr>
        <w:pStyle w:val="BodyText"/>
        <w:rPr>
          <w:szCs w:val="21"/>
        </w:rPr>
      </w:pPr>
    </w:p>
    <w:p w:rsidR="00C55690" w:rsidP="00C55690" w:rsidRDefault="00C55690" w14:paraId="3E49B0BD" w14:textId="329DFF26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Enable Querystore:</w:t>
      </w:r>
    </w:p>
    <w:p w:rsidR="00954839" w:rsidP="00905DD3" w:rsidRDefault="0078174F" w14:paraId="6C9E9B0A" w14:textId="5B53822F">
      <w:pPr>
        <w:pStyle w:val="BodyText"/>
        <w:rPr>
          <w:szCs w:val="21"/>
        </w:rPr>
      </w:pPr>
      <w:r>
        <w:rPr>
          <w:szCs w:val="21"/>
        </w:rPr>
        <w:t>Make sure Querystore is enable</w:t>
      </w:r>
      <w:r w:rsidR="00661A9C">
        <w:rPr>
          <w:szCs w:val="21"/>
        </w:rPr>
        <w:t>d</w:t>
      </w:r>
      <w:r>
        <w:rPr>
          <w:szCs w:val="21"/>
        </w:rPr>
        <w:t xml:space="preserve"> for Odessacore database</w:t>
      </w:r>
      <w:r w:rsidR="00661A9C">
        <w:rPr>
          <w:szCs w:val="21"/>
        </w:rPr>
        <w:t xml:space="preserve"> (in Primary Replica)</w:t>
      </w:r>
      <w:r>
        <w:rPr>
          <w:szCs w:val="21"/>
        </w:rPr>
        <w:t xml:space="preserve"> to troubleshoot any </w:t>
      </w:r>
      <w:r w:rsidR="00374504">
        <w:rPr>
          <w:szCs w:val="21"/>
        </w:rPr>
        <w:t>issues. Starting SQL server 2022, Querystore is supported on Read Replica aswell. If the Database is in SQL 2022, enable Querystore on both Primary and Read Replica databases.</w:t>
      </w:r>
    </w:p>
    <w:p w:rsidR="00FF6B77" w:rsidP="00905DD3" w:rsidRDefault="00FF6B77" w14:paraId="0C1AC1E3" w14:textId="77777777">
      <w:pPr>
        <w:pStyle w:val="BodyText"/>
        <w:rPr>
          <w:szCs w:val="21"/>
        </w:rPr>
      </w:pPr>
    </w:p>
    <w:p w:rsidR="00FF6B77" w:rsidP="00905DD3" w:rsidRDefault="00FF6B77" w14:paraId="2D1978F9" w14:textId="5E805B60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Agent Jobs:</w:t>
      </w:r>
    </w:p>
    <w:p w:rsidR="00A103EE" w:rsidP="00905DD3" w:rsidRDefault="005229B7" w14:paraId="6F2E4149" w14:textId="3C7FAAB7">
      <w:pPr>
        <w:pStyle w:val="BodyText"/>
        <w:rPr>
          <w:szCs w:val="21"/>
        </w:rPr>
      </w:pPr>
      <w:r>
        <w:rPr>
          <w:szCs w:val="21"/>
        </w:rPr>
        <w:t xml:space="preserve">Create SQL agent jobs on all the Nodes/Replicas. On Primary </w:t>
      </w:r>
      <w:r w:rsidR="002A5983">
        <w:rPr>
          <w:szCs w:val="21"/>
        </w:rPr>
        <w:t xml:space="preserve">Replica, jobs will be active. All the jobs on Secondary Replica </w:t>
      </w:r>
      <w:r w:rsidR="00F53F1C">
        <w:rPr>
          <w:szCs w:val="21"/>
        </w:rPr>
        <w:t xml:space="preserve">needs to be disabled state. They can be enabled manually </w:t>
      </w:r>
      <w:r w:rsidR="00BC2BD5">
        <w:rPr>
          <w:szCs w:val="21"/>
        </w:rPr>
        <w:t xml:space="preserve">after </w:t>
      </w:r>
      <w:r w:rsidR="00F53F1C">
        <w:rPr>
          <w:szCs w:val="21"/>
        </w:rPr>
        <w:t>failover.</w:t>
      </w:r>
    </w:p>
    <w:p w:rsidR="00A103EE" w:rsidP="00905DD3" w:rsidRDefault="00A103EE" w14:paraId="6D9588E2" w14:textId="281DEA89">
      <w:pPr>
        <w:pStyle w:val="BodyText"/>
        <w:rPr>
          <w:szCs w:val="21"/>
        </w:rPr>
      </w:pPr>
      <w:r>
        <w:rPr>
          <w:szCs w:val="21"/>
        </w:rPr>
        <w:t xml:space="preserve">Alternatively add </w:t>
      </w:r>
      <w:r w:rsidR="00DD5F20">
        <w:rPr>
          <w:szCs w:val="21"/>
        </w:rPr>
        <w:t>the script below</w:t>
      </w:r>
      <w:r>
        <w:rPr>
          <w:szCs w:val="21"/>
        </w:rPr>
        <w:t xml:space="preserve"> to first step of all the jobs</w:t>
      </w:r>
      <w:r w:rsidR="00645502">
        <w:rPr>
          <w:szCs w:val="21"/>
        </w:rPr>
        <w:t xml:space="preserve"> and enable them. Jobs on all the nodes will run as scheduled, they will only be successful on Primary Replica. On Secondary Replica servers, all the jobs will exit/fail.</w:t>
      </w:r>
    </w:p>
    <w:p w:rsidR="00645502" w:rsidP="00905DD3" w:rsidRDefault="00645502" w14:paraId="210C66C0" w14:textId="77777777">
      <w:pPr>
        <w:pStyle w:val="BodyText"/>
        <w:rPr>
          <w:szCs w:val="21"/>
        </w:rPr>
      </w:pPr>
    </w:p>
    <w:p w:rsidR="00645502" w:rsidP="00645502" w:rsidRDefault="00645502" w14:paraId="1BA925B4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@ServerName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256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lang w:bidi="ar-SA"/>
        </w:rPr>
        <w:t>@@SERVERNAME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</w:p>
    <w:p w:rsidR="00645502" w:rsidP="00645502" w:rsidRDefault="00645502" w14:paraId="4318292E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DECLARE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@RoleDesc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NVARCHAR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60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)</w:t>
      </w:r>
    </w:p>
    <w:p w:rsidR="00645502" w:rsidP="00645502" w:rsidRDefault="00645502" w14:paraId="10F0ABCC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</w:p>
    <w:p w:rsidR="00645502" w:rsidP="00645502" w:rsidRDefault="00645502" w14:paraId="7BFB5BAA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@RoleDesc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a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role_desc</w:t>
      </w:r>
    </w:p>
    <w:p w:rsidR="00645502" w:rsidP="00645502" w:rsidRDefault="00645502" w14:paraId="74F88F8D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FF00"/>
          <w:sz w:val="19"/>
          <w:szCs w:val="19"/>
          <w:lang w:bidi="ar-SA"/>
        </w:rPr>
        <w:t>sys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 w:eastAsiaTheme="minorHAnsi"/>
          <w:color w:val="00FF00"/>
          <w:sz w:val="19"/>
          <w:szCs w:val="19"/>
          <w:lang w:bidi="ar-SA"/>
        </w:rPr>
        <w:t>dm_hadr_availability_replica_states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a</w:t>
      </w:r>
    </w:p>
    <w:p w:rsidR="00645502" w:rsidP="00645502" w:rsidRDefault="00645502" w14:paraId="7EA80BBB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JOIN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FF00"/>
          <w:sz w:val="19"/>
          <w:szCs w:val="19"/>
          <w:lang w:bidi="ar-SA"/>
        </w:rPr>
        <w:t>sys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 w:eastAsiaTheme="minorHAnsi"/>
          <w:color w:val="00FF00"/>
          <w:sz w:val="19"/>
          <w:szCs w:val="19"/>
          <w:lang w:bidi="ar-SA"/>
        </w:rPr>
        <w:t>availability_replicas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b</w:t>
      </w:r>
    </w:p>
    <w:p w:rsidR="00645502" w:rsidP="00645502" w:rsidRDefault="00645502" w14:paraId="0FD6FA59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b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replica_id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a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>replica_id</w:t>
      </w:r>
    </w:p>
    <w:p w:rsidR="00645502" w:rsidP="00645502" w:rsidRDefault="00645502" w14:paraId="454EF416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b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replica_server_name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@ServerName</w:t>
      </w:r>
    </w:p>
    <w:p w:rsidR="00645502" w:rsidP="00645502" w:rsidRDefault="00645502" w14:paraId="00F6BBF9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</w:p>
    <w:p w:rsidR="00645502" w:rsidP="00645502" w:rsidRDefault="00645502" w14:paraId="1495F9FB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@RoleDesc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  <w:lang w:bidi="ar-SA"/>
        </w:rPr>
        <w:t>'Secondary'</w:t>
      </w:r>
    </w:p>
    <w:p w:rsidR="00645502" w:rsidP="00645502" w:rsidRDefault="00645502" w14:paraId="58A3C057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BEGIN</w:t>
      </w:r>
    </w:p>
    <w:p w:rsidR="00645502" w:rsidP="00645502" w:rsidRDefault="00645502" w14:paraId="1D16AAC1" w14:textId="77777777">
      <w:pPr>
        <w:widowControl/>
        <w:adjustRightInd w:val="0"/>
        <w:rPr>
          <w:rFonts w:ascii="Consolas" w:hAnsi="Consolas" w:cs="Consolas" w:eastAsiaTheme="minorHAnsi"/>
          <w:color w:val="000000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 xml:space="preserve">RAISERROR 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 w:eastAsiaTheme="minorHAnsi"/>
          <w:color w:val="FF0000"/>
          <w:sz w:val="19"/>
          <w:szCs w:val="19"/>
          <w:lang w:bidi="ar-SA"/>
        </w:rPr>
        <w:t>'Current node is Secondary Replica'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16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lang w:bidi="ar-SA"/>
        </w:rPr>
        <w:t xml:space="preserve"> 1</w:t>
      </w:r>
      <w:r>
        <w:rPr>
          <w:rFonts w:ascii="Consolas" w:hAnsi="Consolas" w:cs="Consolas" w:eastAsiaTheme="minorHAnsi"/>
          <w:color w:val="808080"/>
          <w:sz w:val="19"/>
          <w:szCs w:val="19"/>
          <w:lang w:bidi="ar-SA"/>
        </w:rPr>
        <w:t>)</w:t>
      </w:r>
    </w:p>
    <w:p w:rsidR="00645502" w:rsidP="00645502" w:rsidRDefault="00645502" w14:paraId="59E956E8" w14:textId="09A16185">
      <w:pPr>
        <w:pStyle w:val="BodyText"/>
        <w:rPr>
          <w:rFonts w:ascii="Consolas" w:hAnsi="Consolas" w:cs="Consolas" w:eastAsiaTheme="minorHAnsi"/>
          <w:color w:val="0000FF"/>
          <w:sz w:val="19"/>
          <w:szCs w:val="19"/>
          <w:lang w:bidi="ar-SA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bidi="ar-SA"/>
        </w:rPr>
        <w:t>END</w:t>
      </w:r>
    </w:p>
    <w:p w:rsidR="00984C67" w:rsidP="00645502" w:rsidRDefault="00984C67" w14:paraId="2B1717A8" w14:textId="2307C756">
      <w:pPr>
        <w:pStyle w:val="BodyText"/>
        <w:rPr>
          <w:rFonts w:ascii="Consolas" w:hAnsi="Consolas" w:cs="Consolas" w:eastAsiaTheme="minorHAnsi"/>
          <w:color w:val="0000FF"/>
          <w:sz w:val="19"/>
          <w:szCs w:val="19"/>
          <w:lang w:bidi="ar-SA"/>
        </w:rPr>
      </w:pPr>
    </w:p>
    <w:p w:rsidR="00E444E6" w:rsidP="00645502" w:rsidRDefault="00E444E6" w14:paraId="6D2DA469" w14:textId="788B6ED1">
      <w:pPr>
        <w:pStyle w:val="BodyText"/>
        <w:rPr>
          <w:b/>
          <w:bCs/>
          <w:sz w:val="24"/>
          <w:szCs w:val="24"/>
        </w:rPr>
      </w:pPr>
      <w:r w:rsidRPr="00E444E6">
        <w:rPr>
          <w:b/>
          <w:bCs/>
          <w:sz w:val="24"/>
          <w:szCs w:val="24"/>
        </w:rPr>
        <w:t>Change Data Capture</w:t>
      </w:r>
      <w:r>
        <w:rPr>
          <w:b/>
          <w:bCs/>
          <w:sz w:val="24"/>
          <w:szCs w:val="24"/>
        </w:rPr>
        <w:t>:</w:t>
      </w:r>
    </w:p>
    <w:p w:rsidR="00E444E6" w:rsidP="00645502" w:rsidRDefault="00B87CFC" w14:paraId="3283344A" w14:textId="314AA369">
      <w:pPr>
        <w:pStyle w:val="BodyText"/>
        <w:rPr>
          <w:szCs w:val="21"/>
        </w:rPr>
      </w:pPr>
      <w:r>
        <w:rPr>
          <w:szCs w:val="21"/>
        </w:rPr>
        <w:t>Change data capture is supported with AOAG</w:t>
      </w:r>
      <w:r w:rsidR="006B469A">
        <w:rPr>
          <w:szCs w:val="21"/>
        </w:rPr>
        <w:t>. On Odessa</w:t>
      </w:r>
      <w:r w:rsidR="00B61F38">
        <w:rPr>
          <w:szCs w:val="21"/>
        </w:rPr>
        <w:t>C</w:t>
      </w:r>
      <w:r w:rsidR="006B469A">
        <w:rPr>
          <w:szCs w:val="21"/>
        </w:rPr>
        <w:t xml:space="preserve">ore database, to enable please follow the steps from </w:t>
      </w:r>
      <w:r w:rsidR="00237448">
        <w:rPr>
          <w:szCs w:val="21"/>
        </w:rPr>
        <w:t xml:space="preserve">the installation documentation. </w:t>
      </w:r>
    </w:p>
    <w:p w:rsidR="00237448" w:rsidP="00645502" w:rsidRDefault="00F15A83" w14:paraId="3410F065" w14:textId="647B5916">
      <w:pPr>
        <w:pStyle w:val="BodyText"/>
        <w:rPr>
          <w:szCs w:val="21"/>
        </w:rPr>
      </w:pPr>
      <w:r>
        <w:rPr>
          <w:szCs w:val="21"/>
        </w:rPr>
        <w:t>To disable CDC</w:t>
      </w:r>
      <w:r w:rsidR="001D1590">
        <w:rPr>
          <w:szCs w:val="21"/>
        </w:rPr>
        <w:t xml:space="preserve"> at database level</w:t>
      </w:r>
      <w:r>
        <w:rPr>
          <w:szCs w:val="21"/>
        </w:rPr>
        <w:t xml:space="preserve"> on versions prior to SQL Server 2016 SP2</w:t>
      </w:r>
      <w:r w:rsidR="00A87753">
        <w:rPr>
          <w:szCs w:val="21"/>
        </w:rPr>
        <w:t>, please follow below steps.</w:t>
      </w:r>
    </w:p>
    <w:p w:rsidR="00A87753" w:rsidP="00645502" w:rsidRDefault="0083152B" w14:paraId="73714D99" w14:textId="5E9A730F">
      <w:pPr>
        <w:pStyle w:val="BodyText"/>
        <w:rPr>
          <w:szCs w:val="21"/>
        </w:rPr>
      </w:pPr>
      <w:hyperlink w:history="1" r:id="rId21">
        <w:r w:rsidRPr="00BE6A1E" w:rsidR="00A87753">
          <w:rPr>
            <w:rStyle w:val="Hyperlink"/>
            <w:szCs w:val="21"/>
          </w:rPr>
          <w:t>https://learn.microsoft.com/en-us/sql/database-engine/availability-groups/windows/replicate-track-change-data-capture-always-on-availability?view=sql-server-ver16</w:t>
        </w:r>
      </w:hyperlink>
    </w:p>
    <w:p w:rsidR="00A87753" w:rsidP="00645502" w:rsidRDefault="00A87753" w14:paraId="393C70E8" w14:textId="77777777">
      <w:pPr>
        <w:pStyle w:val="BodyText"/>
        <w:rPr>
          <w:szCs w:val="21"/>
        </w:rPr>
      </w:pPr>
    </w:p>
    <w:p w:rsidR="004F66A6" w:rsidP="00645502" w:rsidRDefault="00A11BBE" w14:paraId="27603AA5" w14:textId="3AF7780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Management:</w:t>
      </w:r>
    </w:p>
    <w:p w:rsidR="00A11BBE" w:rsidP="00645502" w:rsidRDefault="00AA3F98" w14:paraId="258DE994" w14:textId="6DB11B26">
      <w:pPr>
        <w:pStyle w:val="BodyText"/>
        <w:rPr>
          <w:szCs w:val="21"/>
        </w:rPr>
      </w:pPr>
      <w:r>
        <w:rPr>
          <w:szCs w:val="21"/>
        </w:rPr>
        <w:t xml:space="preserve">Make sure logins are created on all the Replicas. </w:t>
      </w:r>
      <w:r w:rsidR="00582587">
        <w:rPr>
          <w:szCs w:val="21"/>
        </w:rPr>
        <w:t xml:space="preserve">User mappings and permissions to user database will get automatically synched post failover. Use the below link to </w:t>
      </w:r>
      <w:r w:rsidR="00390F0B">
        <w:rPr>
          <w:szCs w:val="21"/>
        </w:rPr>
        <w:t>create logins on Secondary Replica servers.</w:t>
      </w:r>
    </w:p>
    <w:p w:rsidR="00390F0B" w:rsidP="00645502" w:rsidRDefault="0083152B" w14:paraId="3A417DEE" w14:textId="39DC1867">
      <w:pPr>
        <w:pStyle w:val="BodyText"/>
        <w:rPr>
          <w:szCs w:val="21"/>
        </w:rPr>
      </w:pPr>
      <w:hyperlink w:history="1" r:id="rId22">
        <w:r w:rsidRPr="00BE6A1E" w:rsidR="00390F0B">
          <w:rPr>
            <w:rStyle w:val="Hyperlink"/>
            <w:szCs w:val="21"/>
          </w:rPr>
          <w:t>https://learn.microsoft.com/en-us/troubleshoot/sql/database-engine/security/transfer-logins-passwords-between-instances</w:t>
        </w:r>
      </w:hyperlink>
    </w:p>
    <w:p w:rsidR="00390F0B" w:rsidP="00645502" w:rsidRDefault="00390F0B" w14:paraId="4856F3B5" w14:textId="77777777">
      <w:pPr>
        <w:pStyle w:val="BodyText"/>
        <w:rPr>
          <w:szCs w:val="21"/>
        </w:rPr>
      </w:pPr>
    </w:p>
    <w:p w:rsidR="00244261" w:rsidP="00244261" w:rsidRDefault="00244261" w14:paraId="2C261D74" w14:textId="77777777">
      <w:pPr>
        <w:pStyle w:val="BodyText"/>
        <w:rPr>
          <w:b/>
          <w:bCs/>
          <w:sz w:val="24"/>
          <w:szCs w:val="24"/>
        </w:rPr>
      </w:pPr>
      <w:r w:rsidRPr="002757B7">
        <w:rPr>
          <w:b/>
          <w:bCs/>
          <w:sz w:val="24"/>
          <w:szCs w:val="24"/>
        </w:rPr>
        <w:t>Setup Connection string</w:t>
      </w:r>
      <w:r>
        <w:rPr>
          <w:b/>
          <w:bCs/>
          <w:sz w:val="24"/>
          <w:szCs w:val="24"/>
        </w:rPr>
        <w:t>:</w:t>
      </w:r>
    </w:p>
    <w:p w:rsidR="00244261" w:rsidP="00244261" w:rsidRDefault="00244261" w14:paraId="4D44B95E" w14:textId="77777777">
      <w:pPr>
        <w:pStyle w:val="BodyText"/>
        <w:rPr>
          <w:szCs w:val="21"/>
        </w:rPr>
      </w:pPr>
      <w:r>
        <w:rPr>
          <w:szCs w:val="21"/>
        </w:rPr>
        <w:t>For Primary Replica connection string, it is recommended to add “MultiSubnetFailover = True”. For Read Replica, add “MultiSubnetFailover = True” and “ApplicationIntent= Readonly”. Use Listener name and port number instead of server names in the connection string.</w:t>
      </w:r>
    </w:p>
    <w:p w:rsidRPr="00D03804" w:rsidR="0083152B" w:rsidP="00244261" w:rsidRDefault="0083152B" w14:paraId="1A5E1BD9" w14:textId="3CCEB974">
      <w:pPr>
        <w:pStyle w:val="BodyText"/>
        <w:rPr>
          <w:szCs w:val="21"/>
        </w:rPr>
      </w:pPr>
      <w:r w:rsidR="0083152B">
        <w:rPr/>
        <w:t>Make the following changes in the connection strings for Primary and Read Replica:</w:t>
      </w:r>
    </w:p>
    <w:p w:rsidRPr="00A11BBE" w:rsidR="00244261" w:rsidP="2AB111E9" w:rsidRDefault="00244261" w14:paraId="2A7117E9" w14:textId="790AA17A">
      <w:pPr>
        <w:spacing w:before="240" w:beforeAutospacing="off" w:after="240" w:afterAutospacing="off"/>
        <w:rPr>
          <w:noProof w:val="0"/>
          <w:lang w:val="en-US"/>
        </w:rPr>
      </w:pPr>
      <w:r w:rsidRPr="0DCD472A" w:rsidR="4032E9AB">
        <w:rPr>
          <w:b w:val="1"/>
          <w:bCs w:val="1"/>
          <w:noProof w:val="0"/>
          <w:lang w:val="en-US"/>
        </w:rPr>
        <w:t>Replica:</w:t>
      </w:r>
      <w:r w:rsidRPr="0DCD472A" w:rsidR="4032E9AB">
        <w:rPr>
          <w:noProof w:val="0"/>
          <w:lang w:val="en-US"/>
        </w:rPr>
        <w:t xml:space="preserve"> &lt;add n</w:t>
      </w:r>
      <w:r w:rsidRPr="0DCD472A" w:rsidR="4032E9AB">
        <w:rPr>
          <w:noProof w:val="0"/>
          <w:lang w:val="en-US"/>
        </w:rPr>
        <w:t>ame</w:t>
      </w:r>
      <w:r w:rsidRPr="0DCD472A" w:rsidR="4032E9AB">
        <w:rPr>
          <w:noProof w:val="0"/>
          <w:lang w:val="en-US"/>
        </w:rPr>
        <w:t>="</w:t>
      </w:r>
      <w:r w:rsidRPr="0DCD472A" w:rsidR="4032E9AB">
        <w:rPr>
          <w:noProof w:val="0"/>
          <w:lang w:val="en-US"/>
        </w:rPr>
        <w:t>LeasewaveRepositoryRe</w:t>
      </w:r>
      <w:r w:rsidRPr="0DCD472A" w:rsidR="4032E9AB">
        <w:rPr>
          <w:noProof w:val="0"/>
          <w:lang w:val="en-US"/>
        </w:rPr>
        <w:t>pl</w:t>
      </w:r>
      <w:r w:rsidRPr="0DCD472A" w:rsidR="4032E9AB">
        <w:rPr>
          <w:noProof w:val="0"/>
          <w:lang w:val="en-US"/>
        </w:rPr>
        <w:t>i</w:t>
      </w:r>
      <w:r w:rsidRPr="0DCD472A" w:rsidR="4032E9AB">
        <w:rPr>
          <w:noProof w:val="0"/>
          <w:lang w:val="en-US"/>
        </w:rPr>
        <w:t>ca</w:t>
      </w:r>
      <w:r w:rsidRPr="0DCD472A" w:rsidR="4032E9AB">
        <w:rPr>
          <w:noProof w:val="0"/>
          <w:lang w:val="en-US"/>
        </w:rPr>
        <w:t xml:space="preserve">" </w:t>
      </w:r>
      <w:r w:rsidRPr="0DCD472A" w:rsidR="4032E9AB">
        <w:rPr>
          <w:noProof w:val="0"/>
          <w:lang w:val="en-US"/>
        </w:rPr>
        <w:t>connectionS</w:t>
      </w:r>
      <w:r w:rsidRPr="0DCD472A" w:rsidR="4032E9AB">
        <w:rPr>
          <w:noProof w:val="0"/>
          <w:lang w:val="en-US"/>
        </w:rPr>
        <w:t>tri</w:t>
      </w:r>
      <w:r w:rsidRPr="0DCD472A" w:rsidR="4032E9AB">
        <w:rPr>
          <w:noProof w:val="0"/>
          <w:lang w:val="en-US"/>
        </w:rPr>
        <w:t>ng</w:t>
      </w:r>
      <w:r w:rsidRPr="0DCD472A" w:rsidR="4032E9AB">
        <w:rPr>
          <w:noProof w:val="0"/>
          <w:lang w:val="en-US"/>
        </w:rPr>
        <w:t>="data source=</w:t>
      </w:r>
      <w:r w:rsidRPr="0DCD472A" w:rsidR="38FB6944">
        <w:rPr>
          <w:noProof w:val="0"/>
          <w:lang w:val="en-US"/>
        </w:rPr>
        <w:t>ListenerName</w:t>
      </w:r>
      <w:r w:rsidRPr="0DCD472A" w:rsidR="4032E9AB">
        <w:rPr>
          <w:noProof w:val="0"/>
          <w:lang w:val="en-US"/>
        </w:rPr>
        <w:t>,</w:t>
      </w:r>
      <w:r w:rsidRPr="0DCD472A" w:rsidR="6573AE01">
        <w:rPr>
          <w:noProof w:val="0"/>
          <w:lang w:val="en-US"/>
        </w:rPr>
        <w:t>Portnumber</w:t>
      </w:r>
      <w:r w:rsidRPr="0DCD472A" w:rsidR="4032E9AB">
        <w:rPr>
          <w:noProof w:val="0"/>
          <w:lang w:val="en-US"/>
        </w:rPr>
        <w:t>; Initial Cat</w:t>
      </w:r>
      <w:r w:rsidRPr="0DCD472A" w:rsidR="4032E9AB">
        <w:rPr>
          <w:noProof w:val="0"/>
          <w:lang w:val="en-US"/>
        </w:rPr>
        <w:t>alo</w:t>
      </w:r>
      <w:r w:rsidRPr="0DCD472A" w:rsidR="4032E9AB">
        <w:rPr>
          <w:noProof w:val="0"/>
          <w:lang w:val="en-US"/>
        </w:rPr>
        <w:t>g=</w:t>
      </w:r>
      <w:r w:rsidRPr="0DCD472A" w:rsidR="59BF9F92">
        <w:rPr>
          <w:noProof w:val="0"/>
          <w:lang w:val="en-US"/>
        </w:rPr>
        <w:t>DatabaseName</w:t>
      </w:r>
      <w:r w:rsidRPr="0DCD472A" w:rsidR="4032E9AB">
        <w:rPr>
          <w:noProof w:val="0"/>
          <w:lang w:val="en-US"/>
        </w:rPr>
        <w:t>;Us</w:t>
      </w:r>
      <w:r w:rsidRPr="0DCD472A" w:rsidR="4032E9AB">
        <w:rPr>
          <w:noProof w:val="0"/>
          <w:lang w:val="en-US"/>
        </w:rPr>
        <w:t>e</w:t>
      </w:r>
      <w:r w:rsidRPr="0DCD472A" w:rsidR="4032E9AB">
        <w:rPr>
          <w:noProof w:val="0"/>
          <w:lang w:val="en-US"/>
        </w:rPr>
        <w:t>r</w:t>
      </w:r>
      <w:r w:rsidRPr="0DCD472A" w:rsidR="4032E9AB">
        <w:rPr>
          <w:noProof w:val="0"/>
          <w:lang w:val="en-US"/>
        </w:rPr>
        <w:t xml:space="preserve"> I</w:t>
      </w:r>
      <w:r w:rsidRPr="0DCD472A" w:rsidR="4032E9AB">
        <w:rPr>
          <w:noProof w:val="0"/>
          <w:lang w:val="en-US"/>
        </w:rPr>
        <w:t>D=</w:t>
      </w:r>
      <w:r w:rsidRPr="0DCD472A" w:rsidR="298D8C8D">
        <w:rPr>
          <w:noProof w:val="0"/>
          <w:lang w:val="en-US"/>
        </w:rPr>
        <w:t>LoginName</w:t>
      </w:r>
      <w:r w:rsidRPr="0DCD472A" w:rsidR="4032E9AB">
        <w:rPr>
          <w:noProof w:val="0"/>
          <w:lang w:val="en-US"/>
        </w:rPr>
        <w:t>;Pas</w:t>
      </w:r>
      <w:r w:rsidRPr="0DCD472A" w:rsidR="4032E9AB">
        <w:rPr>
          <w:noProof w:val="0"/>
          <w:lang w:val="en-US"/>
        </w:rPr>
        <w:t>s</w:t>
      </w:r>
      <w:r w:rsidRPr="0DCD472A" w:rsidR="4032E9AB">
        <w:rPr>
          <w:noProof w:val="0"/>
          <w:lang w:val="en-US"/>
        </w:rPr>
        <w:t>wo</w:t>
      </w:r>
      <w:r w:rsidRPr="0DCD472A" w:rsidR="4032E9AB">
        <w:rPr>
          <w:noProof w:val="0"/>
          <w:lang w:val="en-US"/>
        </w:rPr>
        <w:t>r</w:t>
      </w:r>
      <w:r w:rsidRPr="0DCD472A" w:rsidR="4032E9AB">
        <w:rPr>
          <w:noProof w:val="0"/>
          <w:lang w:val="en-US"/>
        </w:rPr>
        <w:t>d</w:t>
      </w:r>
      <w:r w:rsidRPr="0DCD472A" w:rsidR="4032E9AB">
        <w:rPr>
          <w:noProof w:val="0"/>
          <w:lang w:val="en-US"/>
        </w:rPr>
        <w:t>=</w:t>
      </w:r>
      <w:r w:rsidRPr="0DCD472A" w:rsidR="34FC3943">
        <w:rPr>
          <w:noProof w:val="0"/>
          <w:lang w:val="en-US"/>
        </w:rPr>
        <w:t>EnterPassword</w:t>
      </w:r>
      <w:r w:rsidRPr="0DCD472A" w:rsidR="4032E9AB">
        <w:rPr>
          <w:noProof w:val="0"/>
          <w:lang w:val="en-US"/>
        </w:rPr>
        <w:t>;M</w:t>
      </w:r>
      <w:r w:rsidRPr="0DCD472A" w:rsidR="4032E9AB">
        <w:rPr>
          <w:noProof w:val="0"/>
          <w:lang w:val="en-US"/>
        </w:rPr>
        <w:t>ax</w:t>
      </w:r>
      <w:r w:rsidRPr="0DCD472A" w:rsidR="4032E9AB">
        <w:rPr>
          <w:noProof w:val="0"/>
          <w:lang w:val="en-US"/>
        </w:rPr>
        <w:t xml:space="preserve"> Pool </w:t>
      </w:r>
      <w:r w:rsidRPr="0DCD472A" w:rsidR="4032E9AB">
        <w:rPr>
          <w:noProof w:val="0"/>
          <w:lang w:val="en-US"/>
        </w:rPr>
        <w:t>Siz</w:t>
      </w:r>
      <w:r w:rsidRPr="0DCD472A" w:rsidR="4032E9AB">
        <w:rPr>
          <w:noProof w:val="0"/>
          <w:lang w:val="en-US"/>
        </w:rPr>
        <w:t>e=</w:t>
      </w:r>
      <w:r w:rsidRPr="0DCD472A" w:rsidR="4032E9AB">
        <w:rPr>
          <w:noProof w:val="0"/>
          <w:lang w:val="en-US"/>
        </w:rPr>
        <w:t>300;MultipleActiveResul</w:t>
      </w:r>
      <w:r w:rsidRPr="0DCD472A" w:rsidR="4032E9AB">
        <w:rPr>
          <w:noProof w:val="0"/>
          <w:lang w:val="en-US"/>
        </w:rPr>
        <w:t>t</w:t>
      </w:r>
      <w:r w:rsidRPr="0DCD472A" w:rsidR="4032E9AB">
        <w:rPr>
          <w:noProof w:val="0"/>
          <w:lang w:val="en-US"/>
        </w:rPr>
        <w:t>Se</w:t>
      </w:r>
      <w:r w:rsidRPr="0DCD472A" w:rsidR="4032E9AB">
        <w:rPr>
          <w:noProof w:val="0"/>
          <w:lang w:val="en-US"/>
        </w:rPr>
        <w:t>t</w:t>
      </w:r>
      <w:r w:rsidRPr="0DCD472A" w:rsidR="4032E9AB">
        <w:rPr>
          <w:noProof w:val="0"/>
          <w:lang w:val="en-US"/>
        </w:rPr>
        <w:t>s</w:t>
      </w:r>
      <w:r w:rsidRPr="0DCD472A" w:rsidR="4032E9AB">
        <w:rPr>
          <w:noProof w:val="0"/>
          <w:lang w:val="en-US"/>
        </w:rPr>
        <w:t>=</w:t>
      </w:r>
      <w:r w:rsidRPr="0DCD472A" w:rsidR="4032E9AB">
        <w:rPr>
          <w:noProof w:val="0"/>
          <w:lang w:val="en-US"/>
        </w:rPr>
        <w:t>true;ApplicationI</w:t>
      </w:r>
      <w:r w:rsidRPr="0DCD472A" w:rsidR="4032E9AB">
        <w:rPr>
          <w:noProof w:val="0"/>
          <w:lang w:val="en-US"/>
        </w:rPr>
        <w:t>n</w:t>
      </w:r>
      <w:r w:rsidRPr="0DCD472A" w:rsidR="4032E9AB">
        <w:rPr>
          <w:noProof w:val="0"/>
          <w:lang w:val="en-US"/>
        </w:rPr>
        <w:t>te</w:t>
      </w:r>
      <w:r w:rsidRPr="0DCD472A" w:rsidR="4032E9AB">
        <w:rPr>
          <w:noProof w:val="0"/>
          <w:lang w:val="en-US"/>
        </w:rPr>
        <w:t>n</w:t>
      </w:r>
      <w:r w:rsidRPr="0DCD472A" w:rsidR="4032E9AB">
        <w:rPr>
          <w:noProof w:val="0"/>
          <w:lang w:val="en-US"/>
        </w:rPr>
        <w:t>t</w:t>
      </w:r>
      <w:r w:rsidRPr="0DCD472A" w:rsidR="4032E9AB">
        <w:rPr>
          <w:noProof w:val="0"/>
          <w:lang w:val="en-US"/>
        </w:rPr>
        <w:t>=</w:t>
      </w:r>
      <w:r w:rsidRPr="0DCD472A" w:rsidR="4032E9AB">
        <w:rPr>
          <w:noProof w:val="0"/>
          <w:lang w:val="en-US"/>
        </w:rPr>
        <w:t>ReadOnly;MultiSubnetFai</w:t>
      </w:r>
      <w:r w:rsidRPr="0DCD472A" w:rsidR="4032E9AB">
        <w:rPr>
          <w:noProof w:val="0"/>
          <w:lang w:val="en-US"/>
        </w:rPr>
        <w:t>l</w:t>
      </w:r>
      <w:r w:rsidRPr="0DCD472A" w:rsidR="4032E9AB">
        <w:rPr>
          <w:noProof w:val="0"/>
          <w:lang w:val="en-US"/>
        </w:rPr>
        <w:t>ov</w:t>
      </w:r>
      <w:r w:rsidRPr="0DCD472A" w:rsidR="4032E9AB">
        <w:rPr>
          <w:noProof w:val="0"/>
          <w:lang w:val="en-US"/>
        </w:rPr>
        <w:t>e</w:t>
      </w:r>
      <w:r w:rsidRPr="0DCD472A" w:rsidR="4032E9AB">
        <w:rPr>
          <w:noProof w:val="0"/>
          <w:lang w:val="en-US"/>
        </w:rPr>
        <w:t>r</w:t>
      </w:r>
      <w:r w:rsidRPr="0DCD472A" w:rsidR="4032E9AB">
        <w:rPr>
          <w:noProof w:val="0"/>
          <w:lang w:val="en-US"/>
        </w:rPr>
        <w:t>=</w:t>
      </w:r>
      <w:r w:rsidRPr="0DCD472A" w:rsidR="4032E9AB">
        <w:rPr>
          <w:noProof w:val="0"/>
          <w:lang w:val="en-US"/>
        </w:rPr>
        <w:t>True;E</w:t>
      </w:r>
      <w:r w:rsidRPr="0DCD472A" w:rsidR="4032E9AB">
        <w:rPr>
          <w:noProof w:val="0"/>
          <w:lang w:val="en-US"/>
        </w:rPr>
        <w:t>nli</w:t>
      </w:r>
      <w:r w:rsidRPr="0DCD472A" w:rsidR="4032E9AB">
        <w:rPr>
          <w:noProof w:val="0"/>
          <w:lang w:val="en-US"/>
        </w:rPr>
        <w:t>st</w:t>
      </w:r>
      <w:r w:rsidRPr="0DCD472A" w:rsidR="4032E9AB">
        <w:rPr>
          <w:noProof w:val="0"/>
          <w:lang w:val="en-US"/>
        </w:rPr>
        <w:t>=Fa</w:t>
      </w:r>
      <w:r w:rsidRPr="0DCD472A" w:rsidR="4032E9AB">
        <w:rPr>
          <w:noProof w:val="0"/>
          <w:lang w:val="en-US"/>
        </w:rPr>
        <w:t>lse</w:t>
      </w:r>
      <w:r w:rsidRPr="0DCD472A" w:rsidR="4032E9AB">
        <w:rPr>
          <w:noProof w:val="0"/>
          <w:lang w:val="en-US"/>
        </w:rPr>
        <w:t xml:space="preserve">" </w:t>
      </w:r>
      <w:r w:rsidRPr="0DCD472A" w:rsidR="4032E9AB">
        <w:rPr>
          <w:noProof w:val="0"/>
          <w:lang w:val="en-US"/>
        </w:rPr>
        <w:t>provide</w:t>
      </w:r>
      <w:r w:rsidRPr="0DCD472A" w:rsidR="4032E9AB">
        <w:rPr>
          <w:noProof w:val="0"/>
          <w:lang w:val="en-US"/>
        </w:rPr>
        <w:t>rN</w:t>
      </w:r>
      <w:r w:rsidRPr="0DCD472A" w:rsidR="4032E9AB">
        <w:rPr>
          <w:noProof w:val="0"/>
          <w:lang w:val="en-US"/>
        </w:rPr>
        <w:t>a</w:t>
      </w:r>
      <w:r w:rsidRPr="0DCD472A" w:rsidR="4032E9AB">
        <w:rPr>
          <w:noProof w:val="0"/>
          <w:lang w:val="en-US"/>
        </w:rPr>
        <w:t>me</w:t>
      </w:r>
      <w:r w:rsidRPr="0DCD472A" w:rsidR="4032E9AB">
        <w:rPr>
          <w:noProof w:val="0"/>
          <w:lang w:val="en-US"/>
        </w:rPr>
        <w:t>="</w:t>
      </w:r>
      <w:r w:rsidRPr="0DCD472A" w:rsidR="4032E9AB">
        <w:rPr>
          <w:noProof w:val="0"/>
          <w:lang w:val="en-US"/>
        </w:rPr>
        <w:t>System.Data.SqlC</w:t>
      </w:r>
      <w:r w:rsidRPr="0DCD472A" w:rsidR="4032E9AB">
        <w:rPr>
          <w:noProof w:val="0"/>
          <w:lang w:val="en-US"/>
        </w:rPr>
        <w:t>lie</w:t>
      </w:r>
      <w:r w:rsidRPr="0DCD472A" w:rsidR="4032E9AB">
        <w:rPr>
          <w:noProof w:val="0"/>
          <w:lang w:val="en-US"/>
        </w:rPr>
        <w:t>nt</w:t>
      </w:r>
      <w:r w:rsidRPr="0DCD472A" w:rsidR="4032E9AB">
        <w:rPr>
          <w:noProof w:val="0"/>
          <w:lang w:val="en-US"/>
        </w:rPr>
        <w:t>" /&gt;</w:t>
      </w:r>
    </w:p>
    <w:p w:rsidRPr="00A11BBE" w:rsidR="00244261" w:rsidP="0DCD472A" w:rsidRDefault="00244261" w14:paraId="56B3C9BC" w14:textId="383616BE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0DCD472A" w:rsidR="4032E9AB">
        <w:rPr>
          <w:b w:val="1"/>
          <w:bCs w:val="1"/>
          <w:noProof w:val="0"/>
          <w:lang w:val="en-US"/>
        </w:rPr>
        <w:t xml:space="preserve">Primary: </w:t>
      </w:r>
      <w:r w:rsidRPr="0DCD472A" w:rsidR="4032E9AB">
        <w:rPr>
          <w:noProof w:val="0"/>
          <w:lang w:val="en-US"/>
        </w:rPr>
        <w:t>&lt;add name=</w:t>
      </w:r>
      <w:r w:rsidRPr="0DCD472A" w:rsidR="4032E9AB">
        <w:rPr>
          <w:noProof w:val="0"/>
          <w:lang w:val="en-US"/>
        </w:rPr>
        <w:t>"</w:t>
      </w:r>
      <w:r w:rsidRPr="0DCD472A" w:rsidR="4032E9AB">
        <w:rPr>
          <w:noProof w:val="0"/>
          <w:lang w:val="en-US"/>
        </w:rPr>
        <w:t>LeasewaveRepositor</w:t>
      </w:r>
      <w:r w:rsidRPr="0DCD472A" w:rsidR="4032E9AB">
        <w:rPr>
          <w:noProof w:val="0"/>
          <w:lang w:val="en-US"/>
        </w:rPr>
        <w:t>y</w:t>
      </w:r>
      <w:r w:rsidRPr="0DCD472A" w:rsidR="4032E9AB">
        <w:rPr>
          <w:noProof w:val="0"/>
          <w:lang w:val="en-US"/>
        </w:rPr>
        <w:t>"</w:t>
      </w:r>
      <w:r w:rsidRPr="0DCD472A" w:rsidR="4032E9AB">
        <w:rPr>
          <w:noProof w:val="0"/>
          <w:lang w:val="en-US"/>
        </w:rPr>
        <w:t xml:space="preserve"> </w:t>
      </w:r>
      <w:r w:rsidRPr="0DCD472A" w:rsidR="4032E9AB">
        <w:rPr>
          <w:noProof w:val="0"/>
          <w:lang w:val="en-US"/>
        </w:rPr>
        <w:t>connectionStrin</w:t>
      </w:r>
      <w:r w:rsidRPr="0DCD472A" w:rsidR="4032E9AB">
        <w:rPr>
          <w:noProof w:val="0"/>
          <w:lang w:val="en-US"/>
        </w:rPr>
        <w:t>g</w:t>
      </w:r>
      <w:r w:rsidRPr="0DCD472A" w:rsidR="4032E9AB">
        <w:rPr>
          <w:noProof w:val="0"/>
          <w:lang w:val="en-US"/>
        </w:rPr>
        <w:t>="data source=</w:t>
      </w:r>
      <w:r w:rsidRPr="0DCD472A" w:rsidR="5203CD29">
        <w:rPr>
          <w:noProof w:val="0"/>
          <w:lang w:val="en-US"/>
        </w:rPr>
        <w:t xml:space="preserve"> </w:t>
      </w:r>
      <w:r w:rsidRPr="0DCD472A" w:rsidR="5203CD29">
        <w:rPr>
          <w:noProof w:val="0"/>
          <w:lang w:val="en-US"/>
        </w:rPr>
        <w:t>ListenerName,Portnumber</w:t>
      </w:r>
      <w:r w:rsidRPr="0DCD472A" w:rsidR="4032E9AB">
        <w:rPr>
          <w:noProof w:val="0"/>
          <w:lang w:val="en-US"/>
        </w:rPr>
        <w:t>; Initial Catalog</w:t>
      </w:r>
      <w:r w:rsidRPr="0DCD472A" w:rsidR="4032E9AB">
        <w:rPr>
          <w:noProof w:val="0"/>
          <w:lang w:val="en-US"/>
        </w:rPr>
        <w:t>=</w:t>
      </w:r>
      <w:r w:rsidRPr="0DCD472A" w:rsidR="11A51B07">
        <w:rPr>
          <w:noProof w:val="0"/>
          <w:lang w:val="en-US"/>
        </w:rPr>
        <w:t>DatabaseName</w:t>
      </w:r>
      <w:r w:rsidRPr="0DCD472A" w:rsidR="4032E9AB">
        <w:rPr>
          <w:noProof w:val="0"/>
          <w:lang w:val="en-US"/>
        </w:rPr>
        <w:t>;Use</w:t>
      </w:r>
      <w:r w:rsidRPr="0DCD472A" w:rsidR="4032E9AB">
        <w:rPr>
          <w:noProof w:val="0"/>
          <w:lang w:val="en-US"/>
        </w:rPr>
        <w:t>r</w:t>
      </w:r>
      <w:r w:rsidRPr="0DCD472A" w:rsidR="4032E9AB">
        <w:rPr>
          <w:noProof w:val="0"/>
          <w:lang w:val="en-US"/>
        </w:rPr>
        <w:t>ID</w:t>
      </w:r>
      <w:r w:rsidRPr="0DCD472A" w:rsidR="4032E9AB">
        <w:rPr>
          <w:noProof w:val="0"/>
          <w:lang w:val="en-US"/>
        </w:rPr>
        <w:t>=</w:t>
      </w:r>
      <w:r w:rsidRPr="0DCD472A" w:rsidR="14E978E9">
        <w:rPr>
          <w:noProof w:val="0"/>
          <w:lang w:val="en-US"/>
        </w:rPr>
        <w:t>LoginName</w:t>
      </w:r>
      <w:r w:rsidRPr="0DCD472A" w:rsidR="4032E9AB">
        <w:rPr>
          <w:noProof w:val="0"/>
          <w:lang w:val="en-US"/>
        </w:rPr>
        <w:t>;Passwor</w:t>
      </w:r>
      <w:r w:rsidRPr="0DCD472A" w:rsidR="4032E9AB">
        <w:rPr>
          <w:noProof w:val="0"/>
          <w:lang w:val="en-US"/>
        </w:rPr>
        <w:t>d</w:t>
      </w:r>
      <w:r w:rsidRPr="0DCD472A" w:rsidR="4032E9AB">
        <w:rPr>
          <w:noProof w:val="0"/>
          <w:lang w:val="en-US"/>
        </w:rPr>
        <w:t>=</w:t>
      </w:r>
      <w:r w:rsidRPr="0DCD472A" w:rsidR="45C931E7">
        <w:rPr>
          <w:noProof w:val="0"/>
          <w:lang w:val="en-US"/>
        </w:rPr>
        <w:t>EnterPassword</w:t>
      </w:r>
      <w:r w:rsidRPr="0DCD472A" w:rsidR="4032E9AB">
        <w:rPr>
          <w:noProof w:val="0"/>
          <w:lang w:val="en-US"/>
        </w:rPr>
        <w:t>;MultiSubnetFailove</w:t>
      </w:r>
      <w:r w:rsidRPr="0DCD472A" w:rsidR="4032E9AB">
        <w:rPr>
          <w:noProof w:val="0"/>
          <w:lang w:val="en-US"/>
        </w:rPr>
        <w:t>r</w:t>
      </w:r>
      <w:r w:rsidRPr="0DCD472A" w:rsidR="4032E9AB">
        <w:rPr>
          <w:noProof w:val="0"/>
          <w:lang w:val="en-US"/>
        </w:rPr>
        <w:t>=</w:t>
      </w:r>
      <w:r w:rsidRPr="0DCD472A" w:rsidR="4032E9AB">
        <w:rPr>
          <w:noProof w:val="0"/>
          <w:lang w:val="en-US"/>
        </w:rPr>
        <w:t>True;</w:t>
      </w:r>
      <w:r>
        <w:br/>
      </w:r>
      <w:r w:rsidRPr="0DCD472A" w:rsidR="4032E9AB">
        <w:rPr>
          <w:noProof w:val="0"/>
          <w:lang w:val="en-US"/>
        </w:rPr>
        <w:t>MultipleActiveResultSet</w:t>
      </w:r>
      <w:r w:rsidRPr="0DCD472A" w:rsidR="4032E9AB">
        <w:rPr>
          <w:noProof w:val="0"/>
          <w:lang w:val="en-US"/>
        </w:rPr>
        <w:t>s</w:t>
      </w:r>
      <w:r w:rsidRPr="0DCD472A" w:rsidR="4032E9AB">
        <w:rPr>
          <w:noProof w:val="0"/>
          <w:lang w:val="en-US"/>
        </w:rPr>
        <w:t>=true"</w:t>
      </w:r>
      <w:r w:rsidRPr="0DCD472A" w:rsidR="4032E9AB">
        <w:rPr>
          <w:noProof w:val="0"/>
          <w:lang w:val="en-US"/>
        </w:rPr>
        <w:t xml:space="preserve"> </w:t>
      </w:r>
      <w:r w:rsidRPr="0DCD472A" w:rsidR="4032E9AB">
        <w:rPr>
          <w:noProof w:val="0"/>
          <w:lang w:val="en-US"/>
        </w:rPr>
        <w:t>providerNam</w:t>
      </w:r>
      <w:r w:rsidRPr="0DCD472A" w:rsidR="4032E9AB">
        <w:rPr>
          <w:noProof w:val="0"/>
          <w:lang w:val="en-US"/>
        </w:rPr>
        <w:t>e</w:t>
      </w:r>
      <w:r w:rsidRPr="0DCD472A" w:rsidR="4032E9AB">
        <w:rPr>
          <w:noProof w:val="0"/>
          <w:lang w:val="en-US"/>
        </w:rPr>
        <w:t>=</w:t>
      </w:r>
      <w:r w:rsidRPr="0DCD472A" w:rsidR="4032E9AB">
        <w:rPr>
          <w:noProof w:val="0"/>
          <w:lang w:val="en-US"/>
        </w:rPr>
        <w:t>"</w:t>
      </w:r>
      <w:r w:rsidRPr="0DCD472A" w:rsidR="4032E9AB">
        <w:rPr>
          <w:noProof w:val="0"/>
          <w:lang w:val="en-US"/>
        </w:rPr>
        <w:t>System.Data.SqlClien</w:t>
      </w:r>
      <w:r w:rsidRPr="0DCD472A" w:rsidR="4032E9AB">
        <w:rPr>
          <w:noProof w:val="0"/>
          <w:lang w:val="en-US"/>
        </w:rPr>
        <w:t>t</w:t>
      </w:r>
      <w:r w:rsidRPr="0DCD472A" w:rsidR="4032E9AB">
        <w:rPr>
          <w:noProof w:val="0"/>
          <w:lang w:val="en-US"/>
        </w:rPr>
        <w:t>" /&gt;</w:t>
      </w:r>
    </w:p>
    <w:p w:rsidRPr="00A11BBE" w:rsidR="00244261" w:rsidP="00645502" w:rsidRDefault="00244261" w14:paraId="09E5D5B4" w14:textId="14E488FD">
      <w:pPr>
        <w:pStyle w:val="BodyText"/>
      </w:pPr>
    </w:p>
    <w:sectPr w:rsidRPr="00A11BBE" w:rsidR="00244261" w:rsidSect="000315A5">
      <w:headerReference w:type="even" r:id="rId23"/>
      <w:headerReference w:type="default" r:id="rId24"/>
      <w:footerReference w:type="even" r:id="rId25"/>
      <w:footerReference w:type="default" r:id="rId26"/>
      <w:type w:val="continuous"/>
      <w:pgSz w:w="12240" w:h="15840" w:orient="portrait"/>
      <w:pgMar w:top="1440" w:right="1152" w:bottom="1296" w:left="1152" w:header="720" w:footer="54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982" w:rsidP="00274C69" w:rsidRDefault="00A47982" w14:paraId="14E8D2A2" w14:textId="77777777">
      <w:r>
        <w:separator/>
      </w:r>
    </w:p>
  </w:endnote>
  <w:endnote w:type="continuationSeparator" w:id="0">
    <w:p w:rsidR="00A47982" w:rsidP="00274C69" w:rsidRDefault="00A47982" w14:paraId="73B6F6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son Neue Book">
    <w:panose1 w:val="020B050404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2C7138" w:rsidR="00B1227E" w:rsidP="002C7138" w:rsidRDefault="00F355CE" w14:paraId="2D181585" w14:textId="77777777">
    <w:pPr>
      <w:pStyle w:val="Footer"/>
      <w:tabs>
        <w:tab w:val="clear" w:pos="4680"/>
        <w:tab w:val="clear" w:pos="9360"/>
        <w:tab w:val="right" w:pos="9936"/>
      </w:tabs>
      <w:ind w:left="-810"/>
      <w:rPr>
        <w:rFonts w:ascii="Maison Neue Book" w:hAnsi="Maison Neue Book"/>
        <w:color w:val="808080" w:themeColor="background1" w:themeShade="80"/>
        <w:sz w:val="16"/>
        <w:szCs w:val="16"/>
      </w:rPr>
    </w:pPr>
    <w:r w:rsidRPr="002C7138">
      <w:rPr>
        <w:rFonts w:ascii="Maison Neue Book" w:hAnsi="Maison Neue Book"/>
        <w:noProof/>
        <w:color w:val="808080" w:themeColor="background1" w:themeShade="80"/>
        <w:sz w:val="16"/>
        <w:szCs w:val="16"/>
        <w:lang w:bidi="ar-SA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B5C483" wp14:editId="0740C191">
              <wp:simplePos x="0" y="0"/>
              <wp:positionH relativeFrom="page">
                <wp:posOffset>1048195</wp:posOffset>
              </wp:positionH>
              <wp:positionV relativeFrom="bottomMargin">
                <wp:posOffset>325120</wp:posOffset>
              </wp:positionV>
              <wp:extent cx="6172200" cy="282583"/>
              <wp:effectExtent l="0" t="0" r="0" b="317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583"/>
                        <a:chOff x="0" y="0"/>
                        <a:chExt cx="6172200" cy="282583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50173"/>
                          <a:ext cx="59436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2C7138" w:rsidR="00F355CE" w:rsidRDefault="0083152B" w14:paraId="33DCD09A" w14:textId="1E66E2C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Maison Neue Book" w:hAnsi="Maison Neue Book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Maison Neue Book" w:hAnsi="Maison Neue Book"/>
                                  <w:caps/>
                                  <w:color w:val="00ACC8" w:themeColor="accent1"/>
                                  <w:sz w:val="16"/>
                                  <w:szCs w:val="16"/>
                                </w:rPr>
                                <w:alias w:val="Title"/>
                                <w:tag w:val=""/>
                                <w:id w:val="810759859"/>
                                <w:placeholder>
                                  <w:docPart w:val="6C30E366D82A4C0F988A70BE71741BA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7667">
                                  <w:rPr>
                                    <w:rFonts w:ascii="Maison Neue Book" w:hAnsi="Maison Neue Book"/>
                                    <w:caps/>
                                    <w:color w:val="00ACC8" w:themeColor="accent1"/>
                                    <w:sz w:val="16"/>
                                    <w:szCs w:val="16"/>
                                  </w:rPr>
                                  <w:t>Always On Availability Groups</w:t>
                                </w:r>
                              </w:sdtContent>
                            </w:sdt>
                            <w:r w:rsidRPr="002C7138" w:rsidR="00F355CE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 |</w:t>
                            </w:r>
                            <w:r w:rsidR="00C24A93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C7138" w:rsidR="00F355CE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Maison Neue Book" w:hAnsi="Maison Neue Book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alias w:val="Subtitle"/>
                                <w:tag w:val=""/>
                                <w:id w:val="-1235465592"/>
                                <w:placeholder>
                                  <w:docPart w:val="8552249DECDE40EBBE4021C647FD8FD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978F4">
                                  <w:rPr>
                                    <w:rFonts w:ascii="Maison Neue Book" w:hAnsi="Maison Neue Book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Document Subtitle.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 w14:anchorId="77DE475A">
            <v:group id="Group 164" style="position:absolute;left:0;text-align:left;margin-left:82.55pt;margin-top:25.6pt;width:486pt;height:22.25pt;z-index:251667456;mso-position-horizontal-relative:page;mso-position-vertical-relative:bottom-margin-area;mso-height-relative:margin" coordsize="61722,2825" o:spid="_x0000_s1028" w14:anchorId="7BB5C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">
              <v:rect id="Rectangle 165" style="position:absolute;left:2286;width:59436;height:2743;visibility:visible;mso-wrap-style:square;v-text-anchor:middle" o:spid="_x0000_s1029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style="position:absolute;top:501;width:59436;height:2324;visibility:visible;mso-wrap-style:square;v-text-anchor:top" o:spid="_x0000_s103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>
                <v:textbox style="mso-fit-shape-to-text:t" inset="0,,0">
                  <w:txbxContent>
                    <w:p w:rsidRPr="002C7138" w:rsidR="00F355CE" w:rsidRDefault="0083152B" w14:paraId="023DE734" w14:textId="1E66E2C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Maison Neue Book" w:hAnsi="Maison Neue Book"/>
                          <w:sz w:val="16"/>
                          <w:szCs w:val="16"/>
                        </w:rPr>
                      </w:pPr>
                      <w:sdt>
                        <w:sdtPr>
                          <w:id w:val="1455438141"/>
                          <w:rPr>
                            <w:rFonts w:ascii="Maison Neue Book" w:hAnsi="Maison Neue Book"/>
                            <w:caps/>
                            <w:color w:val="00ACC8" w:themeColor="accent1"/>
                            <w:sz w:val="16"/>
                            <w:szCs w:val="16"/>
                          </w:rPr>
                          <w:alias w:val="Title"/>
                          <w:tag w:val=""/>
                          <w:id w:val="810759859"/>
                          <w:placeholder>
                            <w:docPart w:val="6C30E366D82A4C0F988A70BE71741BA8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17667">
                            <w:rPr>
                              <w:rFonts w:ascii="Maison Neue Book" w:hAnsi="Maison Neue Book"/>
                              <w:caps/>
                              <w:color w:val="00ACC8" w:themeColor="accent1"/>
                              <w:sz w:val="16"/>
                              <w:szCs w:val="16"/>
                            </w:rPr>
                            <w:t>Always On Availability Groups</w:t>
                          </w:r>
                        </w:sdtContent>
                      </w:sdt>
                      <w:r w:rsidRPr="002C7138" w:rsidR="00F355CE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> |</w:t>
                      </w:r>
                      <w:r w:rsidR="00C24A93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2C7138" w:rsidR="00F355CE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> </w:t>
                      </w:r>
                      <w:sdt>
                        <w:sdtPr>
                          <w:id w:val="170028577"/>
                          <w:rPr>
                            <w:rFonts w:ascii="Maison Neue Book" w:hAnsi="Maison Neue Book"/>
                            <w:color w:val="808080" w:themeColor="background1" w:themeShade="80"/>
                            <w:sz w:val="16"/>
                            <w:szCs w:val="16"/>
                          </w:rPr>
                          <w:alias w:val="Subtitle"/>
                          <w:tag w:val=""/>
                          <w:id w:val="-1235465592"/>
                          <w:placeholder>
                            <w:docPart w:val="8552249DECDE40EBBE4021C647FD8FD0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978F4">
                            <w:rPr>
                              <w:rFonts w:ascii="Maison Neue Book" w:hAnsi="Maison Neue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Document Subtitle.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sz w:val="20"/>
        <w:szCs w:val="20"/>
      </w:rPr>
      <w:id w:val="53893831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Pr="007A642B" w:rsidR="00C8307B" w:rsidP="00314EAA" w:rsidRDefault="00905DD3" w14:paraId="2D995AC4" w14:textId="77777777">
        <w:pPr>
          <w:pStyle w:val="Footer"/>
          <w:tabs>
            <w:tab w:val="clear" w:pos="4680"/>
            <w:tab w:val="clear" w:pos="9360"/>
          </w:tabs>
          <w:ind w:right="36"/>
          <w:jc w:val="right"/>
          <w:rPr>
            <w:sz w:val="20"/>
            <w:szCs w:val="20"/>
          </w:rPr>
        </w:pPr>
        <w:r>
          <w:rPr>
            <w:noProof/>
            <w:spacing w:val="8"/>
            <w:lang w:bidi="ar-SA"/>
          </w:rPr>
          <w:drawing>
            <wp:anchor distT="0" distB="0" distL="114300" distR="114300" simplePos="0" relativeHeight="251669504" behindDoc="0" locked="1" layoutInCell="1" allowOverlap="1" wp14:anchorId="5A4E8169" wp14:editId="10C779A8">
              <wp:simplePos x="0" y="0"/>
              <wp:positionH relativeFrom="margin">
                <wp:posOffset>0</wp:posOffset>
              </wp:positionH>
              <wp:positionV relativeFrom="page">
                <wp:posOffset>9457055</wp:posOffset>
              </wp:positionV>
              <wp:extent cx="1097280" cy="339041"/>
              <wp:effectExtent l="0" t="0" r="7620" b="4445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Odessa_Teal_RGB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7280" cy="3390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C7138" w:rsid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t>Confidential. © Odessa Technologies</w:t>
        </w:r>
        <w:r w:rsid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t xml:space="preserve"> </w:t>
        </w:r>
        <w:r w:rsidRPr="002C7138" w:rsidR="00314EAA">
          <w:rPr>
            <w:rFonts w:ascii="Maison Neue Book" w:hAnsi="Maison Neue Book"/>
            <w:caps/>
            <w:color w:val="808080" w:themeColor="background1" w:themeShade="80"/>
            <w:sz w:val="16"/>
            <w:szCs w:val="16"/>
          </w:rPr>
          <w:t>|</w:t>
        </w:r>
        <w:r w:rsidR="00314EAA">
          <w:rPr>
            <w:rFonts w:ascii="Maison Neue Book" w:hAnsi="Maison Neue Book"/>
            <w:caps/>
            <w:color w:val="808080" w:themeColor="background1" w:themeShade="80"/>
            <w:sz w:val="16"/>
            <w:szCs w:val="16"/>
          </w:rPr>
          <w:t xml:space="preserve"> </w:t>
        </w:r>
        <w:r w:rsidRPr="00314EAA" w:rsidR="00F355CE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begin"/>
        </w:r>
        <w:r w:rsidRPr="00314EAA" w:rsidR="00F355CE">
          <w:rPr>
            <w:rFonts w:ascii="Maison Neue Book" w:hAnsi="Maison Neue Book"/>
            <w:color w:val="808080" w:themeColor="background1" w:themeShade="80"/>
            <w:sz w:val="16"/>
            <w:szCs w:val="16"/>
          </w:rPr>
          <w:instrText xml:space="preserve"> PAGE   \* MERGEFORMAT </w:instrText>
        </w:r>
        <w:r w:rsidRPr="00314EAA" w:rsidR="00F355CE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separate"/>
        </w:r>
        <w:r w:rsidR="008B775F">
          <w:rPr>
            <w:rFonts w:ascii="Maison Neue Book" w:hAnsi="Maison Neue Book"/>
            <w:noProof/>
            <w:color w:val="808080" w:themeColor="background1" w:themeShade="80"/>
            <w:sz w:val="16"/>
            <w:szCs w:val="16"/>
          </w:rPr>
          <w:t>3</w:t>
        </w:r>
        <w:r w:rsidRPr="00314EAA" w:rsidR="00F355CE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982" w:rsidP="00274C69" w:rsidRDefault="00A47982" w14:paraId="41651F10" w14:textId="77777777">
      <w:r>
        <w:separator/>
      </w:r>
    </w:p>
  </w:footnote>
  <w:footnote w:type="continuationSeparator" w:id="0">
    <w:p w:rsidR="00A47982" w:rsidP="00274C69" w:rsidRDefault="00A47982" w14:paraId="51C2AFD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1227E" w:rsidRDefault="00B1227E" w14:paraId="391F6BB7" w14:textId="77777777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53138F" wp14:editId="792251ED">
              <wp:simplePos x="0" y="0"/>
              <wp:positionH relativeFrom="page">
                <wp:align>left</wp:align>
              </wp:positionH>
              <wp:positionV relativeFrom="paragraph">
                <wp:posOffset>-220717</wp:posOffset>
              </wp:positionV>
              <wp:extent cx="1355834" cy="930165"/>
              <wp:effectExtent l="0" t="0" r="0" b="3810"/>
              <wp:wrapNone/>
              <wp:docPr id="337" name="Group 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5834" cy="930165"/>
                        <a:chOff x="0" y="0"/>
                        <a:chExt cx="1700784" cy="1024128"/>
                      </a:xfrm>
                    </wpg:grpSpPr>
                    <wps:wsp>
                      <wps:cNvPr id="338" name="Rectangle 338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9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0" name="Rectangle 340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8831EFA">
            <v:group id="Group 337" style="position:absolute;margin-left:0;margin-top:-17.4pt;width:106.75pt;height:73.25pt;z-index:251662336;mso-position-horizontal:left;mso-position-horizontal-relative:page;mso-width-relative:margin;mso-height-relative:margin" coordsize="17007,10241" o:spid="_x0000_s1026" w14:anchorId="772E1F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">
              <v:rect id="Rectangle 338" style="position:absolute;width:17007;height:10241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">
                <v:fill opacity="0"/>
              </v:rect>
              <v:shape id="Rectangle 1" style="position:absolute;left:2286;width:14630;height:10149;visibility:visible;mso-wrap-style:square;v-text-anchor:middle" coordsize="1462822,1014481" o:spid="_x0000_s1028" fillcolor="#00acc8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">
                <v:path arrowok="t" o:connecttype="custom" o:connectlocs="0,0;1463040,0;910508,376493;0,1014984;0,0" o:connectangles="0,0,0,0,0"/>
              </v:shape>
              <v:rect id="Rectangle 340" style="position:absolute;left:2286;width:14721;height:10241;visibility:visible;mso-wrap-style:square;v-text-anchor:middle" o:spid="_x0000_s1029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">
                <v:fill type="frame" o:title="" recolor="t" rotate="t" r:id="rId2"/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A014C" w:rsidRDefault="00B1227E" w14:paraId="503395B7" w14:textId="77777777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ADF067" wp14:editId="0FEC6A46">
              <wp:simplePos x="0" y="0"/>
              <wp:positionH relativeFrom="page">
                <wp:align>right</wp:align>
              </wp:positionH>
              <wp:positionV relativeFrom="paragraph">
                <wp:posOffset>-220717</wp:posOffset>
              </wp:positionV>
              <wp:extent cx="1511344" cy="977462"/>
              <wp:effectExtent l="0" t="0" r="0" b="13335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11344" cy="977462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CEB476C">
            <v:group id="Group 168" style="position:absolute;margin-left:67.8pt;margin-top:-17.4pt;width:119pt;height:76.95pt;z-index:251665408;mso-position-horizontal:right;mso-position-horizontal-relative:page;mso-width-relative:margin;mso-height-relative:margin" coordsize="17007,10241" o:spid="_x0000_s1026" w14:anchorId="3C3D8C6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">
              <v:rect id="Rectangle 169" style="position:absolute;width:17007;height:10241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>
                <v:fill opacity="0"/>
              </v:rect>
              <v:shape id="Rectangle 12" style="position:absolute;width:14630;height:10149;visibility:visible;mso-wrap-style:square;v-text-anchor:middle" coordsize="1462822,1014481" o:spid="_x0000_s1028" fillcolor="#00acc8 [3204]" stroked="f" strokeweight="2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>
                <v:path arrowok="t" o:connecttype="custom" o:connectlocs="0,0;1463040,0;1463040,1014984;638364,408101;0,0" o:connectangles="0,0,0,0,0"/>
              </v:shape>
              <v:rect id="Rectangle 171" style="position:absolute;width:14721;height:10241;visibility:visible;mso-wrap-style:square;v-text-anchor:middle" o:spid="_x0000_s1029" strokecolor="white [3212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>
                <v:fill type="frame" o:title="" recolor="t" rotate="t" r:id="rId2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340"/>
    <w:multiLevelType w:val="hybridMultilevel"/>
    <w:tmpl w:val="BC86D6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0600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82"/>
    <w:rsid w:val="00002745"/>
    <w:rsid w:val="000067ED"/>
    <w:rsid w:val="00013DDB"/>
    <w:rsid w:val="000315A5"/>
    <w:rsid w:val="0003165F"/>
    <w:rsid w:val="00056BA6"/>
    <w:rsid w:val="00063578"/>
    <w:rsid w:val="000712A4"/>
    <w:rsid w:val="00071F76"/>
    <w:rsid w:val="00083F60"/>
    <w:rsid w:val="000978F4"/>
    <w:rsid w:val="000A2610"/>
    <w:rsid w:val="000A5EAC"/>
    <w:rsid w:val="000A7D5A"/>
    <w:rsid w:val="000F5B6F"/>
    <w:rsid w:val="00105E9E"/>
    <w:rsid w:val="00111365"/>
    <w:rsid w:val="001150DF"/>
    <w:rsid w:val="0014716D"/>
    <w:rsid w:val="0016122F"/>
    <w:rsid w:val="00182194"/>
    <w:rsid w:val="0019323D"/>
    <w:rsid w:val="00194D22"/>
    <w:rsid w:val="001A0E07"/>
    <w:rsid w:val="001A1A50"/>
    <w:rsid w:val="001D1590"/>
    <w:rsid w:val="001E342F"/>
    <w:rsid w:val="001E632E"/>
    <w:rsid w:val="001E77EE"/>
    <w:rsid w:val="00206115"/>
    <w:rsid w:val="00212C15"/>
    <w:rsid w:val="00237448"/>
    <w:rsid w:val="00244261"/>
    <w:rsid w:val="00254962"/>
    <w:rsid w:val="002562CD"/>
    <w:rsid w:val="0027492B"/>
    <w:rsid w:val="00274C69"/>
    <w:rsid w:val="002757B7"/>
    <w:rsid w:val="00281F86"/>
    <w:rsid w:val="002A3B4A"/>
    <w:rsid w:val="002A5983"/>
    <w:rsid w:val="002C7138"/>
    <w:rsid w:val="002E68A9"/>
    <w:rsid w:val="002E72FB"/>
    <w:rsid w:val="002E7DE2"/>
    <w:rsid w:val="002F09A4"/>
    <w:rsid w:val="003016A6"/>
    <w:rsid w:val="00314EAA"/>
    <w:rsid w:val="0032109C"/>
    <w:rsid w:val="00333B31"/>
    <w:rsid w:val="00340F5E"/>
    <w:rsid w:val="003472B2"/>
    <w:rsid w:val="00353328"/>
    <w:rsid w:val="00374504"/>
    <w:rsid w:val="00390F0B"/>
    <w:rsid w:val="003E3F80"/>
    <w:rsid w:val="003E5F99"/>
    <w:rsid w:val="00403E17"/>
    <w:rsid w:val="0041027C"/>
    <w:rsid w:val="0041317C"/>
    <w:rsid w:val="00415909"/>
    <w:rsid w:val="004456C6"/>
    <w:rsid w:val="00445EBE"/>
    <w:rsid w:val="004508AD"/>
    <w:rsid w:val="004914EE"/>
    <w:rsid w:val="004B67F6"/>
    <w:rsid w:val="004D01A1"/>
    <w:rsid w:val="004D2F52"/>
    <w:rsid w:val="004F66A6"/>
    <w:rsid w:val="005100BC"/>
    <w:rsid w:val="005229B7"/>
    <w:rsid w:val="0055481E"/>
    <w:rsid w:val="00562085"/>
    <w:rsid w:val="005632E9"/>
    <w:rsid w:val="00581554"/>
    <w:rsid w:val="00582587"/>
    <w:rsid w:val="005E3C15"/>
    <w:rsid w:val="005F072B"/>
    <w:rsid w:val="005F1D8E"/>
    <w:rsid w:val="00605AD3"/>
    <w:rsid w:val="00617667"/>
    <w:rsid w:val="00645502"/>
    <w:rsid w:val="00661A9C"/>
    <w:rsid w:val="00674F3F"/>
    <w:rsid w:val="00680A31"/>
    <w:rsid w:val="00695C02"/>
    <w:rsid w:val="00696382"/>
    <w:rsid w:val="006B469A"/>
    <w:rsid w:val="00715ED4"/>
    <w:rsid w:val="00730038"/>
    <w:rsid w:val="007341F5"/>
    <w:rsid w:val="00743481"/>
    <w:rsid w:val="0074772F"/>
    <w:rsid w:val="00747FD0"/>
    <w:rsid w:val="00763933"/>
    <w:rsid w:val="0077079E"/>
    <w:rsid w:val="00774CC9"/>
    <w:rsid w:val="007814D9"/>
    <w:rsid w:val="0078174F"/>
    <w:rsid w:val="0078318A"/>
    <w:rsid w:val="007A642B"/>
    <w:rsid w:val="007F003F"/>
    <w:rsid w:val="00806BC5"/>
    <w:rsid w:val="00813BC8"/>
    <w:rsid w:val="0083152B"/>
    <w:rsid w:val="00844DAB"/>
    <w:rsid w:val="008464C4"/>
    <w:rsid w:val="00856B64"/>
    <w:rsid w:val="008B775F"/>
    <w:rsid w:val="008C3536"/>
    <w:rsid w:val="008D214B"/>
    <w:rsid w:val="008E693A"/>
    <w:rsid w:val="0090205A"/>
    <w:rsid w:val="00905DD3"/>
    <w:rsid w:val="00954839"/>
    <w:rsid w:val="00971C93"/>
    <w:rsid w:val="00984C67"/>
    <w:rsid w:val="00995556"/>
    <w:rsid w:val="009A3610"/>
    <w:rsid w:val="009A46A5"/>
    <w:rsid w:val="009C036B"/>
    <w:rsid w:val="009C399C"/>
    <w:rsid w:val="009C5C26"/>
    <w:rsid w:val="009F3748"/>
    <w:rsid w:val="009F65B6"/>
    <w:rsid w:val="009F71AF"/>
    <w:rsid w:val="00A103EE"/>
    <w:rsid w:val="00A11BBE"/>
    <w:rsid w:val="00A15E65"/>
    <w:rsid w:val="00A32B27"/>
    <w:rsid w:val="00A47982"/>
    <w:rsid w:val="00A6429F"/>
    <w:rsid w:val="00A87753"/>
    <w:rsid w:val="00A926D5"/>
    <w:rsid w:val="00AA3F98"/>
    <w:rsid w:val="00AD2F76"/>
    <w:rsid w:val="00AD42B7"/>
    <w:rsid w:val="00AE2825"/>
    <w:rsid w:val="00B1227E"/>
    <w:rsid w:val="00B42BEA"/>
    <w:rsid w:val="00B61F38"/>
    <w:rsid w:val="00B66963"/>
    <w:rsid w:val="00B7689F"/>
    <w:rsid w:val="00B87CFC"/>
    <w:rsid w:val="00BB073C"/>
    <w:rsid w:val="00BC2BD5"/>
    <w:rsid w:val="00BF23C7"/>
    <w:rsid w:val="00C12EF9"/>
    <w:rsid w:val="00C24A93"/>
    <w:rsid w:val="00C41E9D"/>
    <w:rsid w:val="00C55690"/>
    <w:rsid w:val="00C5698F"/>
    <w:rsid w:val="00C67F51"/>
    <w:rsid w:val="00C8307B"/>
    <w:rsid w:val="00CA3EF2"/>
    <w:rsid w:val="00CC4680"/>
    <w:rsid w:val="00CE2C10"/>
    <w:rsid w:val="00CE7CDF"/>
    <w:rsid w:val="00D030FE"/>
    <w:rsid w:val="00D03804"/>
    <w:rsid w:val="00D12864"/>
    <w:rsid w:val="00D40041"/>
    <w:rsid w:val="00D57D96"/>
    <w:rsid w:val="00D62185"/>
    <w:rsid w:val="00D77ADA"/>
    <w:rsid w:val="00D92683"/>
    <w:rsid w:val="00D92F7C"/>
    <w:rsid w:val="00DA467A"/>
    <w:rsid w:val="00DD5F20"/>
    <w:rsid w:val="00E0087A"/>
    <w:rsid w:val="00E024CD"/>
    <w:rsid w:val="00E11123"/>
    <w:rsid w:val="00E444E6"/>
    <w:rsid w:val="00E54905"/>
    <w:rsid w:val="00E7310A"/>
    <w:rsid w:val="00E802D8"/>
    <w:rsid w:val="00EA436A"/>
    <w:rsid w:val="00EA69FF"/>
    <w:rsid w:val="00EB2435"/>
    <w:rsid w:val="00EB7C98"/>
    <w:rsid w:val="00EE4A78"/>
    <w:rsid w:val="00EE59FF"/>
    <w:rsid w:val="00EF0B02"/>
    <w:rsid w:val="00F106C9"/>
    <w:rsid w:val="00F15A83"/>
    <w:rsid w:val="00F3557D"/>
    <w:rsid w:val="00F355CE"/>
    <w:rsid w:val="00F53F1C"/>
    <w:rsid w:val="00F80A02"/>
    <w:rsid w:val="00F9211C"/>
    <w:rsid w:val="00FA014C"/>
    <w:rsid w:val="00FA2815"/>
    <w:rsid w:val="00FD1B73"/>
    <w:rsid w:val="00FF6B77"/>
    <w:rsid w:val="0DCD472A"/>
    <w:rsid w:val="11A51B07"/>
    <w:rsid w:val="12BF1A52"/>
    <w:rsid w:val="14E978E9"/>
    <w:rsid w:val="1A72028E"/>
    <w:rsid w:val="1BBD228D"/>
    <w:rsid w:val="27EF3CC3"/>
    <w:rsid w:val="298D8C8D"/>
    <w:rsid w:val="2AB111E9"/>
    <w:rsid w:val="2C167C3F"/>
    <w:rsid w:val="2E6DD710"/>
    <w:rsid w:val="32501E76"/>
    <w:rsid w:val="34FC3943"/>
    <w:rsid w:val="38FB6944"/>
    <w:rsid w:val="39E2A3FC"/>
    <w:rsid w:val="3A79312C"/>
    <w:rsid w:val="3FCDB9C2"/>
    <w:rsid w:val="4032E9AB"/>
    <w:rsid w:val="42B8897E"/>
    <w:rsid w:val="44BEABEF"/>
    <w:rsid w:val="45C931E7"/>
    <w:rsid w:val="48298CA0"/>
    <w:rsid w:val="5203CD29"/>
    <w:rsid w:val="54259AAB"/>
    <w:rsid w:val="587E390F"/>
    <w:rsid w:val="59BF9F92"/>
    <w:rsid w:val="5EC0F712"/>
    <w:rsid w:val="6186D0A3"/>
    <w:rsid w:val="61C0063D"/>
    <w:rsid w:val="6573AE01"/>
    <w:rsid w:val="683E4631"/>
    <w:rsid w:val="6CB806CF"/>
    <w:rsid w:val="7C40D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099BF"/>
  <w15:docId w15:val="{4968196B-DB30-4540-8D45-491ACE687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0315A5"/>
    <w:rPr>
      <w:rFonts w:ascii="Calibri" w:hAnsi="Calibri" w:eastAsia="Times New Roman" w:cs="Times New Roman"/>
      <w:color w:val="534F4B" w:themeColor="accent6" w:themeShade="80"/>
      <w:sz w:val="21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194"/>
    <w:pPr>
      <w:keepNext/>
      <w:keepLines/>
      <w:spacing w:before="240" w:after="240"/>
      <w:outlineLvl w:val="0"/>
    </w:pPr>
    <w:rPr>
      <w:rFonts w:ascii="Maison Neue Book" w:hAnsi="Maison Neue Book" w:eastAsiaTheme="majorEastAsia" w:cstheme="majorBidi"/>
      <w:color w:val="263746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94"/>
    <w:pPr>
      <w:keepNext/>
      <w:keepLines/>
      <w:spacing w:before="40" w:after="100" w:afterAutospacing="1"/>
      <w:outlineLvl w:val="1"/>
    </w:pPr>
    <w:rPr>
      <w:rFonts w:ascii="Maison Neue Book" w:hAnsi="Maison Neue Book" w:eastAsiaTheme="majorEastAsia" w:cstheme="majorBidi"/>
      <w:color w:val="00ACC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94"/>
    <w:pPr>
      <w:keepNext/>
      <w:keepLines/>
      <w:spacing w:before="40" w:after="100" w:afterAutospacing="1"/>
      <w:outlineLvl w:val="2"/>
    </w:pPr>
    <w:rPr>
      <w:rFonts w:ascii="Maison Neue Book" w:hAnsi="Maison Neue Book" w:eastAsiaTheme="majorEastAsia" w:cstheme="majorBidi"/>
      <w:color w:val="26374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194"/>
    <w:pPr>
      <w:keepNext/>
      <w:keepLines/>
      <w:spacing w:before="40"/>
      <w:outlineLvl w:val="3"/>
    </w:pPr>
    <w:rPr>
      <w:rFonts w:asciiTheme="minorHAnsi" w:hAnsiTheme="minorHAnsi" w:eastAsiaTheme="majorEastAsia" w:cstheme="majorBidi"/>
      <w:i/>
      <w:iCs/>
      <w:color w:val="00ACC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194"/>
    <w:pPr>
      <w:keepNext/>
      <w:keepLines/>
      <w:spacing w:before="40"/>
      <w:outlineLvl w:val="4"/>
    </w:pPr>
    <w:rPr>
      <w:rFonts w:eastAsiaTheme="majorEastAsia" w:cstheme="majorBidi"/>
      <w:color w:val="26374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4C6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color w:val="0055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69"/>
    <w:pPr>
      <w:keepNext/>
      <w:keepLines/>
      <w:spacing w:before="40"/>
      <w:outlineLvl w:val="6"/>
    </w:pPr>
    <w:rPr>
      <w:rFonts w:eastAsiaTheme="majorEastAsia" w:cstheme="majorBidi"/>
      <w:i/>
      <w:iCs/>
      <w:color w:val="0055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5A5"/>
    <w:rPr>
      <w:rFonts w:asciiTheme="minorHAnsi" w:hAnsiTheme="minorHAnsi"/>
      <w:szCs w:val="20"/>
    </w:rPr>
  </w:style>
  <w:style w:type="paragraph" w:styleId="ListParagraph">
    <w:name w:val="List Paragraph"/>
    <w:basedOn w:val="Normal"/>
    <w:uiPriority w:val="1"/>
    <w:qFormat/>
    <w:rsid w:val="00274C69"/>
    <w:rPr>
      <w:rFonts w:asciiTheme="minorHAnsi" w:hAnsiTheme="minorHAnsi"/>
    </w:r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4C6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4C69"/>
    <w:rPr>
      <w:rFonts w:ascii="Times New Roman" w:hAnsi="Times New Roman" w:eastAsia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74C6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4C69"/>
    <w:rPr>
      <w:rFonts w:ascii="Times New Roman" w:hAnsi="Times New Roman" w:eastAsia="Times New Roman" w:cs="Times New Roman"/>
      <w:lang w:bidi="en-US"/>
    </w:rPr>
  </w:style>
  <w:style w:type="character" w:styleId="IntenseEmphasis">
    <w:name w:val="Intense Emphasis"/>
    <w:basedOn w:val="DefaultParagraphFont"/>
    <w:uiPriority w:val="21"/>
    <w:qFormat/>
    <w:rsid w:val="00274C69"/>
    <w:rPr>
      <w:i/>
      <w:iCs/>
      <w:color w:val="00ACC8"/>
    </w:rPr>
  </w:style>
  <w:style w:type="paragraph" w:styleId="NoSpacing">
    <w:name w:val="No Spacing"/>
    <w:uiPriority w:val="1"/>
    <w:qFormat/>
    <w:rsid w:val="00274C69"/>
    <w:rPr>
      <w:rFonts w:eastAsia="Times New Roman" w:cs="Times New Roman"/>
      <w:lang w:bidi="en-US"/>
    </w:rPr>
  </w:style>
  <w:style w:type="character" w:styleId="Heading1Char" w:customStyle="1">
    <w:name w:val="Heading 1 Char"/>
    <w:basedOn w:val="DefaultParagraphFont"/>
    <w:link w:val="Heading1"/>
    <w:uiPriority w:val="9"/>
    <w:rsid w:val="00182194"/>
    <w:rPr>
      <w:rFonts w:ascii="Maison Neue Book" w:hAnsi="Maison Neue Book" w:eastAsiaTheme="majorEastAsia" w:cstheme="majorBidi"/>
      <w:color w:val="263746"/>
      <w:sz w:val="48"/>
      <w:szCs w:val="32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182194"/>
    <w:rPr>
      <w:rFonts w:ascii="Maison Neue Book" w:hAnsi="Maison Neue Book" w:eastAsiaTheme="majorEastAsia" w:cstheme="majorBidi"/>
      <w:color w:val="00ACC8"/>
      <w:sz w:val="26"/>
      <w:szCs w:val="2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rsid w:val="00182194"/>
    <w:rPr>
      <w:rFonts w:ascii="Maison Neue Book" w:hAnsi="Maison Neue Book" w:eastAsiaTheme="majorEastAsia" w:cstheme="majorBidi"/>
      <w:color w:val="263746"/>
      <w:sz w:val="24"/>
      <w:szCs w:val="24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rsid w:val="00182194"/>
    <w:rPr>
      <w:rFonts w:eastAsiaTheme="majorEastAsia" w:cstheme="majorBidi"/>
      <w:i/>
      <w:iCs/>
      <w:color w:val="00ACC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74C69"/>
    <w:pPr>
      <w:contextualSpacing/>
    </w:pPr>
    <w:rPr>
      <w:rFonts w:ascii="Maison Neue Book" w:hAnsi="Maison Neue Book" w:eastAsiaTheme="majorEastAsia" w:cstheme="majorBidi"/>
      <w:color w:val="263746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74C69"/>
    <w:rPr>
      <w:rFonts w:ascii="Maison Neue Book" w:hAnsi="Maison Neue Book" w:eastAsiaTheme="majorEastAsia" w:cstheme="majorBidi"/>
      <w:color w:val="263746"/>
      <w:spacing w:val="-10"/>
      <w:kern w:val="28"/>
      <w:sz w:val="56"/>
      <w:szCs w:val="56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rsid w:val="00182194"/>
    <w:rPr>
      <w:rFonts w:ascii="Calibri" w:hAnsi="Calibri" w:eastAsiaTheme="majorEastAsia" w:cstheme="majorBidi"/>
      <w:color w:val="263746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rsid w:val="00274C69"/>
    <w:rPr>
      <w:rFonts w:eastAsiaTheme="majorEastAsia" w:cstheme="majorBidi"/>
      <w:color w:val="005563" w:themeColor="accent1" w:themeShade="7F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74C69"/>
    <w:rPr>
      <w:rFonts w:ascii="Calibri" w:hAnsi="Calibri" w:eastAsiaTheme="majorEastAsia" w:cstheme="majorBidi"/>
      <w:i/>
      <w:iCs/>
      <w:color w:val="005563" w:themeColor="accent1" w:themeShade="7F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69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828282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274C69"/>
    <w:rPr>
      <w:rFonts w:eastAsiaTheme="minorEastAsia"/>
      <w:color w:val="828282" w:themeColor="text1" w:themeTint="A5"/>
      <w:spacing w:val="15"/>
      <w:lang w:bidi="en-US"/>
    </w:rPr>
  </w:style>
  <w:style w:type="character" w:styleId="SubtleEmphasis">
    <w:name w:val="Subtle Emphasis"/>
    <w:basedOn w:val="DefaultParagraphFont"/>
    <w:uiPriority w:val="19"/>
    <w:qFormat/>
    <w:rsid w:val="00274C69"/>
    <w:rPr>
      <w:rFonts w:ascii="Calibri" w:hAnsi="Calibri"/>
      <w:i/>
      <w:iCs/>
      <w:color w:val="6F6F6F" w:themeColor="text1" w:themeTint="BF"/>
    </w:rPr>
  </w:style>
  <w:style w:type="character" w:styleId="Emphasis">
    <w:name w:val="Emphasis"/>
    <w:basedOn w:val="DefaultParagraphFont"/>
    <w:uiPriority w:val="20"/>
    <w:qFormat/>
    <w:rsid w:val="00274C69"/>
    <w:rPr>
      <w:i/>
      <w:iCs/>
    </w:rPr>
  </w:style>
  <w:style w:type="character" w:styleId="Strong">
    <w:name w:val="Strong"/>
    <w:basedOn w:val="DefaultParagraphFont"/>
    <w:uiPriority w:val="22"/>
    <w:qFormat/>
    <w:rsid w:val="00274C69"/>
    <w:rPr>
      <w:rFonts w:ascii="Calibri" w:hAnsi="Calibr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69"/>
    <w:pPr>
      <w:pBdr>
        <w:top w:val="single" w:color="00ACC8" w:themeColor="accent1" w:sz="4" w:space="10"/>
        <w:bottom w:val="single" w:color="00ACC8" w:themeColor="accent1" w:sz="4" w:space="10"/>
      </w:pBdr>
      <w:spacing w:before="360" w:after="360"/>
      <w:ind w:left="864" w:right="864"/>
      <w:jc w:val="center"/>
    </w:pPr>
    <w:rPr>
      <w:i/>
      <w:iCs/>
      <w:color w:val="00ACC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74C69"/>
    <w:rPr>
      <w:rFonts w:ascii="Calibri" w:hAnsi="Calibri" w:eastAsia="Times New Roman" w:cs="Times New Roman"/>
      <w:i/>
      <w:iCs/>
      <w:color w:val="00ACC8"/>
      <w:lang w:bidi="en-US"/>
    </w:rPr>
  </w:style>
  <w:style w:type="character" w:styleId="IntenseReference">
    <w:name w:val="Intense Reference"/>
    <w:basedOn w:val="DefaultParagraphFont"/>
    <w:uiPriority w:val="32"/>
    <w:qFormat/>
    <w:rsid w:val="00274C69"/>
    <w:rPr>
      <w:b/>
      <w:bCs/>
      <w:smallCaps/>
      <w:color w:val="FF495C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E6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15E65"/>
    <w:rPr>
      <w:rFonts w:ascii="Segoe UI" w:hAnsi="Segoe UI" w:eastAsia="Times New Roman" w:cs="Segoe UI"/>
      <w:sz w:val="18"/>
      <w:szCs w:val="18"/>
      <w:lang w:bidi="en-US"/>
    </w:rPr>
  </w:style>
  <w:style w:type="paragraph" w:styleId="DecimalAligned" w:customStyle="1">
    <w:name w:val="Decimal Aligned"/>
    <w:basedOn w:val="Normal"/>
    <w:uiPriority w:val="40"/>
    <w:qFormat/>
    <w:rsid w:val="0041317C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hAnsiTheme="minorHAnsi" w:eastAsiaTheme="minorEastAsia"/>
      <w:color w:val="auto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41317C"/>
    <w:pPr>
      <w:widowControl/>
      <w:autoSpaceDE/>
      <w:autoSpaceDN/>
    </w:pPr>
    <w:rPr>
      <w:rFonts w:asciiTheme="minorHAnsi" w:hAnsiTheme="minorHAnsi" w:eastAsiaTheme="minorEastAsia"/>
      <w:color w:val="auto"/>
      <w:sz w:val="20"/>
      <w:szCs w:val="20"/>
      <w:lang w:bidi="ar-SA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41317C"/>
    <w:rPr>
      <w:rFonts w:cs="Times New Roman" w:eastAsiaTheme="minorEastAsia"/>
      <w:sz w:val="20"/>
      <w:szCs w:val="20"/>
    </w:rPr>
  </w:style>
  <w:style w:type="table" w:styleId="LightShading-Accent1">
    <w:name w:val="Light Shading Accent 1"/>
    <w:basedOn w:val="TableNormal"/>
    <w:uiPriority w:val="60"/>
    <w:rsid w:val="0041317C"/>
    <w:pPr>
      <w:widowControl/>
      <w:autoSpaceDE/>
      <w:autoSpaceDN/>
    </w:pPr>
    <w:rPr>
      <w:rFonts w:eastAsiaTheme="minorEastAsia"/>
      <w:color w:val="008095" w:themeColor="accent1" w:themeShade="BF"/>
    </w:rPr>
    <w:tblPr>
      <w:tblStyleRowBandSize w:val="1"/>
      <w:tblStyleColBandSize w:val="1"/>
      <w:tblBorders>
        <w:top w:val="single" w:color="00ACC8" w:themeColor="accent1" w:sz="8" w:space="0"/>
        <w:bottom w:val="single" w:color="00ACC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CC8" w:themeColor="accent1" w:sz="8" w:space="0"/>
          <w:left w:val="nil"/>
          <w:bottom w:val="single" w:color="00ACC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CC8" w:themeColor="accent1" w:sz="8" w:space="0"/>
          <w:left w:val="nil"/>
          <w:bottom w:val="single" w:color="00ACC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4FF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41317C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44F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44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4F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st" w:customStyle="1">
    <w:name w:val="st"/>
    <w:basedOn w:val="DefaultParagraphFont"/>
    <w:rsid w:val="00314EAA"/>
  </w:style>
  <w:style w:type="paragraph" w:styleId="TOC2">
    <w:name w:val="toc 2"/>
    <w:basedOn w:val="Normal"/>
    <w:next w:val="Normal"/>
    <w:autoRedefine/>
    <w:uiPriority w:val="39"/>
    <w:unhideWhenUsed/>
    <w:rsid w:val="00C12EF9"/>
    <w:pPr>
      <w:spacing w:after="100"/>
      <w:ind w:left="220"/>
    </w:pPr>
    <w:rPr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C12EF9"/>
    <w:pPr>
      <w:spacing w:after="10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12EF9"/>
    <w:pPr>
      <w:spacing w:after="100"/>
      <w:ind w:left="44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EA69FF"/>
    <w:rPr>
      <w:color w:val="00ACC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122F"/>
    <w:pPr>
      <w:widowControl/>
      <w:autoSpaceDE/>
      <w:autoSpaceDN/>
      <w:spacing w:before="200" w:after="200" w:line="259" w:lineRule="auto"/>
      <w:outlineLvl w:val="9"/>
    </w:pPr>
    <w:rPr>
      <w:color w:val="00ACC8" w:themeColor="accent1"/>
      <w:sz w:val="26"/>
      <w:lang w:bidi="ar-SA"/>
    </w:rPr>
  </w:style>
  <w:style w:type="table" w:styleId="TableGrid">
    <w:name w:val="Table Grid"/>
    <w:basedOn w:val="TableNormal"/>
    <w:uiPriority w:val="39"/>
    <w:rsid w:val="000316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C12EF9"/>
    <w:pPr>
      <w:spacing w:after="10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2EF9"/>
    <w:pPr>
      <w:spacing w:after="100"/>
      <w:ind w:left="88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2EF9"/>
    <w:pPr>
      <w:spacing w:after="100"/>
      <w:ind w:left="11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2EF9"/>
    <w:pPr>
      <w:spacing w:after="10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2EF9"/>
    <w:pPr>
      <w:spacing w:after="10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2EF9"/>
    <w:pPr>
      <w:spacing w:after="100"/>
      <w:ind w:left="1760"/>
    </w:pPr>
    <w:rPr>
      <w:sz w:val="20"/>
    </w:rPr>
  </w:style>
  <w:style w:type="table" w:styleId="ListTable3-Accent1">
    <w:name w:val="List Table 3 Accent 1"/>
    <w:basedOn w:val="TableNormal"/>
    <w:uiPriority w:val="48"/>
    <w:rsid w:val="0003165F"/>
    <w:tblPr>
      <w:tblStyleRowBandSize w:val="1"/>
      <w:tblStyleColBandSize w:val="1"/>
      <w:tblBorders>
        <w:top w:val="single" w:color="00ACC8" w:themeColor="accent1" w:sz="4" w:space="0"/>
        <w:left w:val="single" w:color="00ACC8" w:themeColor="accent1" w:sz="4" w:space="0"/>
        <w:bottom w:val="single" w:color="00ACC8" w:themeColor="accent1" w:sz="4" w:space="0"/>
        <w:right w:val="single" w:color="00ACC8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CC8" w:themeFill="accent1"/>
      </w:tcPr>
    </w:tblStylePr>
    <w:tblStylePr w:type="lastRow">
      <w:rPr>
        <w:b/>
        <w:bCs/>
      </w:rPr>
      <w:tblPr/>
      <w:tcPr>
        <w:tcBorders>
          <w:top w:val="double" w:color="00ACC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CC8" w:themeColor="accent1" w:sz="4" w:space="0"/>
          <w:right w:val="single" w:color="00ACC8" w:themeColor="accent1" w:sz="4" w:space="0"/>
        </w:tcBorders>
      </w:tcPr>
    </w:tblStylePr>
    <w:tblStylePr w:type="band1Horz">
      <w:tblPr/>
      <w:tcPr>
        <w:tcBorders>
          <w:top w:val="single" w:color="00ACC8" w:themeColor="accent1" w:sz="4" w:space="0"/>
          <w:bottom w:val="single" w:color="00ACC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CC8" w:themeColor="accent1" w:sz="4" w:space="0"/>
          <w:left w:val="nil"/>
        </w:tcBorders>
      </w:tcPr>
    </w:tblStylePr>
    <w:tblStylePr w:type="swCell">
      <w:tblPr/>
      <w:tcPr>
        <w:tcBorders>
          <w:top w:val="double" w:color="00ACC8" w:themeColor="accent1" w:sz="4" w:space="0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4914EE"/>
    <w:tblPr>
      <w:tblStyleRowBandSize w:val="1"/>
      <w:tblStyleColBandSize w:val="1"/>
      <w:tblBorders>
        <w:top w:val="single" w:color="7299B2" w:themeColor="accent5" w:themeTint="99" w:sz="4" w:space="0"/>
        <w:left w:val="single" w:color="7299B2" w:themeColor="accent5" w:themeTint="99" w:sz="4" w:space="0"/>
        <w:bottom w:val="single" w:color="7299B2" w:themeColor="accent5" w:themeTint="99" w:sz="4" w:space="0"/>
        <w:right w:val="single" w:color="7299B2" w:themeColor="accent5" w:themeTint="99" w:sz="4" w:space="0"/>
        <w:insideH w:val="single" w:color="7299B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4F60" w:themeColor="accent5" w:sz="4" w:space="0"/>
          <w:left w:val="single" w:color="344F60" w:themeColor="accent5" w:sz="4" w:space="0"/>
          <w:bottom w:val="single" w:color="344F60" w:themeColor="accent5" w:sz="4" w:space="0"/>
          <w:right w:val="single" w:color="344F60" w:themeColor="accent5" w:sz="4" w:space="0"/>
          <w:insideH w:val="nil"/>
        </w:tcBorders>
        <w:shd w:val="clear" w:color="auto" w:fill="344F60" w:themeFill="accent5"/>
      </w:tcPr>
    </w:tblStylePr>
    <w:tblStylePr w:type="lastRow">
      <w:rPr>
        <w:b/>
        <w:bCs/>
      </w:rPr>
      <w:tblPr/>
      <w:tcPr>
        <w:tcBorders>
          <w:top w:val="double" w:color="7299B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DE5" w:themeFill="accent5" w:themeFillTint="33"/>
      </w:tcPr>
    </w:tblStylePr>
    <w:tblStylePr w:type="band1Horz">
      <w:tblPr/>
      <w:tcPr>
        <w:shd w:val="clear" w:color="auto" w:fill="CFDDE5" w:themeFill="accent5" w:themeFillTint="33"/>
      </w:tcPr>
    </w:tblStylePr>
  </w:style>
  <w:style w:type="paragraph" w:styleId="paragraph" w:customStyle="1">
    <w:name w:val="paragraph"/>
    <w:basedOn w:val="Normal"/>
    <w:rsid w:val="00EF0B02"/>
    <w:pPr>
      <w:widowControl/>
      <w:autoSpaceDE/>
      <w:autoSpaceDN/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bidi="ar-SA"/>
    </w:rPr>
  </w:style>
  <w:style w:type="character" w:styleId="normaltextrun" w:customStyle="1">
    <w:name w:val="normaltextrun"/>
    <w:basedOn w:val="DefaultParagraphFont"/>
    <w:rsid w:val="00EF0B02"/>
  </w:style>
  <w:style w:type="character" w:styleId="eop" w:customStyle="1">
    <w:name w:val="eop"/>
    <w:basedOn w:val="DefaultParagraphFont"/>
    <w:rsid w:val="00EF0B02"/>
  </w:style>
  <w:style w:type="character" w:styleId="UnresolvedMention">
    <w:name w:val="Unresolved Mention"/>
    <w:basedOn w:val="DefaultParagraphFont"/>
    <w:uiPriority w:val="99"/>
    <w:semiHidden/>
    <w:unhideWhenUsed/>
    <w:rsid w:val="00281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learn.microsoft.com/en-us/sql/database-engine/availability-groups/windows/availability-group-listener-overview?view=sql-server-ver16" TargetMode="External" Id="rId18" /><Relationship Type="http://schemas.openxmlformats.org/officeDocument/2006/relationships/footer" Target="footer2.xml" Id="rId26" /><Relationship Type="http://schemas.openxmlformats.org/officeDocument/2006/relationships/customXml" Target="../customXml/item3.xml" Id="rId3" /><Relationship Type="http://schemas.openxmlformats.org/officeDocument/2006/relationships/hyperlink" Target="https://learn.microsoft.com/en-us/sql/database-engine/availability-groups/windows/replicate-track-change-data-capture-always-on-availability?view=sql-server-ver16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learn.microsoft.com/en-us/azure/azure-sql/virtual-machines/windows/availability-group-overview?view=azuresql" TargetMode="External" Id="rId16" /><Relationship Type="http://schemas.openxmlformats.org/officeDocument/2006/relationships/hyperlink" Target="https://learn.microsoft.com/en-us/sql/database-engine/availability-groups/windows/active-secondaries-readable-secondary-replicas-always-on-availability-groups?view=sql-server-ver16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2.xml" Id="rId24" /><Relationship Type="http://schemas.openxmlformats.org/officeDocument/2006/relationships/numbering" Target="numbering.xml" Id="rId5" /><Relationship Type="http://schemas.openxmlformats.org/officeDocument/2006/relationships/hyperlink" Target="https://learn.microsoft.com/en-us/azure/azure-sql/virtual-machines/windows/hadr-cluster-best-practices?view=azuresql&amp;tabs=windows2012" TargetMode="External" Id="rId15" /><Relationship Type="http://schemas.openxmlformats.org/officeDocument/2006/relationships/header" Target="header1.xml" Id="rId23" /><Relationship Type="http://schemas.openxmlformats.org/officeDocument/2006/relationships/glossaryDocument" Target="glossary/document.xml" Id="rId28" /><Relationship Type="http://schemas.openxmlformats.org/officeDocument/2006/relationships/endnotes" Target="endnotes.xml" Id="rId10" /><Relationship Type="http://schemas.openxmlformats.org/officeDocument/2006/relationships/hyperlink" Target="https://learn.microsoft.com/en-us/azure/azure-sql/virtual-machines/windows/availability-group-load-balancer-portal-configure?view=azuresql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learn.microsoft.com/en-us/sql/database-engine/availability-groups/windows/prereqs-restrictions-recommendations-always-on-availability?view=sql-server-ver16" TargetMode="External" Id="rId14" /><Relationship Type="http://schemas.openxmlformats.org/officeDocument/2006/relationships/hyperlink" Target="https://learn.microsoft.com/en-us/troubleshoot/sql/database-engine/security/transfer-logins-passwords-between-instances" TargetMode="External" Id="rId22" /><Relationship Type="http://schemas.openxmlformats.org/officeDocument/2006/relationships/fontTable" Target="fontTable.xml" Id="rId27" /><Relationship Type="http://schemas.openxmlformats.org/officeDocument/2006/relationships/hyperlink" Target="https://techcommunity.microsoft.com/t5/itops-talk-blog/step-by-step-creating-a-sql-server-always-on-availability-group/ba-p/648772" TargetMode="External" Id="R8594bb631a474c99" /><Relationship Type="http://schemas.openxmlformats.org/officeDocument/2006/relationships/hyperlink" Target="https://learn.microsoft.com/en-us/sql/database-engine/availability-groups/windows/configure-read-only-routing-for-an-availability-group-sql-server?view=sql-server-ver16" TargetMode="External" Id="R4434209c2bfb4e0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dessatechnologies.sharepoint.com/sites/OdessaMStemplates/Templates/Odessa_2020_Templat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80B2F82A3E4F7EB492A0DAA4AD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6694D-1960-4CB9-B817-C2D18E6874FA}"/>
      </w:docPartPr>
      <w:docPartBody>
        <w:p w:rsidR="00C5698F" w:rsidRDefault="00C5698F">
          <w:pPr>
            <w:pStyle w:val="7680B2F82A3E4F7EB492A0DAA4AD0593"/>
          </w:pPr>
          <w:r w:rsidRPr="00F355CE">
            <w:rPr>
              <w:rFonts w:ascii="Maison Neue Book" w:hAnsi="Maison Neue Book"/>
              <w:color w:val="FFFFFF" w:themeColor="background1"/>
              <w:sz w:val="92"/>
              <w:szCs w:val="92"/>
            </w:rPr>
            <w:t>[Document title]</w:t>
          </w:r>
        </w:p>
      </w:docPartBody>
    </w:docPart>
    <w:docPart>
      <w:docPartPr>
        <w:name w:val="6C30E366D82A4C0F988A70BE71741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0CD1-8EAA-4380-BC91-BBE9D78C9696}"/>
      </w:docPartPr>
      <w:docPartBody>
        <w:p w:rsidR="00C5698F" w:rsidRDefault="00C5698F">
          <w:pPr>
            <w:pStyle w:val="6C30E366D82A4C0F988A70BE71741BA8"/>
          </w:pPr>
          <w:r>
            <w:rPr>
              <w:caps/>
              <w:color w:val="156082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552249DECDE40EBBE4021C647FD8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A05E2-3CCB-4439-8B0E-51D431E86CD2}"/>
      </w:docPartPr>
      <w:docPartBody>
        <w:p w:rsidR="00C5698F" w:rsidRDefault="00C5698F">
          <w:pPr>
            <w:pStyle w:val="8552249DECDE40EBBE4021C647FD8FD0"/>
          </w:pPr>
          <w:r>
            <w:rPr>
              <w:color w:val="808080" w:themeColor="background1" w:themeShade="80"/>
              <w:sz w:val="20"/>
              <w:szCs w:val="20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son Neue Book">
    <w:panose1 w:val="020B050404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8F"/>
    <w:rsid w:val="00C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0B2F82A3E4F7EB492A0DAA4AD0593">
    <w:name w:val="7680B2F82A3E4F7EB492A0DAA4AD0593"/>
  </w:style>
  <w:style w:type="paragraph" w:customStyle="1" w:styleId="6C30E366D82A4C0F988A70BE71741BA8">
    <w:name w:val="6C30E366D82A4C0F988A70BE71741BA8"/>
  </w:style>
  <w:style w:type="paragraph" w:customStyle="1" w:styleId="8552249DECDE40EBBE4021C647FD8FD0">
    <w:name w:val="8552249DECDE40EBBE4021C647FD8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dessa_Brand_Standard">
      <a:dk1>
        <a:srgbClr val="3F3F3F"/>
      </a:dk1>
      <a:lt1>
        <a:sysClr val="window" lastClr="FFFFFF"/>
      </a:lt1>
      <a:dk2>
        <a:srgbClr val="263746"/>
      </a:dk2>
      <a:lt2>
        <a:srgbClr val="D8D1CA"/>
      </a:lt2>
      <a:accent1>
        <a:srgbClr val="00ACC8"/>
      </a:accent1>
      <a:accent2>
        <a:srgbClr val="007F7F"/>
      </a:accent2>
      <a:accent3>
        <a:srgbClr val="FF495C"/>
      </a:accent3>
      <a:accent4>
        <a:srgbClr val="D83554"/>
      </a:accent4>
      <a:accent5>
        <a:srgbClr val="344F60"/>
      </a:accent5>
      <a:accent6>
        <a:srgbClr val="A49F9A"/>
      </a:accent6>
      <a:hlink>
        <a:srgbClr val="00ACC8"/>
      </a:hlink>
      <a:folHlink>
        <a:srgbClr val="00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efed3-b2cc-4333-8d46-7d41aff92e64">
      <Terms xmlns="http://schemas.microsoft.com/office/infopath/2007/PartnerControls"/>
    </lcf76f155ced4ddcb4097134ff3c332f>
    <TaxCatchAll xmlns="55f25ca3-2734-4080-ba31-e367c8f915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8B1E5D0EBC7439C3B4706A3311774" ma:contentTypeVersion="16" ma:contentTypeDescription="Create a new document." ma:contentTypeScope="" ma:versionID="0e8ccae648205ffd5787c44691dc9b86">
  <xsd:schema xmlns:xsd="http://www.w3.org/2001/XMLSchema" xmlns:xs="http://www.w3.org/2001/XMLSchema" xmlns:p="http://schemas.microsoft.com/office/2006/metadata/properties" xmlns:ns2="fabefed3-b2cc-4333-8d46-7d41aff92e64" xmlns:ns3="55f25ca3-2734-4080-ba31-e367c8f91513" targetNamespace="http://schemas.microsoft.com/office/2006/metadata/properties" ma:root="true" ma:fieldsID="90010ed2813eaf95f8f0019cb8bbb984" ns2:_="" ns3:_="">
    <xsd:import namespace="fabefed3-b2cc-4333-8d46-7d41aff92e64"/>
    <xsd:import namespace="55f25ca3-2734-4080-ba31-e367c8f91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efed3-b2cc-4333-8d46-7d41aff9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fb168c7-a83d-43da-8b28-fecc2072f2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5ca3-2734-4080-ba31-e367c8f91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58e14b0-8ab0-4f25-8e06-56f490067d17}" ma:internalName="TaxCatchAll" ma:showField="CatchAllData" ma:web="55f25ca3-2734-4080-ba31-e367c8f915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7A69E9-798F-4D68-941E-9B5EF6F1B4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3AE47D-75F5-4648-8BD3-82383D9D0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4CF63A-255F-43CD-8D7A-4A4836EC8D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450CE0-36B4-4D4F-BF03-57EB900BE6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Odessa_2020_Template_1.dotx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Always On Availability Groups</dc:title>
  <dc:subject>Document Subtitle.</dc:subject>
  <dc:creator>Naga Siva Teja Lakshmikanth Katrapati</dc:creator>
  <lastModifiedBy>Ramesh Subbaiyan</lastModifiedBy>
  <revision>111</revision>
  <dcterms:created xsi:type="dcterms:W3CDTF">2024-04-10T11:49:00.0000000Z</dcterms:created>
  <dcterms:modified xsi:type="dcterms:W3CDTF">2024-04-12T05:50:12.3138038Z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2017-12-01T00:00:00Z</vt:filetime>
  </property>
  <property fmtid="{D5CDD505-2E9C-101B-9397-08002B2CF9AE}" pid="5" name="ContentTypeId">
    <vt:lpwstr>0x0101002128B1E5D0EBC7439C3B4706A3311774</vt:lpwstr>
  </property>
  <property fmtid="{D5CDD505-2E9C-101B-9397-08002B2CF9AE}" pid="6" name="MediaServiceImageTags">
    <vt:lpwstr/>
  </property>
</Properties>
</file>