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6434" w14:textId="77777777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Satyasobhan</w:t>
      </w:r>
      <w:proofErr w:type="spellEnd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Dasmohapatra</w:t>
      </w:r>
      <w:proofErr w:type="spellEnd"/>
    </w:p>
    <w:p w14:paraId="069BC914" w14:textId="26AF7365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Mobile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+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44-07448507740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| 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Email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satyadm@gmail.com</w:t>
      </w:r>
    </w:p>
    <w:p w14:paraId="217DC1DC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7082D43C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Profile Highlights</w:t>
      </w:r>
    </w:p>
    <w:tbl>
      <w:tblPr>
        <w:tblW w:w="0" w:type="auto"/>
        <w:tblInd w:w="-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6703"/>
      </w:tblGrid>
      <w:tr w:rsidR="00CC601A" w:rsidRPr="00CC601A" w14:paraId="0BF4F7E9" w14:textId="77777777" w:rsidTr="00787607">
        <w:tc>
          <w:tcPr>
            <w:tcW w:w="2136" w:type="dxa"/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FE04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5C0BAEA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Languages:</w:t>
            </w:r>
          </w:p>
          <w:p w14:paraId="4738129D" w14:textId="03368509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Scala, Python</w:t>
            </w:r>
            <w:r w:rsidR="00787607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SQL, PL/SQL, Shell </w:t>
            </w:r>
            <w:proofErr w:type="spellStart"/>
            <w:proofErr w:type="gramStart"/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Scripting</w:t>
            </w:r>
            <w:r w:rsidR="00787607"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87607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Perl</w:t>
            </w:r>
            <w:proofErr w:type="spellEnd"/>
            <w:proofErr w:type="gramEnd"/>
          </w:p>
          <w:p w14:paraId="4D2EDD16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19E47CD8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Tools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: </w:t>
            </w:r>
          </w:p>
          <w:p w14:paraId="05F15B3B" w14:textId="77777777" w:rsidR="00787607" w:rsidRDefault="00CC601A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Informatica Power </w:t>
            </w:r>
            <w:proofErr w:type="spell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Center</w:t>
            </w:r>
            <w:proofErr w:type="spell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, </w:t>
            </w:r>
          </w:p>
          <w:p w14:paraId="4E5FF6AD" w14:textId="77777777" w:rsidR="00787607" w:rsidRDefault="00787607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Informatica BDM,</w:t>
            </w:r>
          </w:p>
          <w:p w14:paraId="6D963ADD" w14:textId="646D7E5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Business Objects, PLSQL, </w:t>
            </w:r>
            <w:proofErr w:type="spellStart"/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Spotfire</w:t>
            </w:r>
            <w:r w:rsidR="00787607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,QlickView</w:t>
            </w:r>
            <w:proofErr w:type="spellEnd"/>
            <w:proofErr w:type="gramEnd"/>
          </w:p>
          <w:p w14:paraId="375D2CAB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C8763AE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Hadoop Technologies:</w:t>
            </w:r>
          </w:p>
          <w:p w14:paraId="4107CF98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HDFS,YARN</w:t>
            </w:r>
            <w:proofErr w:type="gram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,Hive,Sqoop,Spark</w:t>
            </w:r>
            <w:proofErr w:type="spell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, Flume, </w:t>
            </w:r>
            <w:proofErr w:type="spell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Ambari,Kafka</w:t>
            </w:r>
            <w:proofErr w:type="spellEnd"/>
          </w:p>
          <w:p w14:paraId="63B3DBB3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60047EF" w14:textId="31082A88" w:rsidR="00CC601A" w:rsidRDefault="00CC601A" w:rsidP="00CC601A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Database Systems:</w:t>
            </w:r>
          </w:p>
          <w:p w14:paraId="3CA4EAA4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Oracle, Teradata,</w:t>
            </w:r>
          </w:p>
          <w:p w14:paraId="21545F80" w14:textId="30A3FA56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56F6">
              <w:rPr>
                <w:rFonts w:ascii="Times New Roman" w:eastAsia="Times New Roman" w:hAnsi="Times New Roman" w:cs="Times New Roman"/>
              </w:rPr>
              <w:t>MySQl,</w:t>
            </w: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Cassandra</w:t>
            </w:r>
            <w:proofErr w:type="spellEnd"/>
            <w:proofErr w:type="gramEnd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(no-</w:t>
            </w:r>
            <w:proofErr w:type="spell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sql</w:t>
            </w:r>
            <w:proofErr w:type="spellEnd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  <w:p w14:paraId="1DC78F9C" w14:textId="77777777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BEF0997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Methodologies:</w:t>
            </w:r>
          </w:p>
          <w:p w14:paraId="77B5BA19" w14:textId="0BDD0966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Agile Scrum Master</w:t>
            </w:r>
          </w:p>
          <w:p w14:paraId="39BE4A99" w14:textId="5440A06E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</w:p>
          <w:p w14:paraId="4E57756D" w14:textId="08AB997B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Cloud:</w:t>
            </w:r>
          </w:p>
          <w:p w14:paraId="3A2BBF41" w14:textId="594D41A3" w:rsidR="00F956F6" w:rsidRPr="00CC601A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AWS,Azure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,Snowflake,Redshift</w:t>
            </w:r>
            <w:proofErr w:type="spellEnd"/>
          </w:p>
          <w:p w14:paraId="5CE019CB" w14:textId="3D8EF98B" w:rsidR="00CC601A" w:rsidRPr="00CC601A" w:rsidRDefault="00CC601A" w:rsidP="00F956F6">
            <w:pPr>
              <w:ind w:hanging="162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Oracle, </w:t>
            </w:r>
          </w:p>
        </w:tc>
        <w:tc>
          <w:tcPr>
            <w:tcW w:w="8084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D9B6F" w14:textId="35251B18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An established software professional with an experience that spans over </w:t>
            </w:r>
            <w:r w:rsid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12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years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="00722EBD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in designing and developing Big data lake and data warehousing </w:t>
            </w:r>
            <w:r w:rsidR="00741E69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systems</w:t>
            </w:r>
          </w:p>
          <w:p w14:paraId="10F74480" w14:textId="47AF582F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Architect, Design and develop Big Data Solutions practice including setting up of Big data road map, building supporting infrastructure.</w:t>
            </w:r>
          </w:p>
          <w:p w14:paraId="5A86F072" w14:textId="1EC6C994" w:rsidR="004F1CF1" w:rsidRPr="00587267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Big Data and Hadoop Development using Apache Spark in Scala,</w:t>
            </w:r>
            <w:r w:rsidR="000C2F9A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Hive and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Sqoop, Apache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flume.</w:t>
            </w:r>
          </w:p>
          <w:p w14:paraId="1567B527" w14:textId="1DB1A435" w:rsidR="00D822CD" w:rsidRPr="00587267" w:rsidRDefault="007A4E72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Functional programming using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Scala.</w:t>
            </w:r>
          </w:p>
          <w:p w14:paraId="55CC3059" w14:textId="6567F516" w:rsidR="00D822CD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Core Java Development and Python scripting experience</w:t>
            </w:r>
          </w:p>
          <w:p w14:paraId="70AA8CF4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Distributed processing framework such as Spark</w:t>
            </w:r>
          </w:p>
          <w:p w14:paraId="59EE5863" w14:textId="0C9FD0A6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Cloudera certified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Hadoop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and Spark Developer.</w:t>
            </w:r>
          </w:p>
          <w:p w14:paraId="419469EC" w14:textId="18184466" w:rsidR="00BB10F4" w:rsidRPr="00587267" w:rsidRDefault="00BB10F4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Stream Processing using Kafka and Spark Streaming</w:t>
            </w:r>
          </w:p>
          <w:p w14:paraId="672C2019" w14:textId="267A6CB7" w:rsidR="007A4E72" w:rsidRPr="00CC601A" w:rsidRDefault="007A4E72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Experience of working in AWS and Azure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technologies</w:t>
            </w:r>
          </w:p>
          <w:p w14:paraId="27C1AF99" w14:textId="08DC5E6A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Informatica </w:t>
            </w:r>
            <w:proofErr w:type="gramStart"/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BDM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(</w:t>
            </w:r>
            <w:proofErr w:type="gramEnd"/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ETL Tool), Teradata and Oracle (RDBMS).</w:t>
            </w:r>
          </w:p>
          <w:p w14:paraId="0B116840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Informatica Administration.</w:t>
            </w:r>
          </w:p>
          <w:p w14:paraId="35D907B6" w14:textId="2F937A2F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Excellent technical and analytical skills with clear understanding of design goals of ER modelling for OLTP and dimensional modelling for OLAP.</w:t>
            </w:r>
          </w:p>
          <w:p w14:paraId="47C321C9" w14:textId="41DFBE01" w:rsidR="00416C18" w:rsidRPr="00CC601A" w:rsidRDefault="00416C18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CI/CD integration knowledge using GIT lab</w:t>
            </w:r>
          </w:p>
          <w:p w14:paraId="6209AE40" w14:textId="77777777" w:rsidR="00CC601A" w:rsidRPr="00CC601A" w:rsidRDefault="00CC601A" w:rsidP="00CC601A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Experience in all the phases of Data warehouse lifecycle involving Requirement Analysis, Design, Coding, Testing, and Deployment.</w:t>
            </w:r>
          </w:p>
          <w:p w14:paraId="286EC4FD" w14:textId="261B4804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Data mart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design, and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data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modelling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.</w:t>
            </w:r>
          </w:p>
          <w:p w14:paraId="3C87DB6D" w14:textId="3D4B956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77429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analysing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business processes and gathering core business requirements.</w:t>
            </w:r>
          </w:p>
          <w:p w14:paraId="42F9C34F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Delivered projects in Agile Methodologies.</w:t>
            </w:r>
          </w:p>
          <w:p w14:paraId="02C677F5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Certified Agile Scrum Master</w:t>
            </w:r>
          </w:p>
          <w:p w14:paraId="12F4A5B5" w14:textId="08785574" w:rsidR="00CC601A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Worked In various geographies such as UK,</w:t>
            </w:r>
            <w:r w:rsidR="00683BAF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India and Mexico</w:t>
            </w:r>
          </w:p>
          <w:p w14:paraId="4E85D0F8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Adept at maintaining focus on achieving bottom-line results while formulating and implementing advanced technology and business solutions to meet a diversity of needs.  </w:t>
            </w:r>
          </w:p>
          <w:p w14:paraId="7EAE9E1F" w14:textId="77777777" w:rsidR="00CC601A" w:rsidRPr="00CC601A" w:rsidRDefault="00CC601A" w:rsidP="00CC601A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4FD767C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15B63297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Career Graph</w:t>
      </w:r>
    </w:p>
    <w:p w14:paraId="09BF7BCA" w14:textId="77777777" w:rsidR="00CC601A" w:rsidRPr="00CC601A" w:rsidRDefault="00CC601A" w:rsidP="00CC601A">
      <w:pPr>
        <w:numPr>
          <w:ilvl w:val="0"/>
          <w:numId w:val="2"/>
        </w:numPr>
        <w:spacing w:before="40" w:after="40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TATA CONSULTANCY SERVICES, </w:t>
      </w:r>
      <w:proofErr w:type="gramStart"/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MUMBAI </w:t>
      </w: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 Assistant</w:t>
      </w:r>
      <w:proofErr w:type="gramEnd"/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 Consultant (Oct 2008 till date)</w:t>
      </w:r>
    </w:p>
    <w:p w14:paraId="11FC98F3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22846E55" w14:textId="7CAD7E0D" w:rsidR="00CC601A" w:rsidRDefault="00CC601A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lastRenderedPageBreak/>
        <w:t>Key Projects:</w:t>
      </w:r>
    </w:p>
    <w:p w14:paraId="26C9B328" w14:textId="22EAD7E1" w:rsidR="00162CED" w:rsidRDefault="00162CED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</w:p>
    <w:p w14:paraId="1686B466" w14:textId="77777777" w:rsidR="00162CED" w:rsidRPr="00CC601A" w:rsidRDefault="00162CED" w:rsidP="00162CED">
      <w:pPr>
        <w:rPr>
          <w:rFonts w:ascii="Times New Roman" w:eastAsia="Times New Roman" w:hAnsi="Times New Roman" w:cs="Times New Roman"/>
        </w:rPr>
      </w:pPr>
    </w:p>
    <w:p w14:paraId="48C37C2E" w14:textId="7A098332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CHADS Data solutions</w:t>
      </w:r>
    </w:p>
    <w:p w14:paraId="0E7FC35C" w14:textId="74508521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Department of Works and Pensions</w:t>
      </w:r>
    </w:p>
    <w:p w14:paraId="5676614F" w14:textId="38EA0939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2019 -ongoing</w:t>
      </w:r>
    </w:p>
    <w:p w14:paraId="4A53DD80" w14:textId="50A00FD1" w:rsidR="00162CED" w:rsidRPr="00162CED" w:rsidRDefault="00162CED" w:rsidP="00162CED">
      <w:pPr>
        <w:spacing w:before="60"/>
        <w:jc w:val="both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Project Details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: 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CHADS aims to replace the existing data warehousing solution with much more advanced Big data lake enabling users to do real time data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analysis.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The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data lake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solution is built on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cloudera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using technologies such as spark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python and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. The streaming data is processed from Siebel systems into Big data using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processed using spark streaming.</w:t>
      </w:r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Informatica BDM is also used as a tool to process data into </w:t>
      </w:r>
      <w:proofErr w:type="spellStart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>hdfs</w:t>
      </w:r>
      <w:proofErr w:type="spellEnd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from various sources including </w:t>
      </w:r>
      <w:proofErr w:type="gramStart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>relational ,flat</w:t>
      </w:r>
      <w:proofErr w:type="gramEnd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file and streaming sources such as Kafka</w:t>
      </w:r>
    </w:p>
    <w:p w14:paraId="468344E3" w14:textId="77777777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4F6A363" w14:textId="6E7B3555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Playing lead data engineer role in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developing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solutions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and python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and Informatica BDM</w:t>
      </w:r>
    </w:p>
    <w:p w14:paraId="556552F1" w14:textId="320AAE30" w:rsidR="00162CED" w:rsidRPr="00A74C18" w:rsidRDefault="004E004B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ELT </w:t>
      </w:r>
      <w:proofErr w:type="spellStart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piple</w:t>
      </w:r>
      <w:proofErr w:type="spellEnd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lines for both batch and stream processing using Informatica BDM 10.2.2 and 10.4.1</w:t>
      </w:r>
    </w:p>
    <w:p w14:paraId="6CE1FC83" w14:textId="30BE493A" w:rsidR="00A74C18" w:rsidRPr="003D5345" w:rsidRDefault="00A74C18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Unit </w:t>
      </w:r>
      <w:proofErr w:type="gram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testing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suite</w:t>
      </w:r>
      <w:proofErr w:type="gramEnd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in Scala and python</w:t>
      </w:r>
    </w:p>
    <w:p w14:paraId="68A064E5" w14:textId="38778AFD" w:rsidR="003D5345" w:rsidRPr="00CC601A" w:rsidRDefault="003D5345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CI/CD integration using GIT lab.</w:t>
      </w:r>
    </w:p>
    <w:p w14:paraId="74E6EE85" w14:textId="46E52A0A" w:rsidR="00162CED" w:rsidRPr="005B3FAA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Developing complex algorithms and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etl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pipelines are written using spark/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</w:t>
      </w:r>
      <w:proofErr w:type="spellEnd"/>
      <w:r w:rsidR="005B3FA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and Informatica BDM</w:t>
      </w:r>
    </w:p>
    <w:p w14:paraId="608A8EF5" w14:textId="09027260" w:rsidR="005B3FAA" w:rsidRPr="00CC601A" w:rsidRDefault="005B3FAA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Job </w:t>
      </w:r>
      <w:proofErr w:type="gram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scheduling  in</w:t>
      </w:r>
      <w:proofErr w:type="gram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Informtica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BDM using wrapper scripts in Unix.</w:t>
      </w:r>
    </w:p>
    <w:p w14:paraId="3A81D261" w14:textId="7FD8C255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Integrating streaming data from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kafka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topics into big data lake and process using spark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and BDM</w:t>
      </w:r>
    </w:p>
    <w:p w14:paraId="0D0F9164" w14:textId="125C7459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Making data usable for various end user needs through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qliksense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and other data analysis tools</w:t>
      </w:r>
    </w:p>
    <w:p w14:paraId="7FE8244A" w14:textId="070F1FCB" w:rsidR="00162CED" w:rsidRPr="00CC601A" w:rsidRDefault="00863DE0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Prepped data sets to be </w:t>
      </w:r>
      <w:r w:rsidR="003B2ED5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fed into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ML algorithms.</w:t>
      </w:r>
    </w:p>
    <w:p w14:paraId="26689E1E" w14:textId="6495C920" w:rsidR="00162CED" w:rsidRDefault="00162CED" w:rsidP="00CC601A">
      <w:pPr>
        <w:spacing w:before="60"/>
        <w:rPr>
          <w:rFonts w:ascii="Times New Roman" w:eastAsia="Times New Roman" w:hAnsi="Times New Roman" w:cs="Times New Roman"/>
        </w:rPr>
      </w:pPr>
    </w:p>
    <w:p w14:paraId="1AAE27BA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Client: Mastercard</w:t>
      </w:r>
    </w:p>
    <w:p w14:paraId="2636B834" w14:textId="645B8AEE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2017 till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Dec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2018</w:t>
      </w:r>
    </w:p>
    <w:p w14:paraId="1C456E1F" w14:textId="7550361D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Project Details: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 the fraud detection application using </w:t>
      </w:r>
      <w:r w:rsidR="003B2ED5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Spark, Spark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streaming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cassandra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. Sparks ML libraries were used to develop models. History data was loaded to Cassandra using </w:t>
      </w:r>
      <w:proofErr w:type="spellStart"/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.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Sparks ML libraries were used to develop models. Using Spark streaming the real time streaming data was loaded from Kafka and Fraud detection application was developed.</w:t>
      </w:r>
    </w:p>
    <w:p w14:paraId="2E9E5CD3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</w:p>
    <w:p w14:paraId="0C5BE206" w14:textId="77777777" w:rsidR="00AA10BB" w:rsidRPr="00CC601A" w:rsidRDefault="00AA10BB" w:rsidP="00AA10BB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BFAABB7" w14:textId="16960134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Developed Spark jobs to load Historical data from HDFS to Cassandra applying </w:t>
      </w:r>
      <w:r w:rsidR="00F14756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transformations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</w:p>
    <w:p w14:paraId="1A9A536A" w14:textId="77777777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 spark streaming jobs to load the Kafka streaming data and the ML models to enable fraud detection</w:t>
      </w:r>
    </w:p>
    <w:p w14:paraId="2D7ECB5F" w14:textId="77777777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proofErr w:type="gram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.</w:t>
      </w:r>
      <w:proofErr w:type="gramEnd"/>
    </w:p>
    <w:p w14:paraId="744CC863" w14:textId="3E43B036" w:rsidR="00AA10BB" w:rsidRPr="0064114F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45CBD219" w14:textId="0E827D84" w:rsidR="0064114F" w:rsidRPr="00CC601A" w:rsidRDefault="003847EF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</w:t>
      </w:r>
      <w:r w:rsidR="0064114F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ML algorithms using Python</w:t>
      </w:r>
    </w:p>
    <w:p w14:paraId="4D89745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D420A8C" w14:textId="4498D0C4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SFDC Data </w:t>
      </w:r>
      <w:r w:rsidR="003847EF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lake Integration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.</w:t>
      </w:r>
    </w:p>
    <w:p w14:paraId="599B72E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lastRenderedPageBreak/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Wells Fargo</w:t>
      </w:r>
    </w:p>
    <w:p w14:paraId="3B92E94C" w14:textId="0044A75D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="00AA10BB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Feb -2016 to Jan-2017</w:t>
      </w:r>
    </w:p>
    <w:p w14:paraId="0E0CCDFF" w14:textId="5283D263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To integrate and enhance Salesforce data mart for Wells Fargo using data lake. The project was developed in Spark using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Hive. An entire complex data mart was re written in Spark and Hive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to load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data into data lake. The spark framework was leveraged to load more than 30 sources into Hadoop data lake. Complex queries were rewritten in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code to do the ETL processing in Hadoop data lake.</w:t>
      </w:r>
    </w:p>
    <w:p w14:paraId="1C476AC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7AD75403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Leading a team of 6 people from offshore and developing solutions through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code.</w:t>
      </w:r>
    </w:p>
    <w:p w14:paraId="31BEF87E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to load 35 plus sources into data lake.</w:t>
      </w:r>
    </w:p>
    <w:p w14:paraId="064FC7ED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3DB593E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Used Spark framework to load data into data lake.</w:t>
      </w:r>
    </w:p>
    <w:p w14:paraId="79F7153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Used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code to rewrite complex ETL transformations</w:t>
      </w:r>
    </w:p>
    <w:p w14:paraId="16F5260A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Created managed and external tables in Hive and loaded data from HDFS.</w:t>
      </w:r>
    </w:p>
    <w:p w14:paraId="55C0FF4F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Explored and optimized the entire processing which is done in Spark and Hive.</w:t>
      </w:r>
    </w:p>
    <w:p w14:paraId="680F63F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Optimized the Hive tables using optimization techniques such as partitions and bucketing to provide better performance with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HiveQl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queries.</w:t>
      </w:r>
    </w:p>
    <w:p w14:paraId="317A2A7C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Automated data testing between Hive and Teradata using Spark and Scala.</w:t>
      </w:r>
    </w:p>
    <w:p w14:paraId="36BC9C4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7CC449B3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FRD Development:</w:t>
      </w:r>
    </w:p>
    <w:p w14:paraId="45C6016A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br/>
      </w:r>
    </w:p>
    <w:p w14:paraId="58310AA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CCAR Development.</w:t>
      </w:r>
    </w:p>
    <w:p w14:paraId="6C72D65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0C96163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July 2014 till Jan 2016.</w:t>
      </w:r>
    </w:p>
    <w:p w14:paraId="74DDDAAB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aims at integrating the Risk data for entire GE Capital, EMEA, ASIA, ANZ Data to EDW. It’s a great milestone project for GE.</w:t>
      </w:r>
    </w:p>
    <w:p w14:paraId="7E1ACAE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64E6F8A0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Analyzing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gathering core business requirements. Interacted with business analysts and end users.</w:t>
      </w:r>
    </w:p>
    <w:p w14:paraId="0BDD03F2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Leading a team of talented technical professionals through the on-going development and implementation of new BI processes and systems.</w:t>
      </w:r>
    </w:p>
    <w:p w14:paraId="38ED0B05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Performing a strategic review of all existing data streams to fully understand the function's capabilities and areas for development.</w:t>
      </w:r>
    </w:p>
    <w:p w14:paraId="78CC89D1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ETL process to load data from source to target.</w:t>
      </w:r>
    </w:p>
    <w:p w14:paraId="59D0104F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Extensively used Teradata Utilities like Fast-Load,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MultiLoad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, and BTEQ &amp; Fast-Export.</w:t>
      </w:r>
    </w:p>
    <w:p w14:paraId="1E0E8A6E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Designed and developed common load framework for 100 plus businesses through concurrent processing in Informatica.</w:t>
      </w:r>
    </w:p>
    <w:p w14:paraId="2EE16EBC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Dynamic parameter files generation and changed Session parameters, mapping parameters, and variables at run time.</w:t>
      </w:r>
    </w:p>
    <w:p w14:paraId="1961F4CC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Suggested feasible solution, to integrate the core and the new property systems</w:t>
      </w:r>
    </w:p>
    <w:p w14:paraId="5DF8E90F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RI checks and other exception handling.</w:t>
      </w:r>
    </w:p>
    <w:p w14:paraId="3111D212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 and modified the shell/Perl scripts as per the business requirements.</w:t>
      </w:r>
    </w:p>
    <w:p w14:paraId="13B4CC6A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lastRenderedPageBreak/>
        <w:t>Implemented parallelism in loads by partitioning workflows using Pipeline, Round-Robin, Hash, Key Range and Pass-through partitions.</w:t>
      </w:r>
    </w:p>
    <w:p w14:paraId="1A12CA1D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Implemented CDC logic through Informatica mapping and also Teradata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bteq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5DE07893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Used various Transformations like Expression, Filter, Joiner and Lookups for better Data messaging, migrate clean and consistent Data.</w:t>
      </w:r>
    </w:p>
    <w:p w14:paraId="077E8888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Testing and debugging of code.</w:t>
      </w:r>
    </w:p>
    <w:p w14:paraId="1C4876D1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Troubleshooting of long running sessions and fixing the issues.</w:t>
      </w:r>
    </w:p>
    <w:p w14:paraId="2302E640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Monitored workflows and collected performance data to maximize the session performance.</w:t>
      </w:r>
    </w:p>
    <w:p w14:paraId="4147F32D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Involved in writing SQL scripts, stored procedures and functions and debugging them.</w:t>
      </w:r>
    </w:p>
    <w:p w14:paraId="0048DB98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 shell scripts for Daily and weekly Loads and scheduled using Applications Manager.</w:t>
      </w:r>
    </w:p>
    <w:p w14:paraId="061D0C52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36E5ED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CEF Risk DataMart Development</w:t>
      </w:r>
    </w:p>
    <w:p w14:paraId="5C381C2D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6F9DD05C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Dec 2012 till June 2014</w:t>
      </w:r>
    </w:p>
    <w:p w14:paraId="144F520F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was aims at developing the RISK Data-Mart for Equipment Financial Services segment of GE Capital. It included end to end design of the Risk Data-Mart</w:t>
      </w:r>
    </w:p>
    <w:p w14:paraId="420BCE0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59EB0448" w14:textId="77777777" w:rsidR="00CC601A" w:rsidRPr="00CC601A" w:rsidRDefault="00CC601A" w:rsidP="00CC601A">
      <w:pPr>
        <w:numPr>
          <w:ilvl w:val="0"/>
          <w:numId w:val="6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Analyzed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gathered core business requirements. Interacted with business analysts and end users.</w:t>
      </w:r>
    </w:p>
    <w:p w14:paraId="28102B0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and developed end-to-end ETL process from various source systems to Staging area, from staging to Data Marts.</w:t>
      </w:r>
    </w:p>
    <w:p w14:paraId="0F4F827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Dimensional Modelling.</w:t>
      </w:r>
    </w:p>
    <w:p w14:paraId="784CB750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various Data Transformations using Slowly Changing Dimensions.</w:t>
      </w:r>
    </w:p>
    <w:p w14:paraId="32217F16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partitioning to load historical data.</w:t>
      </w:r>
    </w:p>
    <w:p w14:paraId="4A152EC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Designed Unix Main Script and List File mechanism to ensure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restartability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29AF920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Carried out changes into Architecture and Design of Oracle Schemas for both OLAP and OLTP system.</w:t>
      </w:r>
    </w:p>
    <w:p w14:paraId="4F830B29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Developed simple &amp; complex mappings using Informatica to load Dimension &amp; Fact tables as per STAR Schema techniques.</w:t>
      </w:r>
    </w:p>
    <w:p w14:paraId="7150093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Optimized various Mappings, Sessions.</w:t>
      </w:r>
    </w:p>
    <w:p w14:paraId="267DB32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Debugged and Tested mappings.</w:t>
      </w:r>
    </w:p>
    <w:p w14:paraId="3F4FDAD4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Handled time critical Development requirements.</w:t>
      </w:r>
    </w:p>
    <w:p w14:paraId="758ADF2A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6BA03A8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BIBR Maintenance – PMS Rehosting</w:t>
      </w:r>
    </w:p>
    <w:p w14:paraId="7CF23903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Client:  General Electric – Commercial Finance</w:t>
      </w:r>
    </w:p>
    <w:p w14:paraId="73821E8C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Jan 2011 till Nov 2011</w:t>
      </w:r>
    </w:p>
    <w:p w14:paraId="61DAE7CE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is a huge milestone in General Electric IT history. It involved the challenging task of migration from Mainframe extracts to Unix and Oracle based system</w:t>
      </w:r>
    </w:p>
    <w:p w14:paraId="25FBA8EC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428C2C78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Interacted with GE Managers and end user's for understanding their functional requirements.</w:t>
      </w:r>
    </w:p>
    <w:p w14:paraId="1692BD0E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the new ETL mappings based on the technical specifications.</w:t>
      </w:r>
    </w:p>
    <w:p w14:paraId="166B842D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Tested and Validated the ETL mappings. </w:t>
      </w:r>
    </w:p>
    <w:p w14:paraId="35BA6DC4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Responsible for Unit testing, UAT Production Deployment,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post Production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Support and Bug Fixing.</w:t>
      </w:r>
    </w:p>
    <w:p w14:paraId="4C11D39D" w14:textId="77777777" w:rsidR="00CC601A" w:rsidRPr="00CC601A" w:rsidRDefault="00CC601A" w:rsidP="00CC601A">
      <w:pPr>
        <w:numPr>
          <w:ilvl w:val="0"/>
          <w:numId w:val="7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lastRenderedPageBreak/>
        <w:t xml:space="preserve">Resolving issues related to Enterprise data warehouse (EDW), stored procedures in OLTP system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analyzed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, design and develop ETL strategies.</w:t>
      </w:r>
    </w:p>
    <w:p w14:paraId="62F01EF3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30E0463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Informatica Upgrade</w:t>
      </w:r>
    </w:p>
    <w:p w14:paraId="26F28213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4074E16D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Aug 2010 till Dec 2010</w:t>
      </w:r>
    </w:p>
    <w:p w14:paraId="5EF8FA3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Up gradation of informatica version from Informatica 8.6.1 to Informatica 9.1.0</w:t>
      </w:r>
    </w:p>
    <w:p w14:paraId="10A43E91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0800FCB2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Worked as an Offshore Lead in a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10 member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team.</w:t>
      </w:r>
    </w:p>
    <w:p w14:paraId="28EAFF19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Coordinated with informatica vendor and onsite team.</w:t>
      </w:r>
    </w:p>
    <w:p w14:paraId="5A493207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Testing of Informatica elements in both the version to find any changes with the new version, reviewing the issues faced and solving them.</w:t>
      </w:r>
    </w:p>
    <w:p w14:paraId="45112F7A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Presented the test cases to the client.</w:t>
      </w:r>
    </w:p>
    <w:p w14:paraId="3F573B9B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Performed Upgrade tasks (repository upgrade, import schema in V9 from V8).</w:t>
      </w:r>
    </w:p>
    <w:p w14:paraId="10966C73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Maintained the new Informatica environment.</w:t>
      </w:r>
    </w:p>
    <w:p w14:paraId="75CB21A9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0CD73ED8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Certifications</w:t>
      </w:r>
    </w:p>
    <w:p w14:paraId="38928E0E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Cloudera certified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hadoop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developer(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CCA175)</w:t>
      </w:r>
    </w:p>
    <w:p w14:paraId="696081A8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Received many client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appreciation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certificates for leading the offshore team in Informatica Upgrade and Hardware upgrade and many process optimization initiatives.</w:t>
      </w:r>
    </w:p>
    <w:p w14:paraId="365AEA51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Rated as Grade A as per TCS performance standards.</w:t>
      </w:r>
    </w:p>
    <w:p w14:paraId="58DBE88F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Six Sigma Green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belt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Certified.</w:t>
      </w:r>
    </w:p>
    <w:p w14:paraId="0775AC91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br/>
      </w:r>
      <w:r w:rsidRPr="00CC601A">
        <w:rPr>
          <w:rFonts w:ascii="Times New Roman" w:eastAsia="Times New Roman" w:hAnsi="Times New Roman" w:cs="Times New Roman"/>
        </w:rPr>
        <w:br/>
      </w:r>
      <w:r w:rsidRPr="00CC601A">
        <w:rPr>
          <w:rFonts w:ascii="Times New Roman" w:eastAsia="Times New Roman" w:hAnsi="Times New Roman" w:cs="Times New Roman"/>
        </w:rPr>
        <w:br/>
      </w:r>
    </w:p>
    <w:p w14:paraId="4869D865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Education</w:t>
      </w:r>
    </w:p>
    <w:p w14:paraId="1F9F6A7E" w14:textId="77777777" w:rsidR="00CC601A" w:rsidRPr="00CC601A" w:rsidRDefault="00CC601A" w:rsidP="00CC601A">
      <w:pPr>
        <w:numPr>
          <w:ilvl w:val="0"/>
          <w:numId w:val="10"/>
        </w:numPr>
        <w:spacing w:before="6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Bachelor of Technology</w:t>
      </w: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(B Tech) in Electrical Engineering from Indira Gandhi Institute of technology, Sarang, Orissa India (2008)</w:t>
      </w:r>
    </w:p>
    <w:p w14:paraId="41C5286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43AC064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Personal Particulars</w:t>
      </w:r>
    </w:p>
    <w:p w14:paraId="397AC716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Date of birth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: 12</w:t>
      </w:r>
      <w:r w:rsidRPr="00CC601A">
        <w:rPr>
          <w:rFonts w:ascii="Cambria" w:eastAsia="Times New Roman" w:hAnsi="Cambria" w:cs="Times New Roman"/>
          <w:color w:val="000000"/>
          <w:sz w:val="13"/>
          <w:szCs w:val="13"/>
          <w:shd w:val="clear" w:color="auto" w:fill="FFFFFF"/>
          <w:vertAlign w:val="superscript"/>
        </w:rPr>
        <w:t>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July 1985 </w:t>
      </w:r>
    </w:p>
    <w:p w14:paraId="36346E49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Languages Known: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English, Hindi, Oriya</w:t>
      </w:r>
    </w:p>
    <w:p w14:paraId="03E939EC" w14:textId="77777777" w:rsidR="00BF0F71" w:rsidRDefault="00BF0F71"/>
    <w:sectPr w:rsidR="00B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C42"/>
    <w:multiLevelType w:val="multilevel"/>
    <w:tmpl w:val="E70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0A7E"/>
    <w:multiLevelType w:val="multilevel"/>
    <w:tmpl w:val="49E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1C4F"/>
    <w:multiLevelType w:val="multilevel"/>
    <w:tmpl w:val="97B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31694"/>
    <w:multiLevelType w:val="multilevel"/>
    <w:tmpl w:val="E6A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163C0"/>
    <w:multiLevelType w:val="multilevel"/>
    <w:tmpl w:val="FB3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A16DE"/>
    <w:multiLevelType w:val="multilevel"/>
    <w:tmpl w:val="E44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3D3E"/>
    <w:multiLevelType w:val="multilevel"/>
    <w:tmpl w:val="4D4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2418F"/>
    <w:multiLevelType w:val="multilevel"/>
    <w:tmpl w:val="B7B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608E2"/>
    <w:multiLevelType w:val="multilevel"/>
    <w:tmpl w:val="E1F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40C4A"/>
    <w:multiLevelType w:val="multilevel"/>
    <w:tmpl w:val="2E8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27B44"/>
    <w:multiLevelType w:val="multilevel"/>
    <w:tmpl w:val="86E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A"/>
    <w:rsid w:val="000C2F9A"/>
    <w:rsid w:val="00162CED"/>
    <w:rsid w:val="001C530D"/>
    <w:rsid w:val="003847EF"/>
    <w:rsid w:val="003B2ED5"/>
    <w:rsid w:val="003D5345"/>
    <w:rsid w:val="00416C18"/>
    <w:rsid w:val="00477429"/>
    <w:rsid w:val="004E004B"/>
    <w:rsid w:val="004F1CF1"/>
    <w:rsid w:val="00587267"/>
    <w:rsid w:val="005B0B8E"/>
    <w:rsid w:val="005B3FAA"/>
    <w:rsid w:val="0064114F"/>
    <w:rsid w:val="00683BAF"/>
    <w:rsid w:val="00722EBD"/>
    <w:rsid w:val="00741B7E"/>
    <w:rsid w:val="00741E69"/>
    <w:rsid w:val="00787607"/>
    <w:rsid w:val="007A4E72"/>
    <w:rsid w:val="008515C3"/>
    <w:rsid w:val="00863DE0"/>
    <w:rsid w:val="009325BE"/>
    <w:rsid w:val="00A74C18"/>
    <w:rsid w:val="00AA10BB"/>
    <w:rsid w:val="00AA1771"/>
    <w:rsid w:val="00BB10F4"/>
    <w:rsid w:val="00BF0F71"/>
    <w:rsid w:val="00CC601A"/>
    <w:rsid w:val="00D822CD"/>
    <w:rsid w:val="00DA48C2"/>
    <w:rsid w:val="00DE779C"/>
    <w:rsid w:val="00F14756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56D88"/>
  <w15:chartTrackingRefBased/>
  <w15:docId w15:val="{E9AACBF5-6B0C-F44B-938A-D657162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0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15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Satyasobhan Dasmohpatra</dc:creator>
  <cp:keywords/>
  <dc:description/>
  <cp:lastModifiedBy>Satyasobhan Dasmohpatra</cp:lastModifiedBy>
  <cp:revision>2</cp:revision>
  <dcterms:created xsi:type="dcterms:W3CDTF">2021-04-07T21:24:00Z</dcterms:created>
  <dcterms:modified xsi:type="dcterms:W3CDTF">2021-04-07T21:24:00Z</dcterms:modified>
</cp:coreProperties>
</file>