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5480"/>
      </w:tblGrid>
      <w:tr w:rsidR="001E6CEF" w:rsidRPr="001E6CEF" w:rsidTr="001E6CEF"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1E6CEF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Variable</w:t>
            </w:r>
          </w:p>
        </w:tc>
        <w:tc>
          <w:tcPr>
            <w:tcW w:w="6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1E6CEF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Definition</w:t>
            </w:r>
          </w:p>
        </w:tc>
      </w:tr>
      <w:tr w:rsidR="001E6CEF" w:rsidRPr="001E6CEF" w:rsidTr="001E6CEF"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proofErr w:type="spellStart"/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Loan_ID</w:t>
            </w:r>
            <w:proofErr w:type="spellEnd"/>
          </w:p>
        </w:tc>
        <w:tc>
          <w:tcPr>
            <w:tcW w:w="6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 unique id for the loan.</w:t>
            </w:r>
          </w:p>
        </w:tc>
      </w:tr>
      <w:tr w:rsidR="001E6CEF" w:rsidRPr="001E6CEF" w:rsidTr="001E6CEF"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proofErr w:type="spellStart"/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Loan_Amount_Requested</w:t>
            </w:r>
            <w:proofErr w:type="spellEnd"/>
          </w:p>
        </w:tc>
        <w:tc>
          <w:tcPr>
            <w:tcW w:w="6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The listed amount of the loan applied for by the borrower.</w:t>
            </w:r>
          </w:p>
        </w:tc>
      </w:tr>
      <w:tr w:rsidR="001E6CEF" w:rsidRPr="001E6CEF" w:rsidTr="001E6CEF"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proofErr w:type="spellStart"/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Length_Employed</w:t>
            </w:r>
            <w:proofErr w:type="spellEnd"/>
          </w:p>
        </w:tc>
        <w:tc>
          <w:tcPr>
            <w:tcW w:w="6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Employment length in years</w:t>
            </w:r>
          </w:p>
        </w:tc>
      </w:tr>
      <w:tr w:rsidR="001E6CEF" w:rsidRPr="001E6CEF" w:rsidTr="001E6CEF"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proofErr w:type="spellStart"/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Home_Owner</w:t>
            </w:r>
            <w:proofErr w:type="spellEnd"/>
          </w:p>
        </w:tc>
        <w:tc>
          <w:tcPr>
            <w:tcW w:w="6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The home ownership status provided by the borrower during registration. Values are: Rent, Own, Mortgage, Other.</w:t>
            </w:r>
          </w:p>
        </w:tc>
      </w:tr>
      <w:tr w:rsidR="001E6CEF" w:rsidRPr="001E6CEF" w:rsidTr="001E6CEF"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proofErr w:type="spellStart"/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Annual_Income</w:t>
            </w:r>
            <w:proofErr w:type="spellEnd"/>
          </w:p>
        </w:tc>
        <w:tc>
          <w:tcPr>
            <w:tcW w:w="6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The annual income provided by the borrower during registration.</w:t>
            </w:r>
          </w:p>
        </w:tc>
      </w:tr>
      <w:tr w:rsidR="001E6CEF" w:rsidRPr="001E6CEF" w:rsidTr="001E6CEF"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proofErr w:type="spellStart"/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Income_Verified</w:t>
            </w:r>
            <w:proofErr w:type="spellEnd"/>
          </w:p>
        </w:tc>
        <w:tc>
          <w:tcPr>
            <w:tcW w:w="6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Indicates if income was verified, not verified, or if the income source was verified</w:t>
            </w:r>
          </w:p>
        </w:tc>
      </w:tr>
      <w:tr w:rsidR="001E6CEF" w:rsidRPr="001E6CEF" w:rsidTr="001E6CEF"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proofErr w:type="spellStart"/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Purpose_Of_Loan</w:t>
            </w:r>
            <w:proofErr w:type="spellEnd"/>
          </w:p>
        </w:tc>
        <w:tc>
          <w:tcPr>
            <w:tcW w:w="6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 category provided by the borrower for the loan request. </w:t>
            </w:r>
          </w:p>
        </w:tc>
      </w:tr>
      <w:tr w:rsidR="001E6CEF" w:rsidRPr="001E6CEF" w:rsidTr="001E6CEF"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proofErr w:type="spellStart"/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Debt_To_Income</w:t>
            </w:r>
            <w:proofErr w:type="spellEnd"/>
          </w:p>
        </w:tc>
        <w:tc>
          <w:tcPr>
            <w:tcW w:w="6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 ratio calculated using the borrower’s total monthly debt payments on the total debt obligations, excluding mortgage and the requested loan, divided by the borrower’s self-reported monthly income.</w:t>
            </w:r>
          </w:p>
        </w:tc>
      </w:tr>
      <w:tr w:rsidR="001E6CEF" w:rsidRPr="001E6CEF" w:rsidTr="001E6CEF"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Inquiries_Last_6Mo</w:t>
            </w:r>
          </w:p>
        </w:tc>
        <w:tc>
          <w:tcPr>
            <w:tcW w:w="6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The number of inquiries by creditors during the past 6 months.</w:t>
            </w:r>
          </w:p>
        </w:tc>
      </w:tr>
      <w:tr w:rsidR="001E6CEF" w:rsidRPr="001E6CEF" w:rsidTr="001E6CEF"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proofErr w:type="spellStart"/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Months_Since_Deliquency</w:t>
            </w:r>
            <w:proofErr w:type="spellEnd"/>
          </w:p>
        </w:tc>
        <w:tc>
          <w:tcPr>
            <w:tcW w:w="6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The number of months since the borrower's last delinquency.</w:t>
            </w:r>
          </w:p>
        </w:tc>
      </w:tr>
      <w:tr w:rsidR="001E6CEF" w:rsidRPr="001E6CEF" w:rsidTr="001E6CEF"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proofErr w:type="spellStart"/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Number_Open_Accounts</w:t>
            </w:r>
            <w:proofErr w:type="spellEnd"/>
          </w:p>
        </w:tc>
        <w:tc>
          <w:tcPr>
            <w:tcW w:w="6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The number of open credit lines in the borrower's credit file.</w:t>
            </w:r>
          </w:p>
        </w:tc>
      </w:tr>
      <w:tr w:rsidR="001E6CEF" w:rsidRPr="001E6CEF" w:rsidTr="001E6CEF"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proofErr w:type="spellStart"/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Total_Accounts</w:t>
            </w:r>
            <w:proofErr w:type="spellEnd"/>
          </w:p>
        </w:tc>
        <w:tc>
          <w:tcPr>
            <w:tcW w:w="6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The total number of credit lines currently in the borrower's credit file</w:t>
            </w:r>
          </w:p>
        </w:tc>
      </w:tr>
      <w:tr w:rsidR="001E6CEF" w:rsidRPr="001E6CEF" w:rsidTr="001E6CEF"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Gender</w:t>
            </w:r>
          </w:p>
        </w:tc>
        <w:tc>
          <w:tcPr>
            <w:tcW w:w="6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Gender</w:t>
            </w:r>
          </w:p>
        </w:tc>
      </w:tr>
      <w:tr w:rsidR="001E6CEF" w:rsidRPr="001E6CEF" w:rsidTr="001E6CEF"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proofErr w:type="spellStart"/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Interest_Rate</w:t>
            </w:r>
            <w:proofErr w:type="spellEnd"/>
          </w:p>
        </w:tc>
        <w:tc>
          <w:tcPr>
            <w:tcW w:w="6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Target Variable: Interest Rate category (1/2/3) of the loan application</w:t>
            </w:r>
          </w:p>
        </w:tc>
      </w:tr>
    </w:tbl>
    <w:p w:rsidR="001E6CEF" w:rsidRPr="001E6CEF" w:rsidRDefault="001E6CEF" w:rsidP="001E6CEF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</w:p>
    <w:p w:rsidR="001E6CEF" w:rsidRPr="001E6CEF" w:rsidRDefault="001E6CEF" w:rsidP="001E6CEF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</w:p>
    <w:p w:rsidR="001E6CEF" w:rsidRPr="001E6CEF" w:rsidRDefault="001E6CEF" w:rsidP="001E6C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1E6CEF">
        <w:rPr>
          <w:rFonts w:ascii="Arial" w:eastAsia="Times New Roman" w:hAnsi="Arial" w:cs="Arial"/>
          <w:b/>
          <w:bCs/>
          <w:color w:val="000000"/>
          <w:u w:val="single"/>
        </w:rPr>
        <w:t>sample_submission.csv</w:t>
      </w:r>
    </w:p>
    <w:p w:rsidR="001E6CEF" w:rsidRPr="001E6CEF" w:rsidRDefault="001E6CEF" w:rsidP="001E6C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tbl>
      <w:tblPr>
        <w:tblW w:w="62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674"/>
        <w:gridCol w:w="3581"/>
      </w:tblGrid>
      <w:tr w:rsidR="001E6CEF" w:rsidRPr="001E6CEF" w:rsidTr="001E6CEF">
        <w:trPr>
          <w:trHeight w:val="204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0" w:line="204" w:lineRule="atLeast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1E6CEF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Column Name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0" w:line="204" w:lineRule="atLeast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1E6CEF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Description</w:t>
            </w:r>
          </w:p>
        </w:tc>
      </w:tr>
      <w:tr w:rsidR="001E6CEF" w:rsidRPr="001E6CEF" w:rsidTr="001E6CEF">
        <w:trPr>
          <w:trHeight w:val="204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204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proofErr w:type="spellStart"/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lastRenderedPageBreak/>
              <w:t>Loan_ID</w:t>
            </w:r>
            <w:proofErr w:type="spellEnd"/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 unique id for the loan</w:t>
            </w:r>
          </w:p>
          <w:p w:rsidR="001E6CEF" w:rsidRPr="001E6CEF" w:rsidRDefault="001E6CEF" w:rsidP="001E6CEF">
            <w:pPr>
              <w:spacing w:after="0" w:line="204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</w:p>
        </w:tc>
      </w:tr>
      <w:tr w:rsidR="001E6CEF" w:rsidRPr="001E6CEF" w:rsidTr="001E6CEF">
        <w:trPr>
          <w:trHeight w:val="564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proofErr w:type="spellStart"/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Interest_Rate</w:t>
            </w:r>
            <w:proofErr w:type="spellEnd"/>
          </w:p>
          <w:p w:rsidR="001E6CEF" w:rsidRPr="001E6CEF" w:rsidRDefault="001E6CEF" w:rsidP="001E6CE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6CEF" w:rsidRPr="001E6CEF" w:rsidRDefault="001E6CEF" w:rsidP="001E6CE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1E6CE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Target Variable: Interest Rate category (1/2/3) of the loan application</w:t>
            </w:r>
          </w:p>
        </w:tc>
      </w:tr>
    </w:tbl>
    <w:p w:rsidR="00DE47A3" w:rsidRDefault="00DE47A3">
      <w:bookmarkStart w:id="0" w:name="_GoBack"/>
      <w:bookmarkEnd w:id="0"/>
    </w:p>
    <w:sectPr w:rsidR="00DE4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0DC"/>
    <w:rsid w:val="001E6CEF"/>
    <w:rsid w:val="006430DC"/>
    <w:rsid w:val="00DE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6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6C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6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6C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Ray</dc:creator>
  <cp:keywords/>
  <dc:description/>
  <cp:lastModifiedBy>Satyaki Ray</cp:lastModifiedBy>
  <cp:revision>2</cp:revision>
  <dcterms:created xsi:type="dcterms:W3CDTF">2020-05-30T23:34:00Z</dcterms:created>
  <dcterms:modified xsi:type="dcterms:W3CDTF">2020-05-30T23:35:00Z</dcterms:modified>
</cp:coreProperties>
</file>