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725" w:rsidRDefault="00AE4E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Mid-Term Examinations, Semester: </w:t>
      </w:r>
      <w:r w:rsidR="00976D9C">
        <w:rPr>
          <w:rFonts w:ascii="Times New Roman" w:eastAsia="Times New Roman" w:hAnsi="Times New Roman" w:cs="Times New Roman"/>
          <w:b/>
        </w:rPr>
        <w:t>Fall</w:t>
      </w:r>
      <w:r>
        <w:rPr>
          <w:rFonts w:ascii="Times New Roman" w:eastAsia="Times New Roman" w:hAnsi="Times New Roman" w:cs="Times New Roman"/>
          <w:b/>
        </w:rPr>
        <w:t xml:space="preserve"> 2019</w:t>
      </w:r>
    </w:p>
    <w:p w:rsidR="00622725" w:rsidRDefault="00AE4E15">
      <w:pPr>
        <w:spacing w:after="0"/>
        <w:ind w:left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:rsidR="00622725" w:rsidRDefault="00622725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</w:t>
      </w:r>
      <w:r w:rsidR="00F2358E">
        <w:rPr>
          <w:rFonts w:ascii="Times New Roman" w:eastAsia="Times New Roman" w:hAnsi="Times New Roman" w:cs="Times New Roman"/>
          <w:b/>
        </w:rPr>
        <w:t>104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</w:t>
      </w:r>
      <w:r w:rsidR="00F2358E" w:rsidRPr="00F2358E">
        <w:rPr>
          <w:rFonts w:ascii="Times New Roman" w:eastAsia="Times New Roman" w:hAnsi="Times New Roman" w:cs="Times New Roman"/>
          <w:b/>
        </w:rPr>
        <w:t>Structured Programming LAB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Credit Hr: 3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Time: 1Hour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Total Marks: 20 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 &amp; Designation of the Examiner:  </w:t>
      </w:r>
      <w:r w:rsidR="00F2358E" w:rsidRPr="00F2358E">
        <w:rPr>
          <w:rFonts w:ascii="Times New Roman" w:eastAsia="Times New Roman" w:hAnsi="Times New Roman" w:cs="Times New Roman"/>
          <w:b/>
        </w:rPr>
        <w:t>Satyaki Das</w:t>
      </w:r>
      <w:r w:rsidR="00F2358E">
        <w:rPr>
          <w:rFonts w:ascii="Times New Roman" w:eastAsia="Times New Roman" w:hAnsi="Times New Roman" w:cs="Times New Roman"/>
          <w:b/>
        </w:rPr>
        <w:t xml:space="preserve"> |Lecturer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</w:t>
      </w:r>
      <w:r w:rsidR="003A76C4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>O):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"/>
        <w:tblW w:w="100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/>
      </w:tblPr>
      <w:tblGrid>
        <w:gridCol w:w="10080"/>
      </w:tblGrid>
      <w:tr w:rsidR="00622725">
        <w:trPr>
          <w:trHeight w:val="440"/>
        </w:trPr>
        <w:tc>
          <w:tcPr>
            <w:tcW w:w="10080" w:type="dxa"/>
            <w:shd w:val="clear" w:color="auto" w:fill="FFFFFF"/>
          </w:tcPr>
          <w:p w:rsidR="00622725" w:rsidRDefault="00E61AF3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0429D0">
              <w:rPr>
                <w:rFonts w:ascii="CastleTLig" w:eastAsia="CastleTLig" w:hAnsi="CastleTLig" w:cs="CastleTLig"/>
                <w:sz w:val="20"/>
                <w:szCs w:val="20"/>
              </w:rPr>
              <w:t>Basic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knowledge of structured programming terminologies to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develop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problem-solving skills,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produce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quality code and ability to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handle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possible 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errors during program execution</w:t>
            </w:r>
          </w:p>
        </w:tc>
      </w:tr>
    </w:tbl>
    <w:p w:rsidR="00622725" w:rsidRDefault="00622725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8550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52"/>
        <w:gridCol w:w="1718"/>
        <w:gridCol w:w="810"/>
        <w:gridCol w:w="810"/>
        <w:gridCol w:w="776"/>
        <w:gridCol w:w="728"/>
        <w:gridCol w:w="746"/>
        <w:gridCol w:w="810"/>
      </w:tblGrid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18" w:type="dxa"/>
          </w:tcPr>
          <w:p w:rsidR="00622725" w:rsidRDefault="00AE4E15" w:rsidP="003A7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</w:t>
            </w:r>
            <w:r w:rsidR="003A76C4"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>O)</w:t>
            </w:r>
          </w:p>
        </w:tc>
        <w:tc>
          <w:tcPr>
            <w:tcW w:w="4680" w:type="dxa"/>
            <w:gridSpan w:val="6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622725">
        <w:tc>
          <w:tcPr>
            <w:tcW w:w="2152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7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28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4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8" w:type="dxa"/>
          </w:tcPr>
          <w:p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8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>
        <w:trPr>
          <w:trHeight w:val="280"/>
        </w:trPr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8" w:type="dxa"/>
          </w:tcPr>
          <w:p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 w:rsidTr="00D979D8">
        <w:trPr>
          <w:trHeight w:val="280"/>
        </w:trPr>
        <w:tc>
          <w:tcPr>
            <w:tcW w:w="2152" w:type="dxa"/>
            <w:tcBorders>
              <w:bottom w:val="single" w:sz="4" w:space="0" w:color="000000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8" w:type="dxa"/>
            <w:tcBorders>
              <w:bottom w:val="single" w:sz="4" w:space="0" w:color="000000"/>
            </w:tcBorders>
          </w:tcPr>
          <w:p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 w:rsidTr="00D979D8">
        <w:tc>
          <w:tcPr>
            <w:tcW w:w="2152" w:type="dxa"/>
            <w:tcBorders>
              <w:bottom w:val="single" w:sz="4" w:space="0" w:color="auto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622725" w:rsidRDefault="00662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bookmarkStart w:id="0" w:name="_GoBack"/>
            <w:bookmarkEnd w:id="0"/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D979D8"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D979D8">
        <w:tc>
          <w:tcPr>
            <w:tcW w:w="2152" w:type="dxa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18" w:type="dxa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6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3A76C4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="00D979D8">
              <w:rPr>
                <w:rFonts w:ascii="Times New Roman" w:eastAsia="Times New Roman" w:hAnsi="Times New Roman" w:cs="Times New Roman"/>
                <w:b/>
              </w:rPr>
              <w:t>O1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rPr>
          <w:trHeight w:val="280"/>
        </w:trPr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rPr>
          <w:trHeight w:val="280"/>
        </w:trPr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22725" w:rsidRDefault="00622725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:rsidR="00622725" w:rsidRDefault="00AE4E15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120"/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Department of Computer Science and Engineering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Liberal Arts Bangladesh</w:t>
      </w:r>
    </w:p>
    <w:p w:rsidR="00622725" w:rsidRDefault="004B31D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Final</w:t>
      </w:r>
      <w:r w:rsidR="00AE4E15">
        <w:rPr>
          <w:rFonts w:ascii="Times New Roman" w:eastAsia="Times New Roman" w:hAnsi="Times New Roman" w:cs="Times New Roman"/>
          <w:b/>
          <w:sz w:val="28"/>
          <w:szCs w:val="28"/>
        </w:rPr>
        <w:t xml:space="preserve"> Examination (</w:t>
      </w:r>
      <w:r w:rsidR="001E66E1">
        <w:rPr>
          <w:rFonts w:ascii="Times New Roman" w:eastAsia="Times New Roman" w:hAnsi="Times New Roman" w:cs="Times New Roman"/>
          <w:b/>
          <w:sz w:val="28"/>
          <w:szCs w:val="28"/>
        </w:rPr>
        <w:t>Fall</w:t>
      </w:r>
      <w:r w:rsidR="00AE4E15">
        <w:rPr>
          <w:rFonts w:ascii="Times New Roman" w:eastAsia="Times New Roman" w:hAnsi="Times New Roman" w:cs="Times New Roman"/>
          <w:b/>
          <w:sz w:val="28"/>
          <w:szCs w:val="28"/>
        </w:rPr>
        <w:t xml:space="preserve"> 2019)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Course: </w:t>
      </w:r>
      <w:r w:rsidR="00E05A99" w:rsidRPr="00E05A99">
        <w:rPr>
          <w:rFonts w:ascii="Times New Roman" w:eastAsia="Times New Roman" w:hAnsi="Times New Roman" w:cs="Times New Roman"/>
          <w:b/>
          <w:sz w:val="28"/>
          <w:szCs w:val="28"/>
        </w:rPr>
        <w:t>Introduction to Computer Studies (CSE 101)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Section: </w:t>
      </w:r>
      <w:r w:rsidR="00E05A99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--- Duration: </w:t>
      </w:r>
      <w:r w:rsidR="004B31D1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Hour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</w:t>
      </w:r>
    </w:p>
    <w:p w:rsidR="00622725" w:rsidRDefault="00AE4E1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  <w:t xml:space="preserve">   Total </w:t>
      </w:r>
      <w:r w:rsidR="00E05A99"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>4</w:t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>0 Marks</w:t>
      </w: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 w:rsidR="007C6F52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7C6F52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7C6F52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</w:t>
      </w:r>
      <w:r w:rsidR="007C6F52" w:rsidRPr="007C6F52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31692C" w:rsidRDefault="007C6F52" w:rsidP="0031692C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C6F52">
        <w:rPr>
          <w:rFonts w:ascii="Bookman Old Style" w:eastAsia="Bookman Old Style" w:hAnsi="Bookman Old Style" w:cs="Bookman Old Style"/>
          <w:sz w:val="24"/>
          <w:szCs w:val="24"/>
        </w:rPr>
        <w:t>Draw a flowchart to find the smallest among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m:oMath>
        <m:r>
          <w:rPr>
            <w:rFonts w:ascii="Cambria Math" w:eastAsia="Bookman Old Style" w:hAnsi="Cambria Math" w:cs="Bookman Old Style"/>
            <w:sz w:val="24"/>
            <w:szCs w:val="24"/>
          </w:rPr>
          <m:t>n</m:t>
        </m:r>
      </m:oMath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7C6F52">
        <w:rPr>
          <w:rFonts w:ascii="Bookman Old Style" w:eastAsia="Bookman Old Style" w:hAnsi="Bookman Old Style" w:cs="Bookman Old Style"/>
          <w:sz w:val="24"/>
          <w:szCs w:val="24"/>
        </w:rPr>
        <w:t>different numbers entered by user.</w:t>
      </w:r>
    </w:p>
    <w:p w:rsidR="00133CD5" w:rsidRPr="0031692C" w:rsidRDefault="00133CD5" w:rsidP="0031692C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 w:rsidR="0073764F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73764F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73764F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</w:t>
      </w:r>
      <w:r w:rsidR="0073764F" w:rsidRPr="0073764F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31692C" w:rsidRDefault="0073764F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3764F">
        <w:rPr>
          <w:rFonts w:ascii="Bookman Old Style" w:eastAsia="Bookman Old Style" w:hAnsi="Bookman Old Style" w:cs="Bookman Old Style"/>
          <w:sz w:val="24"/>
          <w:szCs w:val="24"/>
        </w:rPr>
        <w:t>Convert the following decimal value to its binary equivalent and show all the calculations while performing the conversion:</w:t>
      </w:r>
    </w:p>
    <w:p w:rsidR="000910A3" w:rsidRPr="0031692C" w:rsidRDefault="00844F62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BED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????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7F23F5" w:rsidRDefault="007F23F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2366B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 w:rsidR="00A2251B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A2251B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A2251B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  <w:r w:rsidR="00A2251B" w:rsidRPr="00A2251B">
        <w:rPr>
          <w:rFonts w:ascii="Bookman Old Style" w:eastAsia="Bookman Old Style" w:hAnsi="Bookman Old Style" w:cs="Bookman Old Style"/>
          <w:b/>
          <w:sz w:val="24"/>
          <w:szCs w:val="24"/>
        </w:rPr>
        <w:t>(10 Marks)</w:t>
      </w:r>
    </w:p>
    <w:p w:rsidR="00622725" w:rsidRDefault="0062366B">
      <w:pPr>
        <w:tabs>
          <w:tab w:val="left" w:pos="7215"/>
        </w:tabs>
        <w:rPr>
          <w:rFonts w:ascii="Bookman Old Style" w:eastAsia="Bookman Old Style" w:hAnsi="Bookman Old Style" w:cs="Bookman Old Style"/>
          <w:sz w:val="24"/>
          <w:szCs w:val="24"/>
        </w:rPr>
      </w:pPr>
      <w:r w:rsidRPr="0062366B">
        <w:rPr>
          <w:rFonts w:ascii="Bookman Old Style" w:eastAsia="Bookman Old Style" w:hAnsi="Bookman Old Style" w:cs="Bookman Old Style"/>
          <w:sz w:val="24"/>
          <w:szCs w:val="24"/>
        </w:rPr>
        <w:t>Following is pseudocode snippet of a computer program:</w:t>
      </w:r>
    </w:p>
    <w:p w:rsidR="006257D8" w:rsidRDefault="006257D8" w:rsidP="006257D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>percentage: number</w:t>
      </w:r>
    </w:p>
    <w:p w:rsidR="006257D8" w:rsidRDefault="006257D8" w:rsidP="006257D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445588"/>
          <w:sz w:val="18"/>
          <w:szCs w:val="18"/>
        </w:rPr>
        <w:t>if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 percentage &gt; </w:t>
      </w:r>
      <w:r>
        <w:rPr>
          <w:rFonts w:ascii="Courier New" w:hAnsi="Courier New" w:cs="Courier New"/>
          <w:color w:val="DD1144"/>
          <w:sz w:val="18"/>
          <w:szCs w:val="18"/>
        </w:rPr>
        <w:t>59</w:t>
      </w:r>
    </w:p>
    <w:p w:rsidR="006257D8" w:rsidRDefault="006257D8" w:rsidP="006257D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445588"/>
          <w:sz w:val="18"/>
          <w:szCs w:val="18"/>
        </w:rPr>
        <w:t>then</w:t>
      </w:r>
    </w:p>
    <w:p w:rsidR="006257D8" w:rsidRDefault="006257D8" w:rsidP="006257D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</w:t>
      </w:r>
      <w:r>
        <w:rPr>
          <w:rFonts w:ascii="Courier New" w:hAnsi="Courier New" w:cs="Courier New"/>
          <w:color w:val="445588"/>
          <w:sz w:val="18"/>
          <w:szCs w:val="18"/>
        </w:rPr>
        <w:t>if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 percentage &gt; </w:t>
      </w:r>
      <w:r>
        <w:rPr>
          <w:rFonts w:ascii="Courier New" w:hAnsi="Courier New" w:cs="Courier New"/>
          <w:color w:val="DD1144"/>
          <w:sz w:val="18"/>
          <w:szCs w:val="18"/>
        </w:rPr>
        <w:t>69</w:t>
      </w:r>
    </w:p>
    <w:p w:rsidR="006257D8" w:rsidRDefault="006257D8" w:rsidP="006257D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</w:t>
      </w:r>
      <w:r>
        <w:rPr>
          <w:rFonts w:ascii="Courier New" w:hAnsi="Courier New" w:cs="Courier New"/>
          <w:color w:val="445588"/>
          <w:sz w:val="18"/>
          <w:szCs w:val="18"/>
        </w:rPr>
        <w:t>then</w:t>
      </w:r>
    </w:p>
    <w:p w:rsidR="006257D8" w:rsidRDefault="006257D8" w:rsidP="006257D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445588"/>
          <w:sz w:val="18"/>
          <w:szCs w:val="18"/>
        </w:rPr>
        <w:t>if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 percentage &gt; </w:t>
      </w:r>
      <w:r>
        <w:rPr>
          <w:rFonts w:ascii="Courier New" w:hAnsi="Courier New" w:cs="Courier New"/>
          <w:color w:val="DD1144"/>
          <w:sz w:val="18"/>
          <w:szCs w:val="18"/>
        </w:rPr>
        <w:t>79</w:t>
      </w:r>
    </w:p>
    <w:p w:rsidR="006257D8" w:rsidRDefault="006257D8" w:rsidP="006257D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445588"/>
          <w:sz w:val="18"/>
          <w:szCs w:val="18"/>
        </w:rPr>
        <w:t>then</w:t>
      </w:r>
    </w:p>
    <w:p w:rsidR="006257D8" w:rsidRDefault="006257D8" w:rsidP="006257D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        display </w:t>
      </w:r>
      <w:r>
        <w:rPr>
          <w:rFonts w:ascii="Courier New" w:hAnsi="Courier New" w:cs="Courier New"/>
          <w:color w:val="DD1144"/>
          <w:sz w:val="18"/>
          <w:szCs w:val="18"/>
        </w:rPr>
        <w:t>"A"</w:t>
      </w:r>
    </w:p>
    <w:p w:rsidR="006257D8" w:rsidRDefault="006257D8" w:rsidP="006257D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    otherwise</w:t>
      </w:r>
    </w:p>
    <w:p w:rsidR="006257D8" w:rsidRDefault="006257D8" w:rsidP="006257D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        display </w:t>
      </w:r>
      <w:r>
        <w:rPr>
          <w:rFonts w:ascii="Courier New" w:hAnsi="Courier New" w:cs="Courier New"/>
          <w:color w:val="DD1144"/>
          <w:sz w:val="18"/>
          <w:szCs w:val="18"/>
        </w:rPr>
        <w:t>"B"</w:t>
      </w:r>
    </w:p>
    <w:p w:rsidR="006257D8" w:rsidRDefault="006257D8" w:rsidP="006257D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otherwise</w:t>
      </w:r>
    </w:p>
    <w:p w:rsidR="006257D8" w:rsidRDefault="006257D8" w:rsidP="006257D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    display </w:t>
      </w:r>
      <w:r>
        <w:rPr>
          <w:rFonts w:ascii="Courier New" w:hAnsi="Courier New" w:cs="Courier New"/>
          <w:color w:val="DD1144"/>
          <w:sz w:val="18"/>
          <w:szCs w:val="18"/>
        </w:rPr>
        <w:t>"C"</w:t>
      </w:r>
    </w:p>
    <w:p w:rsidR="006257D8" w:rsidRDefault="006257D8" w:rsidP="006257D8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otherwise </w:t>
      </w:r>
    </w:p>
    <w:p w:rsidR="0062366B" w:rsidRDefault="006257D8" w:rsidP="006257D8">
      <w:pPr>
        <w:tabs>
          <w:tab w:val="left" w:pos="7215"/>
        </w:tabs>
        <w:ind w:left="2880"/>
        <w:rPr>
          <w:rFonts w:ascii="Courier New" w:hAnsi="Courier New" w:cs="Courier New"/>
          <w:color w:val="DD1144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display </w:t>
      </w:r>
      <w:r>
        <w:rPr>
          <w:rFonts w:ascii="Courier New" w:hAnsi="Courier New" w:cs="Courier New"/>
          <w:color w:val="DD1144"/>
          <w:sz w:val="18"/>
          <w:szCs w:val="18"/>
        </w:rPr>
        <w:t>"F"</w:t>
      </w:r>
    </w:p>
    <w:p w:rsidR="00262A1E" w:rsidRDefault="00262A1E" w:rsidP="00485263">
      <w:pPr>
        <w:tabs>
          <w:tab w:val="left" w:pos="7215"/>
        </w:tabs>
        <w:spacing w:after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62A1E">
        <w:rPr>
          <w:rFonts w:ascii="Bookman Old Style" w:eastAsia="Bookman Old Style" w:hAnsi="Bookman Old Style" w:cs="Bookman Old Style"/>
          <w:sz w:val="24"/>
          <w:szCs w:val="24"/>
        </w:rPr>
        <w:t>Predict the output for the following cases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262A1E" w:rsidRDefault="00262A1E" w:rsidP="00262A1E">
      <w:pPr>
        <w:pStyle w:val="ListParagraph"/>
        <w:numPr>
          <w:ilvl w:val="0"/>
          <w:numId w:val="4"/>
        </w:numPr>
        <w:tabs>
          <w:tab w:val="left" w:pos="7215"/>
        </w:tabs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62A1E">
        <w:rPr>
          <w:rFonts w:ascii="Bookman Old Style" w:eastAsia="Bookman Old Style" w:hAnsi="Bookman Old Style" w:cs="Bookman Old Style"/>
          <w:sz w:val="24"/>
          <w:szCs w:val="24"/>
        </w:rPr>
        <w:t>percentage = 64</w:t>
      </w:r>
    </w:p>
    <w:p w:rsidR="00262A1E" w:rsidRPr="00262A1E" w:rsidRDefault="00262A1E" w:rsidP="00262A1E">
      <w:pPr>
        <w:pStyle w:val="ListParagraph"/>
        <w:numPr>
          <w:ilvl w:val="0"/>
          <w:numId w:val="4"/>
        </w:numPr>
        <w:tabs>
          <w:tab w:val="left" w:pos="7215"/>
        </w:tabs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percentage = 72</w:t>
      </w:r>
    </w:p>
    <w:p w:rsidR="00E97666" w:rsidRDefault="00E97666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  <w:r w:rsidR="0057198C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57198C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57198C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  <w:r w:rsidR="0057198C" w:rsidRPr="00A2251B">
        <w:rPr>
          <w:rFonts w:ascii="Bookman Old Style" w:eastAsia="Bookman Old Style" w:hAnsi="Bookman Old Style" w:cs="Bookman Old Style"/>
          <w:b/>
          <w:sz w:val="24"/>
          <w:szCs w:val="24"/>
        </w:rPr>
        <w:t>(10 Marks)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9D6C5B" w:rsidRDefault="00BB0835" w:rsidP="0033645C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B0835">
        <w:rPr>
          <w:rFonts w:ascii="Bookman Old Style" w:eastAsia="Bookman Old Style" w:hAnsi="Bookman Old Style" w:cs="Bookman Old Style"/>
          <w:sz w:val="24"/>
          <w:szCs w:val="24"/>
        </w:rPr>
        <w:t>Write a C program which takes an alphabet from the user and displays whether that alphabet is lowercase or uppercase.</w:t>
      </w:r>
    </w:p>
    <w:p w:rsidR="009D6C5B" w:rsidRDefault="009D6C5B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br w:type="page"/>
      </w:r>
    </w:p>
    <w:p w:rsidR="00622725" w:rsidRDefault="00622725" w:rsidP="0033645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4F03" w:rsidRDefault="00EA4F03" w:rsidP="0033645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4F03" w:rsidRDefault="00EA4F03" w:rsidP="0033645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952" w:rsidRDefault="00887952" w:rsidP="00DF32F3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DF32F3" w:rsidRDefault="00DF32F3" w:rsidP="00DF32F3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5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  <w:r w:rsidRPr="00A2251B">
        <w:rPr>
          <w:rFonts w:ascii="Bookman Old Style" w:eastAsia="Bookman Old Style" w:hAnsi="Bookman Old Style" w:cs="Bookman Old Style"/>
          <w:b/>
          <w:sz w:val="24"/>
          <w:szCs w:val="24"/>
        </w:rPr>
        <w:t>(10 Marks)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EA4F03" w:rsidRDefault="00F3707B" w:rsidP="0033645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07B">
        <w:rPr>
          <w:rFonts w:ascii="Times New Roman" w:eastAsia="Times New Roman" w:hAnsi="Times New Roman" w:cs="Times New Roman"/>
          <w:sz w:val="24"/>
          <w:szCs w:val="24"/>
        </w:rPr>
        <w:t>Write the C program for the following flowchart:</w:t>
      </w:r>
    </w:p>
    <w:p w:rsidR="00F3707B" w:rsidRDefault="005A3C36" w:rsidP="005A3C36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3C3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2526031" cy="3238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me_nu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606" cy="327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25" w:rsidRDefault="00622725">
      <w:pPr>
        <w:spacing w:after="120"/>
        <w:ind w:hanging="720"/>
        <w:rPr>
          <w:rFonts w:ascii="Bookman Old Style" w:eastAsia="Bookman Old Style" w:hAnsi="Bookman Old Style" w:cs="Bookman Old Style"/>
          <w:sz w:val="24"/>
          <w:szCs w:val="24"/>
        </w:rPr>
      </w:pPr>
    </w:p>
    <w:p w:rsidR="00622725" w:rsidRDefault="00AE4E1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sectPr w:rsidR="00622725" w:rsidSect="008E0CD4">
      <w:pgSz w:w="12240" w:h="15840"/>
      <w:pgMar w:top="432" w:right="1008" w:bottom="432" w:left="115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7342F"/>
    <w:multiLevelType w:val="hybridMultilevel"/>
    <w:tmpl w:val="64E8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06614"/>
    <w:multiLevelType w:val="multilevel"/>
    <w:tmpl w:val="A2643F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6B1B3233"/>
    <w:multiLevelType w:val="hybridMultilevel"/>
    <w:tmpl w:val="3528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936EF9"/>
    <w:multiLevelType w:val="hybridMultilevel"/>
    <w:tmpl w:val="4B64A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2725"/>
    <w:rsid w:val="000429D0"/>
    <w:rsid w:val="000910A3"/>
    <w:rsid w:val="000D1B24"/>
    <w:rsid w:val="000D6F2C"/>
    <w:rsid w:val="00124187"/>
    <w:rsid w:val="00133CD5"/>
    <w:rsid w:val="00155D8F"/>
    <w:rsid w:val="00170B79"/>
    <w:rsid w:val="00174571"/>
    <w:rsid w:val="00195220"/>
    <w:rsid w:val="001C3426"/>
    <w:rsid w:val="001C523A"/>
    <w:rsid w:val="001E66E1"/>
    <w:rsid w:val="00226C26"/>
    <w:rsid w:val="00262A1E"/>
    <w:rsid w:val="00275D52"/>
    <w:rsid w:val="002A7F9F"/>
    <w:rsid w:val="00311404"/>
    <w:rsid w:val="0031692C"/>
    <w:rsid w:val="003178C9"/>
    <w:rsid w:val="0033645C"/>
    <w:rsid w:val="0039151C"/>
    <w:rsid w:val="00394257"/>
    <w:rsid w:val="003A76C4"/>
    <w:rsid w:val="00401963"/>
    <w:rsid w:val="00407001"/>
    <w:rsid w:val="00421B81"/>
    <w:rsid w:val="00435E3F"/>
    <w:rsid w:val="004410FD"/>
    <w:rsid w:val="00446C82"/>
    <w:rsid w:val="00453C1E"/>
    <w:rsid w:val="0046599F"/>
    <w:rsid w:val="00485263"/>
    <w:rsid w:val="004A4BB1"/>
    <w:rsid w:val="004B31D1"/>
    <w:rsid w:val="00506A5C"/>
    <w:rsid w:val="0057198C"/>
    <w:rsid w:val="00574BA8"/>
    <w:rsid w:val="005805F3"/>
    <w:rsid w:val="005A3C36"/>
    <w:rsid w:val="00622725"/>
    <w:rsid w:val="0062366B"/>
    <w:rsid w:val="006257D8"/>
    <w:rsid w:val="00662DFF"/>
    <w:rsid w:val="00671408"/>
    <w:rsid w:val="006A543D"/>
    <w:rsid w:val="006C4097"/>
    <w:rsid w:val="0073764F"/>
    <w:rsid w:val="007C6F52"/>
    <w:rsid w:val="007E33C9"/>
    <w:rsid w:val="007E49F1"/>
    <w:rsid w:val="007F23F5"/>
    <w:rsid w:val="007F6651"/>
    <w:rsid w:val="008022E2"/>
    <w:rsid w:val="00804A9D"/>
    <w:rsid w:val="00806168"/>
    <w:rsid w:val="008148E9"/>
    <w:rsid w:val="00816583"/>
    <w:rsid w:val="00844F62"/>
    <w:rsid w:val="008859E8"/>
    <w:rsid w:val="00887952"/>
    <w:rsid w:val="008D3760"/>
    <w:rsid w:val="008E0CD4"/>
    <w:rsid w:val="008E6E06"/>
    <w:rsid w:val="00976D9C"/>
    <w:rsid w:val="009944D3"/>
    <w:rsid w:val="009B6965"/>
    <w:rsid w:val="009D6C5B"/>
    <w:rsid w:val="009F2B55"/>
    <w:rsid w:val="00A2251B"/>
    <w:rsid w:val="00A71A9E"/>
    <w:rsid w:val="00A753A0"/>
    <w:rsid w:val="00AA462B"/>
    <w:rsid w:val="00AE34B4"/>
    <w:rsid w:val="00AE4E15"/>
    <w:rsid w:val="00B21DEA"/>
    <w:rsid w:val="00B30BC9"/>
    <w:rsid w:val="00BB0835"/>
    <w:rsid w:val="00C91F57"/>
    <w:rsid w:val="00C957F8"/>
    <w:rsid w:val="00CB11D6"/>
    <w:rsid w:val="00D216D2"/>
    <w:rsid w:val="00D979D8"/>
    <w:rsid w:val="00DD46B4"/>
    <w:rsid w:val="00DF32F3"/>
    <w:rsid w:val="00E05A99"/>
    <w:rsid w:val="00E61AF3"/>
    <w:rsid w:val="00E674ED"/>
    <w:rsid w:val="00E97666"/>
    <w:rsid w:val="00EA4F03"/>
    <w:rsid w:val="00F2358E"/>
    <w:rsid w:val="00F3707B"/>
    <w:rsid w:val="00FC01BF"/>
    <w:rsid w:val="00FF5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0CD4"/>
  </w:style>
  <w:style w:type="paragraph" w:styleId="Heading1">
    <w:name w:val="heading 1"/>
    <w:basedOn w:val="Normal"/>
    <w:next w:val="Normal"/>
    <w:rsid w:val="008E0C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E0C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E0C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E0C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E0C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E0C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E0CD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E0C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E0C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0C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6168"/>
    <w:pPr>
      <w:ind w:left="720"/>
      <w:contextualSpacing/>
    </w:pPr>
  </w:style>
  <w:style w:type="table" w:styleId="TableGrid">
    <w:name w:val="Table Grid"/>
    <w:basedOn w:val="TableNormal"/>
    <w:uiPriority w:val="59"/>
    <w:rsid w:val="007F66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Reshma</cp:lastModifiedBy>
  <cp:revision>172</cp:revision>
  <dcterms:created xsi:type="dcterms:W3CDTF">2019-03-18T06:21:00Z</dcterms:created>
  <dcterms:modified xsi:type="dcterms:W3CDTF">2020-01-12T06:44:00Z</dcterms:modified>
</cp:coreProperties>
</file>