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"/>
        <w:gridCol w:w="7945"/>
        <w:gridCol w:w="338"/>
      </w:tblGrid>
      <w:tr w:rsidR="00D52FB4" w14:paraId="22039D61" w14:textId="00816E69" w:rsidTr="0025143E">
        <w:tc>
          <w:tcPr>
            <w:tcW w:w="383" w:type="dxa"/>
          </w:tcPr>
          <w:p w14:paraId="71CB2C5E" w14:textId="68E771B3" w:rsidR="00D52FB4" w:rsidRPr="00FE3C54" w:rsidRDefault="00D52FB4" w:rsidP="00214A05">
            <w:pPr>
              <w:pStyle w:val="UWaterloo"/>
              <w:rPr>
                <w:rFonts w:ascii="Cambria" w:hAnsi="Cambria"/>
              </w:rPr>
            </w:pPr>
            <w:r w:rsidRPr="00FE3C54">
              <w:rPr>
                <w:rFonts w:ascii="Cambria" w:hAnsi="Cambria"/>
              </w:rPr>
              <w:t>1.</w:t>
            </w:r>
          </w:p>
        </w:tc>
        <w:tc>
          <w:tcPr>
            <w:tcW w:w="8034" w:type="dxa"/>
          </w:tcPr>
          <w:p w14:paraId="1A71FD00" w14:textId="6EA5CBAF" w:rsidR="00D52FB4" w:rsidRDefault="007F00DB" w:rsidP="00D52FB4">
            <w:pPr>
              <w:pStyle w:val="UWaterloo"/>
            </w:pPr>
            <w:r>
              <w:t>How can technical reviews help detect errors in Software even before development? Explain with proper examples.</w:t>
            </w:r>
          </w:p>
        </w:tc>
        <w:tc>
          <w:tcPr>
            <w:tcW w:w="239" w:type="dxa"/>
          </w:tcPr>
          <w:p w14:paraId="00756E8A" w14:textId="119FEE43" w:rsidR="00D52FB4" w:rsidRPr="000D2281" w:rsidRDefault="00D52FB4" w:rsidP="00D52FB4">
            <w:pPr>
              <w:pStyle w:val="UWaterloo"/>
              <w:rPr>
                <w:rFonts w:ascii="Cambria" w:hAnsi="Cambria"/>
              </w:rPr>
            </w:pPr>
            <w:r w:rsidRPr="000D2281">
              <w:rPr>
                <w:rFonts w:ascii="Cambria" w:hAnsi="Cambria"/>
              </w:rPr>
              <w:t>5</w:t>
            </w:r>
          </w:p>
        </w:tc>
      </w:tr>
      <w:tr w:rsidR="00D52FB4" w14:paraId="2AA05C7E" w14:textId="341E670C" w:rsidTr="0025143E">
        <w:tc>
          <w:tcPr>
            <w:tcW w:w="383" w:type="dxa"/>
          </w:tcPr>
          <w:p w14:paraId="7FB94470" w14:textId="44CC04B4" w:rsidR="00D52FB4" w:rsidRPr="00FE3C54" w:rsidRDefault="00D52FB4" w:rsidP="00214A05">
            <w:pPr>
              <w:pStyle w:val="UWaterloo"/>
              <w:rPr>
                <w:rFonts w:ascii="Cambria" w:hAnsi="Cambria"/>
              </w:rPr>
            </w:pPr>
          </w:p>
        </w:tc>
        <w:tc>
          <w:tcPr>
            <w:tcW w:w="8034" w:type="dxa"/>
          </w:tcPr>
          <w:p w14:paraId="0183715B" w14:textId="77777777" w:rsidR="00D52FB4" w:rsidRDefault="00D52FB4" w:rsidP="00214A05"/>
        </w:tc>
        <w:tc>
          <w:tcPr>
            <w:tcW w:w="239" w:type="dxa"/>
          </w:tcPr>
          <w:p w14:paraId="0D63FE35" w14:textId="77777777" w:rsidR="00D52FB4" w:rsidRPr="000D2281" w:rsidRDefault="00D52FB4" w:rsidP="00214A05">
            <w:pPr>
              <w:rPr>
                <w:rFonts w:ascii="Cambria" w:hAnsi="Cambria"/>
              </w:rPr>
            </w:pPr>
          </w:p>
        </w:tc>
      </w:tr>
      <w:tr w:rsidR="00D52FB4" w14:paraId="51BD89E3" w14:textId="501BDCFB" w:rsidTr="0025143E">
        <w:tc>
          <w:tcPr>
            <w:tcW w:w="383" w:type="dxa"/>
          </w:tcPr>
          <w:p w14:paraId="1B00C285" w14:textId="01BA6BD5" w:rsidR="00D52FB4" w:rsidRPr="00FE3C54" w:rsidRDefault="00D52FB4" w:rsidP="00214A05">
            <w:pPr>
              <w:pStyle w:val="UWaterloo"/>
              <w:rPr>
                <w:rFonts w:ascii="Cambria" w:hAnsi="Cambria"/>
              </w:rPr>
            </w:pPr>
            <w:r w:rsidRPr="00FE3C54">
              <w:rPr>
                <w:rFonts w:ascii="Cambria" w:hAnsi="Cambria"/>
              </w:rPr>
              <w:t>2.</w:t>
            </w:r>
          </w:p>
        </w:tc>
        <w:tc>
          <w:tcPr>
            <w:tcW w:w="8034" w:type="dxa"/>
          </w:tcPr>
          <w:p w14:paraId="07332FCD" w14:textId="5D3005DE" w:rsidR="00D52FB4" w:rsidRDefault="007F00DB" w:rsidP="00D52FB4">
            <w:pPr>
              <w:pStyle w:val="UWaterloo"/>
            </w:pPr>
            <w:r w:rsidRPr="007F00DB">
              <w:t>Software doesn't "wear out.”</w:t>
            </w:r>
            <w:r>
              <w:t>- Explain</w:t>
            </w:r>
          </w:p>
        </w:tc>
        <w:tc>
          <w:tcPr>
            <w:tcW w:w="239" w:type="dxa"/>
          </w:tcPr>
          <w:p w14:paraId="57F96156" w14:textId="3D861A54" w:rsidR="00D52FB4" w:rsidRPr="000D2281" w:rsidRDefault="00D52FB4" w:rsidP="00D52FB4">
            <w:pPr>
              <w:pStyle w:val="UWaterloo"/>
              <w:rPr>
                <w:rFonts w:ascii="Cambria" w:hAnsi="Cambria"/>
              </w:rPr>
            </w:pPr>
            <w:r w:rsidRPr="000D2281">
              <w:rPr>
                <w:rFonts w:ascii="Cambria" w:hAnsi="Cambria"/>
              </w:rPr>
              <w:t>5</w:t>
            </w:r>
          </w:p>
        </w:tc>
      </w:tr>
      <w:tr w:rsidR="005E653C" w14:paraId="1ED3AF4D" w14:textId="77777777" w:rsidTr="0025143E">
        <w:tc>
          <w:tcPr>
            <w:tcW w:w="383" w:type="dxa"/>
          </w:tcPr>
          <w:p w14:paraId="0D433516" w14:textId="77777777" w:rsidR="005E653C" w:rsidRPr="00FE3C54" w:rsidRDefault="005E653C" w:rsidP="00214A05">
            <w:pPr>
              <w:pStyle w:val="UWaterloo"/>
              <w:rPr>
                <w:rFonts w:ascii="Cambria" w:hAnsi="Cambria"/>
              </w:rPr>
            </w:pPr>
          </w:p>
        </w:tc>
        <w:tc>
          <w:tcPr>
            <w:tcW w:w="8034" w:type="dxa"/>
          </w:tcPr>
          <w:p w14:paraId="66584470" w14:textId="77777777" w:rsidR="005E653C" w:rsidRDefault="005E653C" w:rsidP="00D52FB4">
            <w:pPr>
              <w:pStyle w:val="UWaterloo"/>
            </w:pPr>
          </w:p>
        </w:tc>
        <w:tc>
          <w:tcPr>
            <w:tcW w:w="239" w:type="dxa"/>
          </w:tcPr>
          <w:p w14:paraId="63466669" w14:textId="77777777" w:rsidR="005E653C" w:rsidRPr="000D2281" w:rsidRDefault="005E653C" w:rsidP="00D52FB4">
            <w:pPr>
              <w:pStyle w:val="UWaterloo"/>
              <w:rPr>
                <w:rFonts w:ascii="Cambria" w:hAnsi="Cambria"/>
              </w:rPr>
            </w:pPr>
          </w:p>
        </w:tc>
      </w:tr>
      <w:tr w:rsidR="005E653C" w14:paraId="51294469" w14:textId="77777777" w:rsidTr="0025143E">
        <w:tc>
          <w:tcPr>
            <w:tcW w:w="383" w:type="dxa"/>
          </w:tcPr>
          <w:p w14:paraId="78769C26" w14:textId="21DF5C9B" w:rsidR="005E653C" w:rsidRPr="00FE3C54" w:rsidRDefault="005E653C" w:rsidP="00214A05">
            <w:pPr>
              <w:pStyle w:val="UWaterlo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</w:t>
            </w:r>
          </w:p>
        </w:tc>
        <w:tc>
          <w:tcPr>
            <w:tcW w:w="8034" w:type="dxa"/>
          </w:tcPr>
          <w:p w14:paraId="79514C2C" w14:textId="141F692C" w:rsidR="005E653C" w:rsidRDefault="007F00DB" w:rsidP="00D52FB4">
            <w:pPr>
              <w:pStyle w:val="UWaterloo"/>
            </w:pPr>
            <w:r>
              <w:t>What are some of the limitations of the Linear Sequential Model? How does the V model address these issues?</w:t>
            </w:r>
          </w:p>
        </w:tc>
        <w:tc>
          <w:tcPr>
            <w:tcW w:w="239" w:type="dxa"/>
          </w:tcPr>
          <w:p w14:paraId="3EE42341" w14:textId="164A6CFC" w:rsidR="005E653C" w:rsidRPr="000D2281" w:rsidRDefault="00876E00" w:rsidP="00D52FB4">
            <w:pPr>
              <w:pStyle w:val="UWaterloo"/>
              <w:rPr>
                <w:rFonts w:ascii="Cambria" w:hAnsi="Cambria"/>
              </w:rPr>
            </w:pPr>
            <w:r w:rsidRPr="000D2281">
              <w:rPr>
                <w:rFonts w:ascii="Cambria" w:hAnsi="Cambria"/>
              </w:rPr>
              <w:t>5</w:t>
            </w:r>
          </w:p>
        </w:tc>
      </w:tr>
      <w:tr w:rsidR="00011BAA" w14:paraId="49BCC681" w14:textId="77777777" w:rsidTr="0025143E">
        <w:tc>
          <w:tcPr>
            <w:tcW w:w="383" w:type="dxa"/>
          </w:tcPr>
          <w:p w14:paraId="10F67573" w14:textId="77777777" w:rsidR="00011BAA" w:rsidRDefault="00011BAA" w:rsidP="00214A05">
            <w:pPr>
              <w:pStyle w:val="UWaterloo"/>
              <w:rPr>
                <w:rFonts w:ascii="Cambria" w:hAnsi="Cambria"/>
              </w:rPr>
            </w:pPr>
          </w:p>
        </w:tc>
        <w:tc>
          <w:tcPr>
            <w:tcW w:w="8034" w:type="dxa"/>
          </w:tcPr>
          <w:p w14:paraId="5A0471E6" w14:textId="77777777" w:rsidR="00011BAA" w:rsidRDefault="00011BAA" w:rsidP="00D52FB4">
            <w:pPr>
              <w:pStyle w:val="UWaterloo"/>
            </w:pPr>
          </w:p>
        </w:tc>
        <w:tc>
          <w:tcPr>
            <w:tcW w:w="239" w:type="dxa"/>
          </w:tcPr>
          <w:p w14:paraId="77927C70" w14:textId="77777777" w:rsidR="00011BAA" w:rsidRPr="000D2281" w:rsidRDefault="00011BAA" w:rsidP="00D52FB4">
            <w:pPr>
              <w:pStyle w:val="UWaterloo"/>
              <w:rPr>
                <w:rFonts w:ascii="Cambria" w:hAnsi="Cambria"/>
              </w:rPr>
            </w:pPr>
          </w:p>
        </w:tc>
      </w:tr>
      <w:tr w:rsidR="00011BAA" w14:paraId="51730F07" w14:textId="77777777" w:rsidTr="0025143E">
        <w:tc>
          <w:tcPr>
            <w:tcW w:w="383" w:type="dxa"/>
          </w:tcPr>
          <w:p w14:paraId="4650A232" w14:textId="3DD2A065" w:rsidR="00011BAA" w:rsidRDefault="00011BAA" w:rsidP="00214A05">
            <w:pPr>
              <w:pStyle w:val="UWaterlo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4.</w:t>
            </w:r>
          </w:p>
        </w:tc>
        <w:tc>
          <w:tcPr>
            <w:tcW w:w="8034" w:type="dxa"/>
          </w:tcPr>
          <w:p w14:paraId="1E6B256B" w14:textId="35AED5B0" w:rsidR="00011BAA" w:rsidRDefault="005D53CD" w:rsidP="00D52FB4">
            <w:pPr>
              <w:pStyle w:val="UWaterloo"/>
            </w:pPr>
            <w:r>
              <w:t>How is incremental model different from evolutionary models? Explain.</w:t>
            </w:r>
          </w:p>
        </w:tc>
        <w:tc>
          <w:tcPr>
            <w:tcW w:w="239" w:type="dxa"/>
          </w:tcPr>
          <w:p w14:paraId="0F8737C4" w14:textId="19CA822A" w:rsidR="00011BAA" w:rsidRPr="000D2281" w:rsidRDefault="00011BAA" w:rsidP="00D52FB4">
            <w:pPr>
              <w:pStyle w:val="UWaterlo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</w:tbl>
    <w:p w14:paraId="79A634ED" w14:textId="75BBBEF3" w:rsidR="00214A05" w:rsidRDefault="00214A05" w:rsidP="008269E2">
      <w:pPr>
        <w:pStyle w:val="UWaterloo"/>
      </w:pPr>
    </w:p>
    <w:p w14:paraId="3E995AD3" w14:textId="1C3E35E2" w:rsidR="002165FF" w:rsidRDefault="002165FF" w:rsidP="008269E2">
      <w:pPr>
        <w:pStyle w:val="UWaterloo"/>
      </w:pPr>
    </w:p>
    <w:p w14:paraId="19A5E1CA" w14:textId="77777777" w:rsidR="002165FF" w:rsidRPr="00B31B64" w:rsidRDefault="002165FF" w:rsidP="008269E2">
      <w:pPr>
        <w:pStyle w:val="UWaterloo"/>
      </w:pPr>
    </w:p>
    <w:sectPr w:rsidR="002165FF" w:rsidRPr="00B31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7450CC"/>
    <w:multiLevelType w:val="hybridMultilevel"/>
    <w:tmpl w:val="B7F26B96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C79BA"/>
    <w:multiLevelType w:val="hybridMultilevel"/>
    <w:tmpl w:val="AEA20CFE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B">
      <w:start w:val="1"/>
      <w:numFmt w:val="lowerRoman"/>
      <w:lvlText w:val="%2."/>
      <w:lvlJc w:val="righ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80676F"/>
    <w:multiLevelType w:val="hybridMultilevel"/>
    <w:tmpl w:val="3C2A68AC"/>
    <w:lvl w:ilvl="0" w:tplc="F8D6F3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xNza0MDIzNzI1sTRW0lEKTi0uzszPAykwqgUARF+DLCwAAAA="/>
  </w:docVars>
  <w:rsids>
    <w:rsidRoot w:val="00FC758B"/>
    <w:rsid w:val="0000267A"/>
    <w:rsid w:val="00011BAA"/>
    <w:rsid w:val="000939C1"/>
    <w:rsid w:val="000D2281"/>
    <w:rsid w:val="001E61F2"/>
    <w:rsid w:val="00214A05"/>
    <w:rsid w:val="002165FF"/>
    <w:rsid w:val="0025143E"/>
    <w:rsid w:val="00261689"/>
    <w:rsid w:val="002803ED"/>
    <w:rsid w:val="002B285D"/>
    <w:rsid w:val="003416FA"/>
    <w:rsid w:val="003F023F"/>
    <w:rsid w:val="00503ED8"/>
    <w:rsid w:val="00515DAB"/>
    <w:rsid w:val="005C7863"/>
    <w:rsid w:val="005D53CD"/>
    <w:rsid w:val="005E653C"/>
    <w:rsid w:val="0062664F"/>
    <w:rsid w:val="0070124D"/>
    <w:rsid w:val="00716593"/>
    <w:rsid w:val="00721ABF"/>
    <w:rsid w:val="007F00DB"/>
    <w:rsid w:val="008269E2"/>
    <w:rsid w:val="00876E00"/>
    <w:rsid w:val="008B2BA1"/>
    <w:rsid w:val="009D3249"/>
    <w:rsid w:val="00B31B64"/>
    <w:rsid w:val="00B32393"/>
    <w:rsid w:val="00B71174"/>
    <w:rsid w:val="00C22D6B"/>
    <w:rsid w:val="00C97C62"/>
    <w:rsid w:val="00CE3ED2"/>
    <w:rsid w:val="00D03312"/>
    <w:rsid w:val="00D52FB4"/>
    <w:rsid w:val="00DD0F40"/>
    <w:rsid w:val="00E3186D"/>
    <w:rsid w:val="00E40263"/>
    <w:rsid w:val="00EB5AA5"/>
    <w:rsid w:val="00F849EA"/>
    <w:rsid w:val="00FB4262"/>
    <w:rsid w:val="00FC758B"/>
    <w:rsid w:val="00FE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87631"/>
  <w15:chartTrackingRefBased/>
  <w15:docId w15:val="{52055670-0548-4866-BD19-27FF2848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23F"/>
    <w:pPr>
      <w:keepNext/>
      <w:keepLines/>
      <w:spacing w:before="240" w:after="0"/>
      <w:outlineLvl w:val="0"/>
    </w:pPr>
    <w:rPr>
      <w:rFonts w:ascii="Impact" w:eastAsiaTheme="majorEastAsia" w:hAnsi="Impact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23F"/>
    <w:pPr>
      <w:keepNext/>
      <w:keepLines/>
      <w:spacing w:before="40" w:after="0"/>
      <w:outlineLvl w:val="1"/>
    </w:pPr>
    <w:rPr>
      <w:rFonts w:ascii="Impact" w:eastAsiaTheme="majorEastAsia" w:hAnsi="Impact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tiago">
    <w:name w:val="Santiago"/>
    <w:basedOn w:val="Normal"/>
    <w:link w:val="SantiagoChar"/>
    <w:qFormat/>
    <w:rsid w:val="00C97C62"/>
    <w:pPr>
      <w:spacing w:after="0" w:line="240" w:lineRule="auto"/>
      <w:jc w:val="both"/>
    </w:pPr>
    <w:rPr>
      <w:rFonts w:ascii="Garamond" w:eastAsia="Times New Roman" w:hAnsi="Garamond" w:cs="Times New Roman"/>
    </w:rPr>
  </w:style>
  <w:style w:type="character" w:customStyle="1" w:styleId="SantiagoChar">
    <w:name w:val="Santiago Char"/>
    <w:basedOn w:val="DefaultParagraphFont"/>
    <w:link w:val="Santiago"/>
    <w:rsid w:val="00C97C62"/>
    <w:rPr>
      <w:rFonts w:ascii="Garamond" w:eastAsia="Times New Roman" w:hAnsi="Garamond" w:cs="Times New Roman"/>
    </w:rPr>
  </w:style>
  <w:style w:type="paragraph" w:customStyle="1" w:styleId="ULABExamHeader">
    <w:name w:val="ULAB Exam Header"/>
    <w:basedOn w:val="Normal"/>
    <w:link w:val="ULABExamHeaderChar"/>
    <w:qFormat/>
    <w:rsid w:val="00515DA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</w:rPr>
  </w:style>
  <w:style w:type="character" w:customStyle="1" w:styleId="ULABExamHeaderChar">
    <w:name w:val="ULAB Exam Header Char"/>
    <w:basedOn w:val="DefaultParagraphFont"/>
    <w:link w:val="ULABExamHeader"/>
    <w:rsid w:val="00515DAB"/>
    <w:rPr>
      <w:rFonts w:ascii="Times New Roman" w:eastAsia="Times New Roman" w:hAnsi="Times New Roman" w:cs="Times New Roman"/>
      <w:b/>
      <w:sz w:val="28"/>
    </w:rPr>
  </w:style>
  <w:style w:type="paragraph" w:customStyle="1" w:styleId="ULABExam">
    <w:name w:val="ULAB Exam"/>
    <w:basedOn w:val="Normal"/>
    <w:link w:val="ULABExamChar"/>
    <w:qFormat/>
    <w:rsid w:val="00515DAB"/>
    <w:pPr>
      <w:spacing w:after="0" w:line="240" w:lineRule="auto"/>
      <w:jc w:val="both"/>
    </w:pPr>
    <w:rPr>
      <w:rFonts w:ascii="Bookman Old Style" w:eastAsia="Times New Roman" w:hAnsi="Bookman Old Style" w:cs="Times New Roman"/>
      <w:b/>
      <w:bCs/>
      <w:iCs/>
      <w:sz w:val="24"/>
    </w:rPr>
  </w:style>
  <w:style w:type="character" w:customStyle="1" w:styleId="ULABExamChar">
    <w:name w:val="ULAB Exam Char"/>
    <w:basedOn w:val="DefaultParagraphFont"/>
    <w:link w:val="ULABExam"/>
    <w:rsid w:val="00515DAB"/>
    <w:rPr>
      <w:rFonts w:ascii="Bookman Old Style" w:eastAsia="Times New Roman" w:hAnsi="Bookman Old Style" w:cs="Times New Roman"/>
      <w:b/>
      <w:bCs/>
      <w:iCs/>
      <w:sz w:val="24"/>
    </w:rPr>
  </w:style>
  <w:style w:type="paragraph" w:styleId="ListParagraph">
    <w:name w:val="List Paragraph"/>
    <w:basedOn w:val="Normal"/>
    <w:uiPriority w:val="34"/>
    <w:qFormat/>
    <w:rsid w:val="00515DAB"/>
    <w:pPr>
      <w:ind w:left="720"/>
      <w:contextualSpacing/>
    </w:pPr>
  </w:style>
  <w:style w:type="paragraph" w:customStyle="1" w:styleId="UWaterloo">
    <w:name w:val="UWaterloo"/>
    <w:basedOn w:val="Normal"/>
    <w:link w:val="UWaterlooChar"/>
    <w:qFormat/>
    <w:rsid w:val="00EB5AA5"/>
    <w:pPr>
      <w:jc w:val="both"/>
    </w:pPr>
    <w:rPr>
      <w:rFonts w:ascii="Georgia" w:hAnsi="Georgia"/>
    </w:rPr>
  </w:style>
  <w:style w:type="character" w:customStyle="1" w:styleId="UWaterlooChar">
    <w:name w:val="UWaterloo Char"/>
    <w:basedOn w:val="DefaultParagraphFont"/>
    <w:link w:val="UWaterloo"/>
    <w:rsid w:val="00EB5AA5"/>
    <w:rPr>
      <w:rFonts w:ascii="Georgia" w:hAnsi="Georgia"/>
    </w:rPr>
  </w:style>
  <w:style w:type="character" w:customStyle="1" w:styleId="Heading1Char">
    <w:name w:val="Heading 1 Char"/>
    <w:basedOn w:val="DefaultParagraphFont"/>
    <w:link w:val="Heading1"/>
    <w:uiPriority w:val="9"/>
    <w:rsid w:val="003F023F"/>
    <w:rPr>
      <w:rFonts w:ascii="Impact" w:eastAsiaTheme="majorEastAsia" w:hAnsi="Impact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23F"/>
    <w:rPr>
      <w:rFonts w:ascii="Impact" w:eastAsiaTheme="majorEastAsia" w:hAnsi="Impact" w:cstheme="majorBidi"/>
      <w:sz w:val="26"/>
      <w:szCs w:val="26"/>
    </w:rPr>
  </w:style>
  <w:style w:type="table" w:styleId="TableGrid">
    <w:name w:val="Table Grid"/>
    <w:basedOn w:val="TableNormal"/>
    <w:uiPriority w:val="39"/>
    <w:rsid w:val="00214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111</cp:revision>
  <dcterms:created xsi:type="dcterms:W3CDTF">2020-07-29T05:13:00Z</dcterms:created>
  <dcterms:modified xsi:type="dcterms:W3CDTF">2020-11-22T05:45:00Z</dcterms:modified>
</cp:coreProperties>
</file>