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
        <w:tblW w:w="1046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5224"/>
        <w:gridCol w:w="5245"/>
      </w:tblGrid>
      <w:tr w:rsidR="000A69BB">
        <w:trPr>
          <w:trHeight w:val="860"/>
        </w:trPr>
        <w:tc>
          <w:tcPr>
            <w:tcW w:w="5224" w:type="dxa"/>
            <w:tcBorders>
              <w:top w:val="nil"/>
              <w:left w:val="nil"/>
              <w:bottom w:val="nil"/>
              <w:right w:val="nil"/>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extent cx="999490" cy="508000"/>
                  <wp:effectExtent l="0" t="0" r="0" b="0"/>
                  <wp:docPr id="1073741829" name="image1.png" descr="sdfsdfsdfsdfsdfs-01.png"/>
                  <wp:cNvGraphicFramePr/>
                  <a:graphic xmlns:a="http://schemas.openxmlformats.org/drawingml/2006/main">
                    <a:graphicData uri="http://schemas.openxmlformats.org/drawingml/2006/picture">
                      <pic:pic xmlns:pic="http://schemas.openxmlformats.org/drawingml/2006/picture">
                        <pic:nvPicPr>
                          <pic:cNvPr id="0" name="image1.png" descr="sdfsdfsdfsdfsdfs-01.png"/>
                          <pic:cNvPicPr preferRelativeResize="0"/>
                        </pic:nvPicPr>
                        <pic:blipFill>
                          <a:blip r:embed="rId8"/>
                          <a:srcRect/>
                          <a:stretch>
                            <a:fillRect/>
                          </a:stretch>
                        </pic:blipFill>
                        <pic:spPr>
                          <a:xfrm>
                            <a:off x="0" y="0"/>
                            <a:ext cx="999490" cy="508000"/>
                          </a:xfrm>
                          <a:prstGeom prst="rect">
                            <a:avLst/>
                          </a:prstGeom>
                          <a:ln/>
                        </pic:spPr>
                      </pic:pic>
                    </a:graphicData>
                  </a:graphic>
                </wp:inline>
              </w:drawing>
            </w:r>
          </w:p>
        </w:tc>
        <w:tc>
          <w:tcPr>
            <w:tcW w:w="5245" w:type="dxa"/>
            <w:tcBorders>
              <w:top w:val="nil"/>
              <w:left w:val="nil"/>
              <w:bottom w:val="nil"/>
              <w:right w:val="nil"/>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jc w:val="right"/>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extent cx="1389381" cy="518160"/>
                  <wp:effectExtent l="0" t="0" r="0" b="0"/>
                  <wp:docPr id="1073741830" name="image2.png" descr="sdfsdfsdfsdfsdfs-02.png"/>
                  <wp:cNvGraphicFramePr/>
                  <a:graphic xmlns:a="http://schemas.openxmlformats.org/drawingml/2006/main">
                    <a:graphicData uri="http://schemas.openxmlformats.org/drawingml/2006/picture">
                      <pic:pic xmlns:pic="http://schemas.openxmlformats.org/drawingml/2006/picture">
                        <pic:nvPicPr>
                          <pic:cNvPr id="0" name="image2.png" descr="sdfsdfsdfsdfsdfs-02.png"/>
                          <pic:cNvPicPr preferRelativeResize="0"/>
                        </pic:nvPicPr>
                        <pic:blipFill>
                          <a:blip r:embed="rId9"/>
                          <a:srcRect/>
                          <a:stretch>
                            <a:fillRect/>
                          </a:stretch>
                        </pic:blipFill>
                        <pic:spPr>
                          <a:xfrm>
                            <a:off x="0" y="0"/>
                            <a:ext cx="1389381" cy="518160"/>
                          </a:xfrm>
                          <a:prstGeom prst="rect">
                            <a:avLst/>
                          </a:prstGeom>
                          <a:ln/>
                        </pic:spPr>
                      </pic:pic>
                    </a:graphicData>
                  </a:graphic>
                </wp:inline>
              </w:drawing>
            </w:r>
          </w:p>
        </w:tc>
      </w:tr>
    </w:tbl>
    <w:p w:rsidR="000A69BB" w:rsidRDefault="000A69BB">
      <w:pPr>
        <w:pBdr>
          <w:top w:val="nil"/>
          <w:left w:val="nil"/>
          <w:bottom w:val="nil"/>
          <w:right w:val="nil"/>
          <w:between w:val="nil"/>
        </w:pBdr>
        <w:jc w:val="both"/>
        <w:rPr>
          <w:rFonts w:ascii="Calibri" w:eastAsia="Calibri" w:hAnsi="Calibri" w:cs="Calibri"/>
          <w:color w:val="000000"/>
          <w:sz w:val="22"/>
          <w:szCs w:val="22"/>
        </w:rPr>
      </w:pPr>
    </w:p>
    <w:p w:rsidR="000A69BB" w:rsidRDefault="00EA4FD7">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noProof/>
          <w:color w:val="000000"/>
          <w:sz w:val="22"/>
          <w:szCs w:val="22"/>
        </w:rPr>
        <mc:AlternateContent>
          <mc:Choice Requires="wps">
            <w:drawing>
              <wp:anchor distT="0" distB="0" distL="0" distR="0" simplePos="0" relativeHeight="251658240" behindDoc="0" locked="0" layoutInCell="1" hidden="0" allowOverlap="1" wp14:anchorId="291CC46E" wp14:editId="4FA87B43">
                <wp:simplePos x="0" y="0"/>
                <wp:positionH relativeFrom="column">
                  <wp:posOffset>25400</wp:posOffset>
                </wp:positionH>
                <wp:positionV relativeFrom="paragraph">
                  <wp:posOffset>25400</wp:posOffset>
                </wp:positionV>
                <wp:extent cx="6664326" cy="22226"/>
                <wp:effectExtent l="0" t="0" r="0" b="0"/>
                <wp:wrapNone/>
                <wp:docPr id="1073741828" name="Straight Arrow Connector 1073741828" descr="Straight Arrow Connector 3"/>
                <wp:cNvGraphicFramePr/>
                <a:graphic xmlns:a="http://schemas.openxmlformats.org/drawingml/2006/main">
                  <a:graphicData uri="http://schemas.microsoft.com/office/word/2010/wordprocessingShape">
                    <wps:wsp>
                      <wps:cNvCnPr/>
                      <wps:spPr>
                        <a:xfrm>
                          <a:off x="2018600" y="3773650"/>
                          <a:ext cx="6654801" cy="12701"/>
                        </a:xfrm>
                        <a:prstGeom prst="straightConnector1">
                          <a:avLst/>
                        </a:prstGeom>
                        <a:noFill/>
                        <a:ln w="9525" cap="flat" cmpd="sng">
                          <a:solidFill>
                            <a:srgbClr val="A5A5A5"/>
                          </a:solidFill>
                          <a:prstDash val="solid"/>
                          <a:miter lim="800000"/>
                          <a:headEnd type="none" w="sm" len="sm"/>
                          <a:tailEnd type="none" w="sm" len="sm"/>
                        </a:ln>
                      </wps:spPr>
                      <wps:bodyPr/>
                    </wps:wsp>
                  </a:graphicData>
                </a:graphic>
              </wp:anchor>
            </w:drawing>
          </mc:Choice>
          <mc:Fallback>
            <w:pict>
              <v:shapetype w14:anchorId="030EC02E" id="_x0000_t32" coordsize="21600,21600" o:spt="32" o:oned="t" path="m,l21600,21600e" filled="f">
                <v:path arrowok="t" fillok="f" o:connecttype="none"/>
                <o:lock v:ext="edit" shapetype="t"/>
              </v:shapetype>
              <v:shape id="Straight Arrow Connector 1073741828" o:spid="_x0000_s1026" type="#_x0000_t32" alt="Straight Arrow Connector 3" style="position:absolute;margin-left:2pt;margin-top:2pt;width:524.75pt;height:1.75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" strokecolor="#a5a5a5">
                <v:stroke startarrowwidth="narrow" startarrowlength="short" endarrowwidth="narrow" endarrowlength="short" joinstyle="miter"/>
              </v:shape>
            </w:pict>
          </mc:Fallback>
        </mc:AlternateContent>
      </w:r>
    </w:p>
    <w:p w:rsidR="000A69BB" w:rsidRDefault="000A69BB">
      <w:pPr>
        <w:pBdr>
          <w:top w:val="nil"/>
          <w:left w:val="nil"/>
          <w:bottom w:val="nil"/>
          <w:right w:val="nil"/>
          <w:between w:val="nil"/>
        </w:pBdr>
        <w:jc w:val="both"/>
        <w:rPr>
          <w:rFonts w:ascii="Calibri" w:eastAsia="Calibri" w:hAnsi="Calibri" w:cs="Calibri"/>
          <w:color w:val="000000"/>
          <w:sz w:val="6"/>
          <w:szCs w:val="6"/>
        </w:rPr>
      </w:pPr>
    </w:p>
    <w:p w:rsidR="000A69BB" w:rsidRDefault="00E127BE">
      <w:pPr>
        <w:pBdr>
          <w:top w:val="nil"/>
          <w:left w:val="nil"/>
          <w:bottom w:val="nil"/>
          <w:right w:val="nil"/>
          <w:between w:val="nil"/>
        </w:pBdr>
        <w:jc w:val="both"/>
        <w:rPr>
          <w:color w:val="000000"/>
          <w:sz w:val="28"/>
          <w:szCs w:val="28"/>
        </w:rPr>
      </w:pPr>
      <w:r>
        <w:rPr>
          <w:color w:val="7F7F7F"/>
          <w:sz w:val="28"/>
          <w:szCs w:val="28"/>
        </w:rPr>
        <w:t xml:space="preserve">Basic </w:t>
      </w:r>
      <w:r>
        <w:rPr>
          <w:color w:val="000000"/>
          <w:sz w:val="28"/>
          <w:szCs w:val="28"/>
        </w:rPr>
        <w:t>Information</w:t>
      </w:r>
    </w:p>
    <w:p w:rsidR="000A69BB" w:rsidRDefault="000A69BB">
      <w:pPr>
        <w:pBdr>
          <w:top w:val="nil"/>
          <w:left w:val="nil"/>
          <w:bottom w:val="nil"/>
          <w:right w:val="nil"/>
          <w:between w:val="nil"/>
        </w:pBdr>
        <w:jc w:val="both"/>
        <w:rPr>
          <w:color w:val="000000"/>
          <w:sz w:val="8"/>
          <w:szCs w:val="8"/>
        </w:rPr>
      </w:pPr>
    </w:p>
    <w:tbl>
      <w:tblPr>
        <w:tblStyle w:val="a0"/>
        <w:tblW w:w="1068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076"/>
        <w:gridCol w:w="630"/>
        <w:gridCol w:w="1343"/>
        <w:gridCol w:w="540"/>
        <w:gridCol w:w="450"/>
        <w:gridCol w:w="359"/>
        <w:gridCol w:w="1078"/>
        <w:gridCol w:w="720"/>
        <w:gridCol w:w="988"/>
        <w:gridCol w:w="643"/>
        <w:gridCol w:w="856"/>
      </w:tblGrid>
      <w:tr w:rsidR="000A69BB">
        <w:trPr>
          <w:trHeight w:val="240"/>
        </w:trPr>
        <w:tc>
          <w:tcPr>
            <w:tcW w:w="3077" w:type="dxa"/>
            <w:tcBorders>
              <w:top w:val="nil"/>
              <w:left w:val="nil"/>
              <w:bottom w:val="nil"/>
              <w:right w:val="single" w:sz="4" w:space="0" w:color="BFBFBF"/>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18"/>
                <w:szCs w:val="18"/>
              </w:rPr>
              <w:t>Faculty</w:t>
            </w:r>
          </w:p>
        </w:tc>
        <w:tc>
          <w:tcPr>
            <w:tcW w:w="7607" w:type="dxa"/>
            <w:gridSpan w:val="10"/>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7130AE">
            <w:pPr>
              <w:pBdr>
                <w:top w:val="nil"/>
                <w:left w:val="nil"/>
                <w:bottom w:val="nil"/>
                <w:right w:val="nil"/>
                <w:between w:val="nil"/>
              </w:pBdr>
              <w:spacing w:line="360" w:lineRule="auto"/>
              <w:jc w:val="both"/>
              <w:rPr>
                <w:color w:val="000000"/>
                <w:sz w:val="22"/>
                <w:szCs w:val="22"/>
              </w:rPr>
            </w:pPr>
            <w:r>
              <w:rPr>
                <w:color w:val="000000"/>
                <w:sz w:val="22"/>
                <w:szCs w:val="22"/>
              </w:rPr>
              <w:t xml:space="preserve">Mohammad </w:t>
            </w:r>
            <w:proofErr w:type="spellStart"/>
            <w:r>
              <w:rPr>
                <w:color w:val="000000"/>
                <w:sz w:val="22"/>
                <w:szCs w:val="22"/>
              </w:rPr>
              <w:t>Rifat</w:t>
            </w:r>
            <w:proofErr w:type="spellEnd"/>
            <w:r>
              <w:rPr>
                <w:color w:val="000000"/>
                <w:sz w:val="22"/>
                <w:szCs w:val="22"/>
              </w:rPr>
              <w:t xml:space="preserve"> </w:t>
            </w:r>
            <w:proofErr w:type="spellStart"/>
            <w:r>
              <w:rPr>
                <w:color w:val="000000"/>
                <w:sz w:val="22"/>
                <w:szCs w:val="22"/>
              </w:rPr>
              <w:t>Ahmmad</w:t>
            </w:r>
            <w:proofErr w:type="spellEnd"/>
            <w:r>
              <w:rPr>
                <w:color w:val="000000"/>
                <w:sz w:val="22"/>
                <w:szCs w:val="22"/>
              </w:rPr>
              <w:t xml:space="preserve"> Rashid, PhD</w:t>
            </w:r>
          </w:p>
          <w:p w:rsidR="00C0771C" w:rsidRDefault="00C0771C">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22"/>
                <w:szCs w:val="22"/>
              </w:rPr>
              <w:t>Assistant Professor, Department of CSE</w:t>
            </w:r>
          </w:p>
        </w:tc>
      </w:tr>
      <w:tr w:rsidR="000A69BB">
        <w:trPr>
          <w:trHeight w:val="1300"/>
        </w:trPr>
        <w:tc>
          <w:tcPr>
            <w:tcW w:w="3077" w:type="dxa"/>
            <w:tcBorders>
              <w:top w:val="nil"/>
              <w:left w:val="nil"/>
              <w:bottom w:val="nil"/>
              <w:right w:val="single" w:sz="4" w:space="0" w:color="BFBFBF"/>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18"/>
                <w:szCs w:val="18"/>
              </w:rPr>
              <w:t>Office Hour</w:t>
            </w:r>
          </w:p>
        </w:tc>
        <w:tc>
          <w:tcPr>
            <w:tcW w:w="7607" w:type="dxa"/>
            <w:gridSpan w:val="10"/>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B30F17" w:rsidRDefault="00E127BE">
            <w:pPr>
              <w:pBdr>
                <w:top w:val="nil"/>
                <w:left w:val="nil"/>
                <w:bottom w:val="nil"/>
                <w:right w:val="nil"/>
                <w:between w:val="nil"/>
              </w:pBdr>
              <w:spacing w:line="360" w:lineRule="auto"/>
              <w:rPr>
                <w:color w:val="000000"/>
                <w:sz w:val="22"/>
                <w:szCs w:val="22"/>
              </w:rPr>
            </w:pPr>
            <w:r>
              <w:rPr>
                <w:b/>
                <w:color w:val="000000"/>
                <w:sz w:val="22"/>
                <w:szCs w:val="22"/>
              </w:rPr>
              <w:t>Sun/Tues-</w:t>
            </w:r>
            <w:r w:rsidR="00B30F17">
              <w:rPr>
                <w:color w:val="000000"/>
                <w:sz w:val="22"/>
                <w:szCs w:val="22"/>
              </w:rPr>
              <w:t>11</w:t>
            </w:r>
            <w:r>
              <w:rPr>
                <w:color w:val="000000"/>
                <w:sz w:val="22"/>
                <w:szCs w:val="22"/>
              </w:rPr>
              <w:t>.</w:t>
            </w:r>
            <w:r w:rsidR="00B30F17">
              <w:rPr>
                <w:color w:val="000000"/>
                <w:sz w:val="22"/>
                <w:szCs w:val="22"/>
              </w:rPr>
              <w:t>0</w:t>
            </w:r>
            <w:r>
              <w:rPr>
                <w:color w:val="000000"/>
                <w:sz w:val="22"/>
                <w:szCs w:val="22"/>
              </w:rPr>
              <w:t>0am</w:t>
            </w:r>
            <w:r w:rsidR="00B30F17">
              <w:rPr>
                <w:color w:val="000000"/>
                <w:sz w:val="22"/>
                <w:szCs w:val="22"/>
              </w:rPr>
              <w:t xml:space="preserve"> </w:t>
            </w:r>
            <w:r>
              <w:rPr>
                <w:color w:val="000000"/>
                <w:sz w:val="22"/>
                <w:szCs w:val="22"/>
              </w:rPr>
              <w:t>-</w:t>
            </w:r>
            <w:r w:rsidR="00B30F17">
              <w:rPr>
                <w:color w:val="000000"/>
                <w:sz w:val="22"/>
                <w:szCs w:val="22"/>
              </w:rPr>
              <w:t xml:space="preserve"> </w:t>
            </w:r>
            <w:r w:rsidR="007130AE">
              <w:rPr>
                <w:color w:val="000000"/>
                <w:sz w:val="22"/>
                <w:szCs w:val="22"/>
              </w:rPr>
              <w:t>1</w:t>
            </w:r>
            <w:r>
              <w:rPr>
                <w:color w:val="000000"/>
                <w:sz w:val="22"/>
                <w:szCs w:val="22"/>
              </w:rPr>
              <w:t>:30pm</w:t>
            </w:r>
          </w:p>
          <w:p w:rsidR="000A69BB" w:rsidRDefault="00B30F17">
            <w:pPr>
              <w:pBdr>
                <w:top w:val="nil"/>
                <w:left w:val="nil"/>
                <w:bottom w:val="nil"/>
                <w:right w:val="nil"/>
                <w:between w:val="nil"/>
              </w:pBdr>
              <w:spacing w:line="360" w:lineRule="auto"/>
              <w:rPr>
                <w:color w:val="000000"/>
                <w:sz w:val="22"/>
                <w:szCs w:val="22"/>
              </w:rPr>
            </w:pPr>
            <w:r>
              <w:rPr>
                <w:b/>
                <w:color w:val="000000"/>
                <w:sz w:val="22"/>
                <w:szCs w:val="22"/>
              </w:rPr>
              <w:t xml:space="preserve">Mon/Wed – </w:t>
            </w:r>
            <w:r>
              <w:rPr>
                <w:color w:val="000000"/>
                <w:sz w:val="22"/>
                <w:szCs w:val="22"/>
              </w:rPr>
              <w:t>11:30 am – 1:00 pm</w:t>
            </w:r>
            <w:r w:rsidR="00E127BE">
              <w:rPr>
                <w:rFonts w:ascii="Arimo" w:eastAsia="Arimo" w:hAnsi="Arimo" w:cs="Arimo"/>
                <w:color w:val="000000"/>
                <w:sz w:val="22"/>
                <w:szCs w:val="22"/>
              </w:rPr>
              <w:br/>
            </w:r>
            <w:r w:rsidR="00E127BE">
              <w:rPr>
                <w:b/>
                <w:color w:val="000000"/>
                <w:sz w:val="22"/>
                <w:szCs w:val="22"/>
              </w:rPr>
              <w:t>Thurs</w:t>
            </w:r>
            <w:r>
              <w:rPr>
                <w:color w:val="000000"/>
                <w:sz w:val="22"/>
                <w:szCs w:val="22"/>
              </w:rPr>
              <w:t>-10</w:t>
            </w:r>
            <w:r w:rsidR="00E127BE">
              <w:rPr>
                <w:color w:val="000000"/>
                <w:sz w:val="22"/>
                <w:szCs w:val="22"/>
              </w:rPr>
              <w:t>.00am</w:t>
            </w:r>
            <w:r>
              <w:rPr>
                <w:color w:val="000000"/>
                <w:sz w:val="22"/>
                <w:szCs w:val="22"/>
              </w:rPr>
              <w:t xml:space="preserve"> </w:t>
            </w:r>
            <w:r w:rsidR="00E127BE">
              <w:rPr>
                <w:color w:val="000000"/>
                <w:sz w:val="22"/>
                <w:szCs w:val="22"/>
              </w:rPr>
              <w:t>-</w:t>
            </w:r>
            <w:r>
              <w:rPr>
                <w:color w:val="000000"/>
                <w:sz w:val="22"/>
                <w:szCs w:val="22"/>
              </w:rPr>
              <w:t xml:space="preserve"> 4.0</w:t>
            </w:r>
            <w:r w:rsidR="00E127BE">
              <w:rPr>
                <w:color w:val="000000"/>
                <w:sz w:val="22"/>
                <w:szCs w:val="22"/>
              </w:rPr>
              <w:t>0pm</w:t>
            </w:r>
          </w:p>
          <w:p w:rsidR="000A69BB" w:rsidRDefault="00E127BE">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22"/>
                <w:szCs w:val="22"/>
              </w:rPr>
              <w:t>Note: Also available b</w:t>
            </w:r>
            <w:r w:rsidR="002B36BA">
              <w:rPr>
                <w:color w:val="000000"/>
                <w:sz w:val="22"/>
                <w:szCs w:val="22"/>
              </w:rPr>
              <w:t>y appointment (e.g. email</w:t>
            </w:r>
            <w:r>
              <w:rPr>
                <w:color w:val="000000"/>
                <w:sz w:val="22"/>
                <w:szCs w:val="22"/>
              </w:rPr>
              <w:t>) at other hours</w:t>
            </w:r>
          </w:p>
        </w:tc>
      </w:tr>
      <w:tr w:rsidR="000A69BB">
        <w:trPr>
          <w:trHeight w:val="240"/>
        </w:trPr>
        <w:tc>
          <w:tcPr>
            <w:tcW w:w="3077" w:type="dxa"/>
            <w:tcBorders>
              <w:top w:val="nil"/>
              <w:left w:val="nil"/>
              <w:bottom w:val="nil"/>
              <w:right w:val="single" w:sz="4" w:space="0" w:color="BFBFBF"/>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18"/>
                <w:szCs w:val="18"/>
              </w:rPr>
              <w:t>Contact Details</w:t>
            </w:r>
          </w:p>
        </w:tc>
        <w:tc>
          <w:tcPr>
            <w:tcW w:w="7607" w:type="dxa"/>
            <w:gridSpan w:val="10"/>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B976BA">
            <w:pPr>
              <w:pBdr>
                <w:top w:val="nil"/>
                <w:left w:val="nil"/>
                <w:bottom w:val="nil"/>
                <w:right w:val="nil"/>
                <w:between w:val="nil"/>
              </w:pBdr>
              <w:spacing w:line="360" w:lineRule="auto"/>
              <w:jc w:val="both"/>
              <w:rPr>
                <w:rFonts w:ascii="Calibri" w:eastAsia="Calibri" w:hAnsi="Calibri" w:cs="Calibri"/>
                <w:color w:val="000000"/>
                <w:sz w:val="22"/>
                <w:szCs w:val="22"/>
              </w:rPr>
            </w:pPr>
            <w:hyperlink r:id="rId10" w:history="1">
              <w:r w:rsidR="007130AE" w:rsidRPr="00C93DE3">
                <w:rPr>
                  <w:rStyle w:val="Hyperlink"/>
                  <w:sz w:val="22"/>
                  <w:szCs w:val="22"/>
                </w:rPr>
                <w:t>rifat.ahmed@ulab.edu.bd</w:t>
              </w:r>
            </w:hyperlink>
          </w:p>
        </w:tc>
      </w:tr>
      <w:tr w:rsidR="000A69BB">
        <w:trPr>
          <w:trHeight w:val="280"/>
        </w:trPr>
        <w:tc>
          <w:tcPr>
            <w:tcW w:w="3077" w:type="dxa"/>
            <w:tcBorders>
              <w:top w:val="nil"/>
              <w:left w:val="nil"/>
              <w:bottom w:val="nil"/>
              <w:right w:val="single" w:sz="4" w:space="0" w:color="BFBFBF"/>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18"/>
                <w:szCs w:val="18"/>
              </w:rPr>
              <w:t>Course Pre-requisites</w:t>
            </w:r>
          </w:p>
        </w:tc>
        <w:tc>
          <w:tcPr>
            <w:tcW w:w="7607" w:type="dxa"/>
            <w:gridSpan w:val="10"/>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pPr>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color w:val="000000"/>
                <w:sz w:val="22"/>
                <w:szCs w:val="22"/>
              </w:rPr>
              <w:t>CSE 201 (OOP-Java), CSE 207 (Data Structure)</w:t>
            </w:r>
          </w:p>
        </w:tc>
      </w:tr>
      <w:tr w:rsidR="000A69BB">
        <w:trPr>
          <w:trHeight w:val="240"/>
        </w:trPr>
        <w:tc>
          <w:tcPr>
            <w:tcW w:w="3077" w:type="dxa"/>
            <w:tcBorders>
              <w:top w:val="nil"/>
              <w:left w:val="nil"/>
              <w:bottom w:val="nil"/>
              <w:right w:val="single" w:sz="4" w:space="0" w:color="BFBFBF"/>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18"/>
                <w:szCs w:val="18"/>
              </w:rPr>
              <w:t>Department offering the course</w:t>
            </w:r>
          </w:p>
        </w:tc>
        <w:tc>
          <w:tcPr>
            <w:tcW w:w="7607" w:type="dxa"/>
            <w:gridSpan w:val="10"/>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22"/>
                <w:szCs w:val="22"/>
              </w:rPr>
              <w:t>C</w:t>
            </w:r>
            <w:r w:rsidR="007130AE">
              <w:rPr>
                <w:color w:val="000000"/>
                <w:sz w:val="22"/>
                <w:szCs w:val="22"/>
              </w:rPr>
              <w:t>omputer Science and Engineering</w:t>
            </w:r>
          </w:p>
        </w:tc>
      </w:tr>
      <w:tr w:rsidR="000A69BB">
        <w:trPr>
          <w:trHeight w:val="280"/>
        </w:trPr>
        <w:tc>
          <w:tcPr>
            <w:tcW w:w="3077" w:type="dxa"/>
            <w:tcBorders>
              <w:top w:val="nil"/>
              <w:left w:val="nil"/>
              <w:bottom w:val="nil"/>
              <w:right w:val="single" w:sz="4" w:space="0" w:color="BFBFBF"/>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18"/>
                <w:szCs w:val="18"/>
              </w:rPr>
              <w:t>Course Title</w:t>
            </w:r>
          </w:p>
        </w:tc>
        <w:tc>
          <w:tcPr>
            <w:tcW w:w="7607" w:type="dxa"/>
            <w:gridSpan w:val="10"/>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pPr>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color w:val="000000"/>
                <w:sz w:val="22"/>
                <w:szCs w:val="22"/>
              </w:rPr>
              <w:t>Web Technology</w:t>
            </w:r>
          </w:p>
        </w:tc>
      </w:tr>
      <w:tr w:rsidR="000A69BB">
        <w:trPr>
          <w:trHeight w:val="200"/>
        </w:trPr>
        <w:tc>
          <w:tcPr>
            <w:tcW w:w="3077" w:type="dxa"/>
            <w:tcBorders>
              <w:top w:val="nil"/>
              <w:left w:val="nil"/>
              <w:bottom w:val="nil"/>
              <w:right w:val="single" w:sz="4" w:space="0" w:color="BFBFBF"/>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18"/>
                <w:szCs w:val="18"/>
              </w:rPr>
              <w:t>Course Code</w:t>
            </w:r>
          </w:p>
        </w:tc>
        <w:tc>
          <w:tcPr>
            <w:tcW w:w="1973" w:type="dxa"/>
            <w:gridSpan w:val="2"/>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0A69BB" w:rsidRDefault="00E127BE" w:rsidP="007130AE">
            <w:pPr>
              <w:pBdr>
                <w:top w:val="nil"/>
                <w:left w:val="nil"/>
                <w:bottom w:val="nil"/>
                <w:right w:val="nil"/>
                <w:between w:val="nil"/>
              </w:pBdr>
              <w:jc w:val="center"/>
              <w:rPr>
                <w:rFonts w:ascii="Calibri" w:eastAsia="Calibri" w:hAnsi="Calibri" w:cs="Calibri"/>
                <w:color w:val="000000"/>
                <w:sz w:val="22"/>
                <w:szCs w:val="22"/>
              </w:rPr>
            </w:pPr>
            <w:r>
              <w:rPr>
                <w:color w:val="000000"/>
                <w:sz w:val="18"/>
                <w:szCs w:val="18"/>
              </w:rPr>
              <w:t>CSE-480</w:t>
            </w:r>
            <w:r w:rsidR="007130AE">
              <w:rPr>
                <w:color w:val="000000"/>
                <w:sz w:val="18"/>
                <w:szCs w:val="18"/>
              </w:rPr>
              <w:t>(1)</w:t>
            </w:r>
          </w:p>
        </w:tc>
        <w:tc>
          <w:tcPr>
            <w:tcW w:w="990"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0A69BB" w:rsidRDefault="00E127BE">
            <w:pPr>
              <w:pBdr>
                <w:top w:val="nil"/>
                <w:left w:val="nil"/>
                <w:bottom w:val="nil"/>
                <w:right w:val="nil"/>
                <w:between w:val="nil"/>
              </w:pBdr>
              <w:jc w:val="right"/>
              <w:rPr>
                <w:rFonts w:ascii="Calibri" w:eastAsia="Calibri" w:hAnsi="Calibri" w:cs="Calibri"/>
                <w:color w:val="000000"/>
                <w:sz w:val="22"/>
                <w:szCs w:val="22"/>
              </w:rPr>
            </w:pPr>
            <w:r>
              <w:rPr>
                <w:color w:val="000000"/>
                <w:sz w:val="18"/>
                <w:szCs w:val="18"/>
              </w:rPr>
              <w:t>Credit</w:t>
            </w:r>
          </w:p>
        </w:tc>
        <w:tc>
          <w:tcPr>
            <w:tcW w:w="1437" w:type="dxa"/>
            <w:gridSpan w:val="2"/>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0A69BB" w:rsidRDefault="00E127BE" w:rsidP="007130AE">
            <w:pPr>
              <w:pBdr>
                <w:top w:val="nil"/>
                <w:left w:val="nil"/>
                <w:bottom w:val="nil"/>
                <w:right w:val="nil"/>
                <w:between w:val="nil"/>
              </w:pBdr>
              <w:jc w:val="center"/>
              <w:rPr>
                <w:rFonts w:ascii="Calibri" w:eastAsia="Calibri" w:hAnsi="Calibri" w:cs="Calibri"/>
                <w:color w:val="000000"/>
                <w:sz w:val="22"/>
                <w:szCs w:val="22"/>
              </w:rPr>
            </w:pPr>
            <w:r>
              <w:rPr>
                <w:color w:val="000000"/>
                <w:sz w:val="18"/>
                <w:szCs w:val="18"/>
              </w:rPr>
              <w:t>03</w:t>
            </w:r>
          </w:p>
        </w:tc>
        <w:tc>
          <w:tcPr>
            <w:tcW w:w="720"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0A69BB" w:rsidRDefault="00E127BE">
            <w:pPr>
              <w:pBdr>
                <w:top w:val="nil"/>
                <w:left w:val="nil"/>
                <w:bottom w:val="nil"/>
                <w:right w:val="nil"/>
                <w:between w:val="nil"/>
              </w:pBdr>
              <w:jc w:val="right"/>
              <w:rPr>
                <w:rFonts w:ascii="Calibri" w:eastAsia="Calibri" w:hAnsi="Calibri" w:cs="Calibri"/>
                <w:color w:val="000000"/>
                <w:sz w:val="22"/>
                <w:szCs w:val="22"/>
              </w:rPr>
            </w:pPr>
            <w:r>
              <w:rPr>
                <w:color w:val="000000"/>
                <w:sz w:val="18"/>
                <w:szCs w:val="18"/>
              </w:rPr>
              <w:t>Term</w:t>
            </w:r>
          </w:p>
        </w:tc>
        <w:tc>
          <w:tcPr>
            <w:tcW w:w="2487" w:type="dxa"/>
            <w:gridSpan w:val="3"/>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0A69BB" w:rsidRDefault="00EA4FD7" w:rsidP="007130AE">
            <w:pPr>
              <w:pBdr>
                <w:top w:val="nil"/>
                <w:left w:val="nil"/>
                <w:bottom w:val="nil"/>
                <w:right w:val="nil"/>
                <w:between w:val="nil"/>
              </w:pBdr>
              <w:jc w:val="center"/>
              <w:rPr>
                <w:rFonts w:ascii="Calibri" w:eastAsia="Calibri" w:hAnsi="Calibri" w:cs="Calibri"/>
                <w:color w:val="000000"/>
                <w:sz w:val="22"/>
                <w:szCs w:val="22"/>
              </w:rPr>
            </w:pPr>
            <w:r>
              <w:rPr>
                <w:color w:val="000000"/>
                <w:sz w:val="18"/>
                <w:szCs w:val="18"/>
              </w:rPr>
              <w:t>Spring 2020</w:t>
            </w:r>
          </w:p>
        </w:tc>
      </w:tr>
      <w:tr w:rsidR="000A69BB">
        <w:trPr>
          <w:trHeight w:val="200"/>
        </w:trPr>
        <w:tc>
          <w:tcPr>
            <w:tcW w:w="3077" w:type="dxa"/>
            <w:tcBorders>
              <w:top w:val="nil"/>
              <w:left w:val="nil"/>
              <w:bottom w:val="nil"/>
              <w:right w:val="single" w:sz="4" w:space="0" w:color="BFBFBF"/>
            </w:tcBorders>
            <w:shd w:val="clear" w:color="auto" w:fill="auto"/>
            <w:tcMar>
              <w:top w:w="80" w:type="dxa"/>
              <w:left w:w="80" w:type="dxa"/>
              <w:bottom w:w="80" w:type="dxa"/>
              <w:right w:w="80" w:type="dxa"/>
            </w:tcMar>
            <w:vAlign w:val="center"/>
          </w:tcPr>
          <w:p w:rsidR="000A69BB" w:rsidRDefault="00E127BE">
            <w:pPr>
              <w:pBdr>
                <w:top w:val="nil"/>
                <w:left w:val="nil"/>
                <w:bottom w:val="nil"/>
                <w:right w:val="nil"/>
                <w:between w:val="nil"/>
              </w:pBdr>
              <w:spacing w:line="360" w:lineRule="auto"/>
              <w:rPr>
                <w:rFonts w:ascii="Calibri" w:eastAsia="Calibri" w:hAnsi="Calibri" w:cs="Calibri"/>
                <w:color w:val="000000"/>
                <w:sz w:val="22"/>
                <w:szCs w:val="22"/>
              </w:rPr>
            </w:pPr>
            <w:r>
              <w:rPr>
                <w:color w:val="000000"/>
                <w:sz w:val="18"/>
                <w:szCs w:val="18"/>
              </w:rPr>
              <w:t>Number of Lectures</w:t>
            </w:r>
          </w:p>
        </w:tc>
        <w:tc>
          <w:tcPr>
            <w:tcW w:w="630"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0A69BB" w:rsidRDefault="00E127BE">
            <w:pPr>
              <w:pBdr>
                <w:top w:val="nil"/>
                <w:left w:val="nil"/>
                <w:bottom w:val="nil"/>
                <w:right w:val="nil"/>
                <w:between w:val="nil"/>
              </w:pBdr>
              <w:jc w:val="right"/>
              <w:rPr>
                <w:rFonts w:ascii="Calibri" w:eastAsia="Calibri" w:hAnsi="Calibri" w:cs="Calibri"/>
                <w:color w:val="000000"/>
                <w:sz w:val="22"/>
                <w:szCs w:val="22"/>
              </w:rPr>
            </w:pPr>
            <w:r>
              <w:rPr>
                <w:color w:val="000000"/>
                <w:sz w:val="18"/>
                <w:szCs w:val="18"/>
              </w:rPr>
              <w:t>2</w:t>
            </w:r>
            <w:r w:rsidR="007130AE">
              <w:rPr>
                <w:color w:val="000000"/>
                <w:sz w:val="18"/>
                <w:szCs w:val="18"/>
              </w:rPr>
              <w:t>4</w:t>
            </w:r>
          </w:p>
        </w:tc>
        <w:tc>
          <w:tcPr>
            <w:tcW w:w="1883"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0A69BB" w:rsidRDefault="00E127BE">
            <w:pPr>
              <w:pBdr>
                <w:top w:val="nil"/>
                <w:left w:val="nil"/>
                <w:bottom w:val="nil"/>
                <w:right w:val="nil"/>
                <w:between w:val="nil"/>
              </w:pBdr>
              <w:jc w:val="right"/>
              <w:rPr>
                <w:rFonts w:ascii="Calibri" w:eastAsia="Calibri" w:hAnsi="Calibri" w:cs="Calibri"/>
                <w:color w:val="000000"/>
                <w:sz w:val="22"/>
                <w:szCs w:val="22"/>
              </w:rPr>
            </w:pPr>
            <w:r>
              <w:rPr>
                <w:color w:val="000000"/>
                <w:sz w:val="18"/>
                <w:szCs w:val="18"/>
              </w:rPr>
              <w:t>Number of Tutorials</w:t>
            </w:r>
          </w:p>
        </w:tc>
        <w:tc>
          <w:tcPr>
            <w:tcW w:w="809" w:type="dxa"/>
            <w:gridSpan w:val="2"/>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0A69BB" w:rsidRDefault="000A69BB"/>
        </w:tc>
        <w:tc>
          <w:tcPr>
            <w:tcW w:w="1798" w:type="dxa"/>
            <w:gridSpan w:val="2"/>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0A69BB" w:rsidRDefault="00E127BE">
            <w:pPr>
              <w:pBdr>
                <w:top w:val="nil"/>
                <w:left w:val="nil"/>
                <w:bottom w:val="nil"/>
                <w:right w:val="nil"/>
                <w:between w:val="nil"/>
              </w:pBdr>
              <w:jc w:val="right"/>
              <w:rPr>
                <w:rFonts w:ascii="Calibri" w:eastAsia="Calibri" w:hAnsi="Calibri" w:cs="Calibri"/>
                <w:color w:val="000000"/>
                <w:sz w:val="22"/>
                <w:szCs w:val="22"/>
              </w:rPr>
            </w:pPr>
            <w:r>
              <w:rPr>
                <w:color w:val="000000"/>
                <w:sz w:val="18"/>
                <w:szCs w:val="18"/>
              </w:rPr>
              <w:t>Number of Practical</w:t>
            </w:r>
          </w:p>
        </w:tc>
        <w:tc>
          <w:tcPr>
            <w:tcW w:w="988"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0A69BB" w:rsidRDefault="00E127BE">
            <w:pPr>
              <w:pBdr>
                <w:top w:val="nil"/>
                <w:left w:val="nil"/>
                <w:bottom w:val="nil"/>
                <w:right w:val="nil"/>
                <w:between w:val="nil"/>
              </w:pBdr>
              <w:jc w:val="right"/>
              <w:rPr>
                <w:rFonts w:ascii="Calibri" w:eastAsia="Calibri" w:hAnsi="Calibri" w:cs="Calibri"/>
                <w:color w:val="000000"/>
                <w:sz w:val="22"/>
                <w:szCs w:val="22"/>
              </w:rPr>
            </w:pPr>
            <w:r>
              <w:rPr>
                <w:color w:val="000000"/>
                <w:sz w:val="18"/>
                <w:szCs w:val="18"/>
              </w:rPr>
              <w:t>0</w:t>
            </w:r>
          </w:p>
        </w:tc>
        <w:tc>
          <w:tcPr>
            <w:tcW w:w="643"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0A69BB" w:rsidRDefault="00E127BE">
            <w:pPr>
              <w:pBdr>
                <w:top w:val="nil"/>
                <w:left w:val="nil"/>
                <w:bottom w:val="nil"/>
                <w:right w:val="nil"/>
                <w:between w:val="nil"/>
              </w:pBdr>
              <w:jc w:val="right"/>
              <w:rPr>
                <w:rFonts w:ascii="Calibri" w:eastAsia="Calibri" w:hAnsi="Calibri" w:cs="Calibri"/>
                <w:color w:val="000000"/>
                <w:sz w:val="22"/>
                <w:szCs w:val="22"/>
              </w:rPr>
            </w:pPr>
            <w:r>
              <w:rPr>
                <w:color w:val="000000"/>
                <w:sz w:val="18"/>
                <w:szCs w:val="18"/>
              </w:rPr>
              <w:t xml:space="preserve">Total </w:t>
            </w:r>
          </w:p>
        </w:tc>
        <w:tc>
          <w:tcPr>
            <w:tcW w:w="856"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0A69BB" w:rsidRDefault="00E127BE">
            <w:pPr>
              <w:pBdr>
                <w:top w:val="nil"/>
                <w:left w:val="nil"/>
                <w:bottom w:val="nil"/>
                <w:right w:val="nil"/>
                <w:between w:val="nil"/>
              </w:pBdr>
              <w:jc w:val="right"/>
              <w:rPr>
                <w:rFonts w:ascii="Calibri" w:eastAsia="Calibri" w:hAnsi="Calibri" w:cs="Calibri"/>
                <w:color w:val="000000"/>
                <w:sz w:val="22"/>
                <w:szCs w:val="22"/>
              </w:rPr>
            </w:pPr>
            <w:r>
              <w:rPr>
                <w:color w:val="000000"/>
                <w:sz w:val="18"/>
                <w:szCs w:val="18"/>
              </w:rPr>
              <w:t>2</w:t>
            </w:r>
            <w:r w:rsidR="007130AE">
              <w:rPr>
                <w:color w:val="000000"/>
                <w:sz w:val="18"/>
                <w:szCs w:val="18"/>
              </w:rPr>
              <w:t>4</w:t>
            </w:r>
          </w:p>
        </w:tc>
      </w:tr>
    </w:tbl>
    <w:p w:rsidR="000A69BB" w:rsidRDefault="000A69BB">
      <w:pPr>
        <w:widowControl w:val="0"/>
        <w:pBdr>
          <w:top w:val="nil"/>
          <w:left w:val="nil"/>
          <w:bottom w:val="nil"/>
          <w:right w:val="nil"/>
          <w:between w:val="nil"/>
        </w:pBdr>
        <w:jc w:val="both"/>
        <w:rPr>
          <w:color w:val="000000"/>
          <w:sz w:val="8"/>
          <w:szCs w:val="8"/>
        </w:rPr>
      </w:pPr>
    </w:p>
    <w:p w:rsidR="000A69BB" w:rsidRDefault="000A69BB">
      <w:pPr>
        <w:pBdr>
          <w:top w:val="nil"/>
          <w:left w:val="nil"/>
          <w:bottom w:val="nil"/>
          <w:right w:val="nil"/>
          <w:between w:val="nil"/>
        </w:pBdr>
        <w:jc w:val="both"/>
        <w:rPr>
          <w:rFonts w:ascii="Calibri" w:eastAsia="Calibri" w:hAnsi="Calibri" w:cs="Calibri"/>
          <w:color w:val="000000"/>
          <w:sz w:val="22"/>
          <w:szCs w:val="22"/>
        </w:rPr>
      </w:pPr>
    </w:p>
    <w:p w:rsidR="000A69BB" w:rsidRDefault="00E127BE">
      <w:pPr>
        <w:pBdr>
          <w:top w:val="nil"/>
          <w:left w:val="nil"/>
          <w:bottom w:val="nil"/>
          <w:right w:val="nil"/>
          <w:between w:val="nil"/>
        </w:pBdr>
        <w:jc w:val="both"/>
        <w:rPr>
          <w:color w:val="000000"/>
          <w:sz w:val="28"/>
          <w:szCs w:val="28"/>
        </w:rPr>
      </w:pPr>
      <w:r>
        <w:rPr>
          <w:color w:val="7F7F7F"/>
          <w:sz w:val="28"/>
          <w:szCs w:val="28"/>
        </w:rPr>
        <w:t xml:space="preserve">Course </w:t>
      </w:r>
      <w:r>
        <w:rPr>
          <w:color w:val="000000"/>
          <w:sz w:val="28"/>
          <w:szCs w:val="28"/>
        </w:rPr>
        <w:t>Details</w:t>
      </w:r>
    </w:p>
    <w:p w:rsidR="000A69BB" w:rsidRDefault="000A69BB">
      <w:pPr>
        <w:pBdr>
          <w:top w:val="nil"/>
          <w:left w:val="nil"/>
          <w:bottom w:val="nil"/>
          <w:right w:val="nil"/>
          <w:between w:val="nil"/>
        </w:pBdr>
        <w:jc w:val="both"/>
        <w:rPr>
          <w:rFonts w:ascii="Calibri" w:eastAsia="Calibri" w:hAnsi="Calibri" w:cs="Calibri"/>
          <w:color w:val="000000"/>
          <w:sz w:val="22"/>
          <w:szCs w:val="22"/>
        </w:rPr>
      </w:pPr>
    </w:p>
    <w:p w:rsidR="000A69BB" w:rsidRDefault="00C0771C">
      <w:pPr>
        <w:pBdr>
          <w:top w:val="nil"/>
          <w:left w:val="nil"/>
          <w:bottom w:val="nil"/>
          <w:right w:val="nil"/>
          <w:between w:val="nil"/>
        </w:pBdr>
        <w:jc w:val="both"/>
        <w:rPr>
          <w:color w:val="000000"/>
        </w:rPr>
      </w:pPr>
      <w:r>
        <w:rPr>
          <w:b/>
          <w:color w:val="000000"/>
        </w:rPr>
        <w:t>1. Course</w:t>
      </w:r>
      <w:r w:rsidR="00E127BE">
        <w:rPr>
          <w:b/>
          <w:color w:val="000000"/>
        </w:rPr>
        <w:t xml:space="preserve"> Description</w:t>
      </w:r>
    </w:p>
    <w:p w:rsidR="000A69BB" w:rsidRPr="00C0771C" w:rsidRDefault="00E127BE">
      <w:pPr>
        <w:pBdr>
          <w:top w:val="nil"/>
          <w:left w:val="nil"/>
          <w:bottom w:val="nil"/>
          <w:right w:val="nil"/>
          <w:between w:val="nil"/>
        </w:pBdr>
        <w:rPr>
          <w:color w:val="000000"/>
          <w:sz w:val="22"/>
        </w:rPr>
      </w:pPr>
      <w:r w:rsidRPr="00C0771C">
        <w:rPr>
          <w:color w:val="000000"/>
          <w:sz w:val="22"/>
        </w:rPr>
        <w:t xml:space="preserve">Hand on experience in developing interactive Web Sites and Web Applications using latest programming languages and tools. Discussion </w:t>
      </w:r>
      <w:r w:rsidRPr="00C0771C">
        <w:rPr>
          <w:color w:val="333333"/>
          <w:sz w:val="22"/>
        </w:rPr>
        <w:t xml:space="preserve">topics may include: JavaScript, jQuery, </w:t>
      </w:r>
      <w:r w:rsidR="007130AE" w:rsidRPr="00C0771C">
        <w:rPr>
          <w:color w:val="333333"/>
          <w:sz w:val="22"/>
        </w:rPr>
        <w:t>AJAX, Client-side</w:t>
      </w:r>
      <w:r w:rsidRPr="00C0771C">
        <w:rPr>
          <w:color w:val="333333"/>
          <w:sz w:val="22"/>
        </w:rPr>
        <w:t xml:space="preserve"> validation, User Authentication, Asynchronous HTTP requests, Website Security.</w:t>
      </w:r>
    </w:p>
    <w:p w:rsidR="000A69BB" w:rsidRDefault="00E127BE">
      <w:pPr>
        <w:pBdr>
          <w:top w:val="nil"/>
          <w:left w:val="nil"/>
          <w:bottom w:val="nil"/>
          <w:right w:val="nil"/>
          <w:between w:val="nil"/>
        </w:pBdr>
        <w:spacing w:before="120" w:after="120"/>
        <w:jc w:val="both"/>
        <w:rPr>
          <w:color w:val="000000"/>
          <w:sz w:val="26"/>
          <w:szCs w:val="26"/>
        </w:rPr>
      </w:pPr>
      <w:r>
        <w:rPr>
          <w:b/>
          <w:color w:val="000000"/>
        </w:rPr>
        <w:t xml:space="preserve">2. Course Objective </w:t>
      </w:r>
      <w:bookmarkStart w:id="0" w:name="_GoBack"/>
      <w:bookmarkEnd w:id="0"/>
    </w:p>
    <w:p w:rsidR="000A69BB" w:rsidRPr="00C0771C" w:rsidRDefault="00E127BE">
      <w:pPr>
        <w:pBdr>
          <w:top w:val="nil"/>
          <w:left w:val="nil"/>
          <w:bottom w:val="nil"/>
          <w:right w:val="nil"/>
          <w:between w:val="nil"/>
        </w:pBdr>
        <w:spacing w:before="120" w:after="120"/>
        <w:jc w:val="both"/>
        <w:rPr>
          <w:color w:val="000000"/>
          <w:sz w:val="22"/>
        </w:rPr>
      </w:pPr>
      <w:r>
        <w:rPr>
          <w:b/>
          <w:color w:val="000000"/>
          <w:sz w:val="26"/>
          <w:szCs w:val="26"/>
        </w:rPr>
        <w:tab/>
      </w:r>
      <w:r>
        <w:rPr>
          <w:color w:val="000000"/>
        </w:rPr>
        <w:t>1</w:t>
      </w:r>
      <w:r w:rsidRPr="00C0771C">
        <w:rPr>
          <w:color w:val="000000"/>
          <w:sz w:val="22"/>
        </w:rPr>
        <w:t xml:space="preserve">. To </w:t>
      </w:r>
      <w:r w:rsidRPr="00C0771C">
        <w:rPr>
          <w:b/>
          <w:color w:val="000000"/>
          <w:sz w:val="22"/>
        </w:rPr>
        <w:t>provide</w:t>
      </w:r>
      <w:r w:rsidRPr="00C0771C">
        <w:rPr>
          <w:color w:val="000000"/>
          <w:sz w:val="22"/>
        </w:rPr>
        <w:t xml:space="preserve"> a thorough </w:t>
      </w:r>
      <w:r w:rsidRPr="00C0771C">
        <w:rPr>
          <w:b/>
          <w:color w:val="000000"/>
          <w:sz w:val="22"/>
        </w:rPr>
        <w:t>understanding</w:t>
      </w:r>
      <w:r w:rsidRPr="00C0771C">
        <w:rPr>
          <w:color w:val="000000"/>
          <w:sz w:val="22"/>
        </w:rPr>
        <w:t xml:space="preserve"> Front-End designs with code efficiency.</w:t>
      </w:r>
    </w:p>
    <w:p w:rsidR="000A69BB" w:rsidRPr="00C0771C" w:rsidRDefault="00E127BE">
      <w:pPr>
        <w:pBdr>
          <w:top w:val="nil"/>
          <w:left w:val="nil"/>
          <w:bottom w:val="nil"/>
          <w:right w:val="nil"/>
          <w:between w:val="nil"/>
        </w:pBdr>
        <w:spacing w:before="120" w:after="120"/>
        <w:jc w:val="both"/>
        <w:rPr>
          <w:color w:val="000000"/>
          <w:sz w:val="22"/>
        </w:rPr>
      </w:pPr>
      <w:r w:rsidRPr="00C0771C">
        <w:rPr>
          <w:color w:val="000000"/>
          <w:sz w:val="22"/>
        </w:rPr>
        <w:tab/>
        <w:t xml:space="preserve">2. To </w:t>
      </w:r>
      <w:r w:rsidRPr="00C0771C">
        <w:rPr>
          <w:b/>
          <w:color w:val="000000"/>
          <w:sz w:val="22"/>
        </w:rPr>
        <w:t>introduce</w:t>
      </w:r>
      <w:r w:rsidRPr="00C0771C">
        <w:rPr>
          <w:color w:val="000000"/>
          <w:sz w:val="22"/>
        </w:rPr>
        <w:t xml:space="preserve"> to latest </w:t>
      </w:r>
      <w:r w:rsidR="007130AE" w:rsidRPr="00C0771C">
        <w:rPr>
          <w:color w:val="000000"/>
          <w:sz w:val="22"/>
        </w:rPr>
        <w:t>client-side</w:t>
      </w:r>
      <w:r w:rsidRPr="00C0771C">
        <w:rPr>
          <w:color w:val="000000"/>
          <w:sz w:val="22"/>
        </w:rPr>
        <w:t xml:space="preserve"> programming languages and tools. </w:t>
      </w:r>
    </w:p>
    <w:p w:rsidR="000A69BB" w:rsidRPr="00C0771C" w:rsidRDefault="00E127BE">
      <w:pPr>
        <w:pBdr>
          <w:top w:val="nil"/>
          <w:left w:val="nil"/>
          <w:bottom w:val="nil"/>
          <w:right w:val="nil"/>
          <w:between w:val="nil"/>
        </w:pBdr>
        <w:spacing w:before="120" w:after="120"/>
        <w:ind w:firstLine="720"/>
        <w:jc w:val="both"/>
        <w:rPr>
          <w:color w:val="000000"/>
          <w:sz w:val="22"/>
        </w:rPr>
      </w:pPr>
      <w:r w:rsidRPr="00C0771C">
        <w:rPr>
          <w:color w:val="000000"/>
          <w:sz w:val="22"/>
        </w:rPr>
        <w:t xml:space="preserve">3. </w:t>
      </w:r>
      <w:proofErr w:type="gramStart"/>
      <w:r w:rsidRPr="00C0771C">
        <w:rPr>
          <w:color w:val="000000"/>
          <w:sz w:val="22"/>
        </w:rPr>
        <w:t>To</w:t>
      </w:r>
      <w:proofErr w:type="gramEnd"/>
      <w:r w:rsidRPr="00C0771C">
        <w:rPr>
          <w:color w:val="000000"/>
          <w:sz w:val="22"/>
        </w:rPr>
        <w:t xml:space="preserve"> </w:t>
      </w:r>
      <w:r w:rsidRPr="00C0771C">
        <w:rPr>
          <w:b/>
          <w:color w:val="000000"/>
          <w:sz w:val="22"/>
        </w:rPr>
        <w:t>emphasis</w:t>
      </w:r>
      <w:r w:rsidRPr="00C0771C">
        <w:rPr>
          <w:color w:val="000000"/>
          <w:sz w:val="22"/>
        </w:rPr>
        <w:t xml:space="preserve"> on different languages and their benefits.    </w:t>
      </w:r>
    </w:p>
    <w:p w:rsidR="000A69BB" w:rsidRDefault="00E127BE">
      <w:pPr>
        <w:pBdr>
          <w:top w:val="nil"/>
          <w:left w:val="nil"/>
          <w:bottom w:val="nil"/>
          <w:right w:val="nil"/>
          <w:between w:val="nil"/>
        </w:pBdr>
        <w:spacing w:before="120" w:after="120"/>
        <w:ind w:firstLine="720"/>
        <w:jc w:val="both"/>
        <w:rPr>
          <w:color w:val="000000"/>
        </w:rPr>
      </w:pPr>
      <w:r w:rsidRPr="00C0771C">
        <w:rPr>
          <w:color w:val="000000"/>
          <w:sz w:val="22"/>
        </w:rPr>
        <w:t xml:space="preserve">4. To </w:t>
      </w:r>
      <w:r w:rsidRPr="00C0771C">
        <w:rPr>
          <w:b/>
          <w:color w:val="000000"/>
          <w:sz w:val="22"/>
        </w:rPr>
        <w:t>enable</w:t>
      </w:r>
      <w:r w:rsidRPr="00C0771C">
        <w:rPr>
          <w:color w:val="000000"/>
          <w:sz w:val="22"/>
        </w:rPr>
        <w:t xml:space="preserve"> students to </w:t>
      </w:r>
      <w:r w:rsidRPr="00C0771C">
        <w:rPr>
          <w:b/>
          <w:color w:val="000000"/>
          <w:sz w:val="22"/>
        </w:rPr>
        <w:t>write</w:t>
      </w:r>
      <w:r w:rsidRPr="00C0771C">
        <w:rPr>
          <w:color w:val="000000"/>
          <w:sz w:val="22"/>
        </w:rPr>
        <w:t xml:space="preserve"> quality enterprise/commercial websites</w:t>
      </w:r>
      <w:r>
        <w:rPr>
          <w:color w:val="000000"/>
        </w:rPr>
        <w:t xml:space="preserve">. </w:t>
      </w:r>
    </w:p>
    <w:p w:rsidR="000A69BB" w:rsidRDefault="00E127BE">
      <w:pPr>
        <w:pBdr>
          <w:top w:val="nil"/>
          <w:left w:val="nil"/>
          <w:bottom w:val="nil"/>
          <w:right w:val="nil"/>
          <w:between w:val="nil"/>
        </w:pBdr>
        <w:spacing w:before="120" w:after="120"/>
        <w:jc w:val="both"/>
        <w:rPr>
          <w:color w:val="000000"/>
        </w:rPr>
      </w:pPr>
      <w:bookmarkStart w:id="1" w:name="_heading=h.gjdgxs" w:colFirst="0" w:colLast="0"/>
      <w:bookmarkEnd w:id="1"/>
      <w:r>
        <w:rPr>
          <w:b/>
          <w:color w:val="000000"/>
        </w:rPr>
        <w:t xml:space="preserve">3. Intended learning outcomes of the course (ILOs) </w:t>
      </w:r>
    </w:p>
    <w:tbl>
      <w:tblPr>
        <w:tblStyle w:val="a2"/>
        <w:tblW w:w="10080" w:type="dxa"/>
        <w:tblInd w:w="103" w:type="dxa"/>
        <w:tblLayout w:type="fixed"/>
        <w:tblLook w:val="0000" w:firstRow="0" w:lastRow="0" w:firstColumn="0" w:lastColumn="0" w:noHBand="0" w:noVBand="0"/>
      </w:tblPr>
      <w:tblGrid>
        <w:gridCol w:w="10080"/>
      </w:tblGrid>
      <w:tr w:rsidR="00C0771C" w:rsidTr="00B976BA">
        <w:trPr>
          <w:trHeight w:val="720"/>
        </w:trPr>
        <w:tc>
          <w:tcPr>
            <w:tcW w:w="10080" w:type="dxa"/>
            <w:shd w:val="clear" w:color="auto" w:fill="FFFFFF"/>
            <w:tcMar>
              <w:top w:w="80" w:type="dxa"/>
              <w:left w:w="80" w:type="dxa"/>
              <w:bottom w:w="80" w:type="dxa"/>
              <w:right w:w="80" w:type="dxa"/>
            </w:tcMar>
          </w:tcPr>
          <w:p w:rsidR="00C0771C" w:rsidRPr="00C0771C" w:rsidRDefault="00C0771C">
            <w:pPr>
              <w:numPr>
                <w:ilvl w:val="0"/>
                <w:numId w:val="2"/>
              </w:numPr>
              <w:pBdr>
                <w:top w:val="nil"/>
                <w:left w:val="nil"/>
                <w:bottom w:val="nil"/>
                <w:right w:val="nil"/>
                <w:between w:val="nil"/>
              </w:pBdr>
              <w:spacing w:line="360" w:lineRule="auto"/>
              <w:rPr>
                <w:rFonts w:ascii="Calibri" w:eastAsia="Calibri" w:hAnsi="Calibri" w:cs="Calibri"/>
                <w:color w:val="000000"/>
                <w:sz w:val="22"/>
              </w:rPr>
            </w:pPr>
            <w:r w:rsidRPr="00C0771C">
              <w:rPr>
                <w:rFonts w:ascii="Calibri" w:eastAsia="Calibri" w:hAnsi="Calibri" w:cs="Calibri"/>
                <w:b/>
                <w:color w:val="000000"/>
                <w:sz w:val="22"/>
              </w:rPr>
              <w:t>Recognize, recall</w:t>
            </w:r>
            <w:r w:rsidRPr="00C0771C">
              <w:rPr>
                <w:rFonts w:ascii="Calibri" w:eastAsia="Calibri" w:hAnsi="Calibri" w:cs="Calibri"/>
                <w:color w:val="000000"/>
                <w:sz w:val="22"/>
              </w:rPr>
              <w:t xml:space="preserve"> and </w:t>
            </w:r>
            <w:r w:rsidRPr="00C0771C">
              <w:rPr>
                <w:rFonts w:ascii="Calibri" w:eastAsia="Calibri" w:hAnsi="Calibri" w:cs="Calibri"/>
                <w:b/>
                <w:color w:val="000000"/>
                <w:sz w:val="22"/>
              </w:rPr>
              <w:t>understand</w:t>
            </w:r>
            <w:r w:rsidRPr="00C0771C">
              <w:rPr>
                <w:rFonts w:ascii="Calibri" w:eastAsia="Calibri" w:hAnsi="Calibri" w:cs="Calibri"/>
                <w:color w:val="000000"/>
                <w:sz w:val="22"/>
              </w:rPr>
              <w:t xml:space="preserve"> latest practices and performance implications of client-side languages</w:t>
            </w:r>
          </w:p>
          <w:p w:rsidR="00C0771C" w:rsidRPr="00C0771C" w:rsidRDefault="00C0771C" w:rsidP="00FC470E">
            <w:pPr>
              <w:numPr>
                <w:ilvl w:val="0"/>
                <w:numId w:val="3"/>
              </w:numPr>
              <w:pBdr>
                <w:top w:val="nil"/>
                <w:left w:val="nil"/>
                <w:bottom w:val="nil"/>
                <w:right w:val="nil"/>
                <w:between w:val="nil"/>
              </w:pBdr>
              <w:spacing w:line="360" w:lineRule="auto"/>
              <w:rPr>
                <w:rFonts w:ascii="Calibri" w:eastAsia="Calibri" w:hAnsi="Calibri" w:cs="Calibri"/>
                <w:color w:val="000000"/>
                <w:sz w:val="22"/>
              </w:rPr>
            </w:pPr>
            <w:r w:rsidRPr="00C0771C">
              <w:rPr>
                <w:rFonts w:ascii="Calibri" w:eastAsia="Calibri" w:hAnsi="Calibri" w:cs="Calibri"/>
                <w:b/>
                <w:color w:val="000000"/>
                <w:sz w:val="22"/>
              </w:rPr>
              <w:t>Understand</w:t>
            </w:r>
            <w:r w:rsidRPr="00C0771C">
              <w:rPr>
                <w:rFonts w:ascii="Calibri" w:eastAsia="Calibri" w:hAnsi="Calibri" w:cs="Calibri"/>
                <w:color w:val="000000"/>
                <w:sz w:val="22"/>
              </w:rPr>
              <w:t xml:space="preserve"> and </w:t>
            </w:r>
            <w:r w:rsidRPr="00C0771C">
              <w:rPr>
                <w:rFonts w:ascii="Calibri" w:eastAsia="Calibri" w:hAnsi="Calibri" w:cs="Calibri"/>
                <w:b/>
                <w:color w:val="000000"/>
                <w:sz w:val="22"/>
              </w:rPr>
              <w:t xml:space="preserve">outline </w:t>
            </w:r>
            <w:r w:rsidRPr="00C0771C">
              <w:rPr>
                <w:rFonts w:ascii="Calibri" w:eastAsia="Calibri" w:hAnsi="Calibri" w:cs="Calibri"/>
                <w:color w:val="000000"/>
                <w:sz w:val="22"/>
              </w:rPr>
              <w:t>different processes for transmitting data</w:t>
            </w:r>
          </w:p>
          <w:p w:rsidR="00C0771C" w:rsidRPr="00C0771C" w:rsidRDefault="00C0771C" w:rsidP="00FC470E">
            <w:pPr>
              <w:numPr>
                <w:ilvl w:val="0"/>
                <w:numId w:val="3"/>
              </w:numPr>
              <w:pBdr>
                <w:top w:val="nil"/>
                <w:left w:val="nil"/>
                <w:bottom w:val="nil"/>
                <w:right w:val="nil"/>
                <w:between w:val="nil"/>
              </w:pBdr>
              <w:spacing w:line="360" w:lineRule="auto"/>
              <w:rPr>
                <w:rFonts w:ascii="Calibri" w:eastAsia="Calibri" w:hAnsi="Calibri" w:cs="Calibri"/>
                <w:color w:val="000000"/>
                <w:sz w:val="22"/>
              </w:rPr>
            </w:pPr>
            <w:r w:rsidRPr="00C0771C">
              <w:rPr>
                <w:rFonts w:ascii="Calibri" w:eastAsia="Calibri" w:hAnsi="Calibri" w:cs="Calibri"/>
                <w:b/>
                <w:color w:val="000000"/>
                <w:sz w:val="22"/>
              </w:rPr>
              <w:t xml:space="preserve">Design </w:t>
            </w:r>
            <w:r w:rsidRPr="00C0771C">
              <w:rPr>
                <w:rFonts w:ascii="Calibri" w:eastAsia="Calibri" w:hAnsi="Calibri" w:cs="Calibri"/>
                <w:color w:val="000000"/>
                <w:sz w:val="22"/>
              </w:rPr>
              <w:t xml:space="preserve">and </w:t>
            </w:r>
            <w:r w:rsidRPr="00C0771C">
              <w:rPr>
                <w:rFonts w:ascii="Calibri" w:eastAsia="Calibri" w:hAnsi="Calibri" w:cs="Calibri"/>
                <w:b/>
                <w:color w:val="000000"/>
                <w:sz w:val="22"/>
              </w:rPr>
              <w:t xml:space="preserve">develop </w:t>
            </w:r>
            <w:r w:rsidRPr="00C0771C">
              <w:rPr>
                <w:rFonts w:ascii="Calibri" w:eastAsia="Calibri" w:hAnsi="Calibri" w:cs="Calibri"/>
                <w:color w:val="000000"/>
                <w:sz w:val="22"/>
              </w:rPr>
              <w:t>real-life Web Application</w:t>
            </w:r>
          </w:p>
          <w:p w:rsidR="00C0771C" w:rsidRPr="00C0771C" w:rsidRDefault="00C0771C" w:rsidP="00FC470E">
            <w:pPr>
              <w:numPr>
                <w:ilvl w:val="0"/>
                <w:numId w:val="3"/>
              </w:numPr>
              <w:pBdr>
                <w:top w:val="nil"/>
                <w:left w:val="nil"/>
                <w:bottom w:val="nil"/>
                <w:right w:val="nil"/>
                <w:between w:val="nil"/>
              </w:pBdr>
              <w:spacing w:line="360" w:lineRule="auto"/>
              <w:rPr>
                <w:rFonts w:ascii="Calibri" w:eastAsia="Calibri" w:hAnsi="Calibri" w:cs="Calibri"/>
                <w:color w:val="000000"/>
                <w:sz w:val="22"/>
              </w:rPr>
            </w:pPr>
            <w:r w:rsidRPr="00C0771C">
              <w:rPr>
                <w:rFonts w:ascii="Calibri" w:eastAsia="Calibri" w:hAnsi="Calibri" w:cs="Calibri"/>
                <w:b/>
                <w:color w:val="000000"/>
                <w:sz w:val="22"/>
              </w:rPr>
              <w:t>Use</w:t>
            </w:r>
            <w:r w:rsidRPr="00C0771C">
              <w:rPr>
                <w:rFonts w:ascii="Calibri" w:eastAsia="Calibri" w:hAnsi="Calibri" w:cs="Calibri"/>
                <w:color w:val="000000"/>
                <w:sz w:val="22"/>
              </w:rPr>
              <w:t xml:space="preserve"> available libraries, APIs and functions in Client-Side Language</w:t>
            </w:r>
          </w:p>
          <w:p w:rsidR="00C0771C" w:rsidRPr="00C0771C" w:rsidRDefault="00C0771C" w:rsidP="00FC470E">
            <w:pPr>
              <w:numPr>
                <w:ilvl w:val="0"/>
                <w:numId w:val="3"/>
              </w:numPr>
              <w:pBdr>
                <w:top w:val="nil"/>
                <w:left w:val="nil"/>
                <w:bottom w:val="nil"/>
                <w:right w:val="nil"/>
                <w:between w:val="nil"/>
              </w:pBdr>
              <w:spacing w:line="360" w:lineRule="auto"/>
              <w:rPr>
                <w:rFonts w:ascii="Calibri" w:eastAsia="Calibri" w:hAnsi="Calibri" w:cs="Calibri"/>
                <w:color w:val="000000"/>
              </w:rPr>
            </w:pPr>
            <w:r w:rsidRPr="00C0771C">
              <w:rPr>
                <w:rFonts w:ascii="Calibri" w:eastAsia="Calibri" w:hAnsi="Calibri" w:cs="Calibri"/>
                <w:b/>
                <w:color w:val="000000"/>
                <w:sz w:val="22"/>
              </w:rPr>
              <w:lastRenderedPageBreak/>
              <w:t xml:space="preserve">Possess </w:t>
            </w:r>
            <w:r w:rsidRPr="00C0771C">
              <w:rPr>
                <w:rFonts w:ascii="Calibri" w:eastAsia="Calibri" w:hAnsi="Calibri" w:cs="Calibri"/>
                <w:color w:val="000000"/>
                <w:sz w:val="22"/>
              </w:rPr>
              <w:t xml:space="preserve">positive approach to adapting and learning new languages/features and </w:t>
            </w:r>
            <w:r w:rsidRPr="00C0771C">
              <w:rPr>
                <w:rFonts w:ascii="Calibri" w:eastAsia="Calibri" w:hAnsi="Calibri" w:cs="Calibri"/>
                <w:b/>
                <w:color w:val="000000"/>
                <w:sz w:val="22"/>
              </w:rPr>
              <w:t xml:space="preserve">apply </w:t>
            </w:r>
            <w:r w:rsidRPr="00C0771C">
              <w:rPr>
                <w:rFonts w:ascii="Calibri" w:eastAsia="Calibri" w:hAnsi="Calibri" w:cs="Calibri"/>
                <w:color w:val="000000"/>
                <w:sz w:val="22"/>
              </w:rPr>
              <w:t xml:space="preserve">them to </w:t>
            </w:r>
            <w:r w:rsidRPr="00C0771C">
              <w:rPr>
                <w:rFonts w:ascii="Calibri" w:eastAsia="Calibri" w:hAnsi="Calibri" w:cs="Calibri"/>
                <w:b/>
                <w:color w:val="000000"/>
                <w:sz w:val="22"/>
              </w:rPr>
              <w:t xml:space="preserve">create </w:t>
            </w:r>
            <w:r w:rsidRPr="00C0771C">
              <w:rPr>
                <w:rFonts w:ascii="Calibri" w:eastAsia="Calibri" w:hAnsi="Calibri" w:cs="Calibri"/>
                <w:color w:val="000000"/>
                <w:sz w:val="22"/>
              </w:rPr>
              <w:t>interactive Web Applications</w:t>
            </w:r>
          </w:p>
        </w:tc>
      </w:tr>
    </w:tbl>
    <w:p w:rsidR="000A69BB" w:rsidRDefault="000A69BB">
      <w:pPr>
        <w:pBdr>
          <w:top w:val="nil"/>
          <w:left w:val="nil"/>
          <w:bottom w:val="nil"/>
          <w:right w:val="nil"/>
          <w:between w:val="nil"/>
        </w:pBdr>
        <w:jc w:val="both"/>
        <w:rPr>
          <w:color w:val="000000"/>
          <w:sz w:val="20"/>
          <w:szCs w:val="20"/>
        </w:rPr>
      </w:pPr>
    </w:p>
    <w:p w:rsidR="000A69BB" w:rsidRDefault="00B976BA">
      <w:pPr>
        <w:pBdr>
          <w:top w:val="nil"/>
          <w:left w:val="nil"/>
          <w:bottom w:val="nil"/>
          <w:right w:val="nil"/>
          <w:between w:val="nil"/>
        </w:pBdr>
        <w:spacing w:line="360" w:lineRule="auto"/>
        <w:jc w:val="both"/>
        <w:rPr>
          <w:b/>
          <w:color w:val="000000"/>
          <w:sz w:val="22"/>
          <w:szCs w:val="22"/>
        </w:rPr>
      </w:pPr>
      <w:r>
        <w:rPr>
          <w:b/>
          <w:color w:val="000000"/>
        </w:rPr>
        <w:t xml:space="preserve">4. </w:t>
      </w:r>
      <w:r w:rsidR="00E127BE">
        <w:rPr>
          <w:b/>
          <w:color w:val="000000"/>
          <w:sz w:val="22"/>
          <w:szCs w:val="22"/>
        </w:rPr>
        <w:t xml:space="preserve">Mapping of Course LO and PLO: </w:t>
      </w:r>
    </w:p>
    <w:p w:rsidR="00B976BA" w:rsidRDefault="00B976BA">
      <w:pPr>
        <w:pBdr>
          <w:top w:val="nil"/>
          <w:left w:val="nil"/>
          <w:bottom w:val="nil"/>
          <w:right w:val="nil"/>
          <w:between w:val="nil"/>
        </w:pBdr>
        <w:spacing w:line="360" w:lineRule="auto"/>
        <w:jc w:val="both"/>
        <w:rPr>
          <w:color w:val="000000"/>
          <w:sz w:val="22"/>
          <w:szCs w:val="22"/>
        </w:rPr>
      </w:pPr>
    </w:p>
    <w:tbl>
      <w:tblPr>
        <w:tblStyle w:val="a3"/>
        <w:tblW w:w="104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4054"/>
        <w:gridCol w:w="479"/>
        <w:gridCol w:w="500"/>
        <w:gridCol w:w="545"/>
        <w:gridCol w:w="544"/>
        <w:gridCol w:w="545"/>
        <w:gridCol w:w="545"/>
        <w:gridCol w:w="544"/>
        <w:gridCol w:w="545"/>
        <w:gridCol w:w="540"/>
        <w:gridCol w:w="539"/>
        <w:gridCol w:w="540"/>
        <w:gridCol w:w="540"/>
      </w:tblGrid>
      <w:tr w:rsidR="000A69BB">
        <w:trPr>
          <w:trHeight w:val="240"/>
        </w:trPr>
        <w:tc>
          <w:tcPr>
            <w:tcW w:w="4054"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pPr>
              <w:pBdr>
                <w:top w:val="nil"/>
                <w:left w:val="nil"/>
                <w:bottom w:val="nil"/>
                <w:right w:val="nil"/>
                <w:between w:val="nil"/>
              </w:pBdr>
              <w:spacing w:line="360" w:lineRule="auto"/>
              <w:jc w:val="center"/>
              <w:rPr>
                <w:color w:val="000000"/>
                <w:sz w:val="14"/>
                <w:szCs w:val="14"/>
              </w:rPr>
            </w:pPr>
          </w:p>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b/>
                <w:color w:val="000000"/>
                <w:sz w:val="22"/>
                <w:szCs w:val="22"/>
              </w:rPr>
              <w:t>Learning Outcome (LO) of the Course</w:t>
            </w:r>
          </w:p>
        </w:tc>
        <w:tc>
          <w:tcPr>
            <w:tcW w:w="6406" w:type="dxa"/>
            <w:gridSpan w:val="1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b/>
                <w:color w:val="000000"/>
                <w:sz w:val="22"/>
                <w:szCs w:val="22"/>
              </w:rPr>
              <w:t>Program Learning Outcome (PLO)</w:t>
            </w:r>
          </w:p>
        </w:tc>
      </w:tr>
      <w:tr w:rsidR="000A69BB">
        <w:trPr>
          <w:trHeight w:val="240"/>
        </w:trPr>
        <w:tc>
          <w:tcPr>
            <w:tcW w:w="4054"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pPr>
              <w:widowControl w:val="0"/>
              <w:pBdr>
                <w:top w:val="nil"/>
                <w:left w:val="nil"/>
                <w:bottom w:val="nil"/>
                <w:right w:val="nil"/>
                <w:between w:val="nil"/>
              </w:pBdr>
              <w:spacing w:line="276" w:lineRule="auto"/>
              <w:rPr>
                <w:rFonts w:ascii="Calibri" w:eastAsia="Calibri" w:hAnsi="Calibri" w:cs="Calibri"/>
                <w:color w:val="000000"/>
                <w:sz w:val="22"/>
                <w:szCs w:val="22"/>
              </w:rPr>
            </w:pPr>
          </w:p>
        </w:tc>
        <w:tc>
          <w:tcPr>
            <w:tcW w:w="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color w:val="000000"/>
                <w:sz w:val="22"/>
                <w:szCs w:val="22"/>
              </w:rPr>
              <w:t>1</w:t>
            </w:r>
          </w:p>
        </w:tc>
        <w:tc>
          <w:tcPr>
            <w:tcW w:w="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color w:val="000000"/>
                <w:sz w:val="22"/>
                <w:szCs w:val="22"/>
              </w:rPr>
              <w:t>2</w:t>
            </w:r>
          </w:p>
        </w:tc>
        <w:tc>
          <w:tcPr>
            <w:tcW w:w="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color w:val="000000"/>
                <w:sz w:val="22"/>
                <w:szCs w:val="22"/>
              </w:rPr>
              <w:t>3</w:t>
            </w:r>
          </w:p>
        </w:tc>
        <w:tc>
          <w:tcPr>
            <w:tcW w:w="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color w:val="000000"/>
                <w:sz w:val="22"/>
                <w:szCs w:val="22"/>
              </w:rPr>
              <w:t>4</w:t>
            </w:r>
          </w:p>
        </w:tc>
        <w:tc>
          <w:tcPr>
            <w:tcW w:w="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color w:val="000000"/>
                <w:sz w:val="22"/>
                <w:szCs w:val="22"/>
              </w:rPr>
              <w:t>5</w:t>
            </w:r>
          </w:p>
        </w:tc>
        <w:tc>
          <w:tcPr>
            <w:tcW w:w="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color w:val="000000"/>
                <w:sz w:val="22"/>
                <w:szCs w:val="22"/>
              </w:rPr>
              <w:t>6</w:t>
            </w:r>
          </w:p>
        </w:tc>
        <w:tc>
          <w:tcPr>
            <w:tcW w:w="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color w:val="000000"/>
                <w:sz w:val="22"/>
                <w:szCs w:val="22"/>
              </w:rPr>
              <w:t>7</w:t>
            </w:r>
          </w:p>
        </w:tc>
        <w:tc>
          <w:tcPr>
            <w:tcW w:w="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color w:val="000000"/>
                <w:sz w:val="22"/>
                <w:szCs w:val="22"/>
              </w:rPr>
              <w:t>8</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color w:val="000000"/>
                <w:sz w:val="22"/>
                <w:szCs w:val="22"/>
              </w:rPr>
              <w:t>9</w:t>
            </w:r>
          </w:p>
        </w:tc>
        <w:tc>
          <w:tcPr>
            <w:tcW w:w="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color w:val="000000"/>
                <w:sz w:val="22"/>
                <w:szCs w:val="22"/>
              </w:rPr>
              <w:t>10</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color w:val="000000"/>
                <w:sz w:val="22"/>
                <w:szCs w:val="22"/>
              </w:rPr>
              <w:t>11</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color w:val="000000"/>
                <w:sz w:val="22"/>
                <w:szCs w:val="22"/>
              </w:rPr>
              <w:t>12</w:t>
            </w:r>
          </w:p>
        </w:tc>
      </w:tr>
      <w:tr w:rsidR="000A69BB">
        <w:trPr>
          <w:trHeight w:val="260"/>
        </w:trPr>
        <w:tc>
          <w:tcPr>
            <w:tcW w:w="40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b/>
                <w:color w:val="000000"/>
                <w:sz w:val="20"/>
                <w:szCs w:val="20"/>
              </w:rPr>
              <w:t>ILO1</w:t>
            </w:r>
          </w:p>
        </w:tc>
        <w:tc>
          <w:tcPr>
            <w:tcW w:w="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sz w:val="20"/>
                <w:szCs w:val="20"/>
              </w:rPr>
              <w:t>MJ</w:t>
            </w:r>
          </w:p>
        </w:tc>
        <w:tc>
          <w:tcPr>
            <w:tcW w:w="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sz w:val="20"/>
                <w:szCs w:val="20"/>
              </w:rPr>
              <w:t>MJ</w:t>
            </w:r>
          </w:p>
        </w:tc>
        <w:tc>
          <w:tcPr>
            <w:tcW w:w="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sz w:val="20"/>
                <w:szCs w:val="20"/>
              </w:rPr>
              <w:t>MJ</w:t>
            </w:r>
          </w:p>
        </w:tc>
        <w:tc>
          <w:tcPr>
            <w:tcW w:w="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sz w:val="20"/>
                <w:szCs w:val="20"/>
              </w:rPr>
              <w:t>MJ</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r>
      <w:tr w:rsidR="000A69BB">
        <w:trPr>
          <w:trHeight w:val="260"/>
        </w:trPr>
        <w:tc>
          <w:tcPr>
            <w:tcW w:w="40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b/>
                <w:color w:val="000000"/>
                <w:sz w:val="20"/>
                <w:szCs w:val="20"/>
              </w:rPr>
              <w:t>ILO2</w:t>
            </w:r>
          </w:p>
        </w:tc>
        <w:tc>
          <w:tcPr>
            <w:tcW w:w="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sz w:val="20"/>
                <w:szCs w:val="20"/>
              </w:rPr>
              <w:t>MJ</w:t>
            </w:r>
          </w:p>
        </w:tc>
        <w:tc>
          <w:tcPr>
            <w:tcW w:w="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sz w:val="20"/>
                <w:szCs w:val="20"/>
              </w:rPr>
              <w:t>MN</w:t>
            </w:r>
          </w:p>
        </w:tc>
        <w:tc>
          <w:tcPr>
            <w:tcW w:w="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sz w:val="20"/>
                <w:szCs w:val="20"/>
              </w:rPr>
              <w:t>MN</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r>
      <w:tr w:rsidR="000A69BB">
        <w:trPr>
          <w:trHeight w:val="260"/>
        </w:trPr>
        <w:tc>
          <w:tcPr>
            <w:tcW w:w="40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b/>
                <w:color w:val="000000"/>
                <w:sz w:val="20"/>
                <w:szCs w:val="20"/>
              </w:rPr>
              <w:t>ILO3</w:t>
            </w:r>
          </w:p>
        </w:tc>
        <w:tc>
          <w:tcPr>
            <w:tcW w:w="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sz w:val="20"/>
                <w:szCs w:val="20"/>
              </w:rPr>
              <w:t>MJ</w:t>
            </w:r>
          </w:p>
        </w:tc>
        <w:tc>
          <w:tcPr>
            <w:tcW w:w="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sz w:val="20"/>
                <w:szCs w:val="20"/>
              </w:rPr>
              <w:t>MJ</w:t>
            </w:r>
          </w:p>
        </w:tc>
        <w:tc>
          <w:tcPr>
            <w:tcW w:w="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sz w:val="20"/>
                <w:szCs w:val="20"/>
              </w:rPr>
              <w:t>MJ</w:t>
            </w:r>
          </w:p>
        </w:tc>
        <w:tc>
          <w:tcPr>
            <w:tcW w:w="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sz w:val="20"/>
                <w:szCs w:val="20"/>
              </w:rPr>
              <w:t>MJ</w:t>
            </w:r>
          </w:p>
        </w:tc>
        <w:tc>
          <w:tcPr>
            <w:tcW w:w="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sz w:val="20"/>
                <w:szCs w:val="20"/>
              </w:rPr>
              <w:t>MJ</w:t>
            </w:r>
          </w:p>
        </w:tc>
        <w:tc>
          <w:tcPr>
            <w:tcW w:w="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sz w:val="20"/>
                <w:szCs w:val="20"/>
              </w:rPr>
              <w:t>MJ</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r>
      <w:tr w:rsidR="000A69BB">
        <w:trPr>
          <w:trHeight w:val="260"/>
        </w:trPr>
        <w:tc>
          <w:tcPr>
            <w:tcW w:w="40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b/>
                <w:color w:val="000000"/>
                <w:sz w:val="20"/>
                <w:szCs w:val="20"/>
              </w:rPr>
              <w:t>ILO4</w:t>
            </w:r>
          </w:p>
        </w:tc>
        <w:tc>
          <w:tcPr>
            <w:tcW w:w="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sz w:val="20"/>
                <w:szCs w:val="20"/>
              </w:rPr>
              <w:t>MJ</w:t>
            </w:r>
          </w:p>
        </w:tc>
        <w:tc>
          <w:tcPr>
            <w:tcW w:w="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sz w:val="20"/>
                <w:szCs w:val="20"/>
              </w:rPr>
              <w:t>MJ</w:t>
            </w:r>
          </w:p>
        </w:tc>
        <w:tc>
          <w:tcPr>
            <w:tcW w:w="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sz w:val="20"/>
                <w:szCs w:val="20"/>
              </w:rPr>
              <w:t>MN</w:t>
            </w:r>
          </w:p>
        </w:tc>
        <w:tc>
          <w:tcPr>
            <w:tcW w:w="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sz w:val="20"/>
                <w:szCs w:val="20"/>
              </w:rPr>
              <w:t>MJ</w:t>
            </w:r>
          </w:p>
        </w:tc>
        <w:tc>
          <w:tcPr>
            <w:tcW w:w="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sz w:val="20"/>
                <w:szCs w:val="20"/>
              </w:rPr>
              <w:t>MJ</w:t>
            </w:r>
          </w:p>
        </w:tc>
        <w:tc>
          <w:tcPr>
            <w:tcW w:w="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sz w:val="20"/>
                <w:szCs w:val="20"/>
              </w:rPr>
              <w:t>MJ</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r>
      <w:tr w:rsidR="000A69BB">
        <w:trPr>
          <w:trHeight w:val="260"/>
        </w:trPr>
        <w:tc>
          <w:tcPr>
            <w:tcW w:w="40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b/>
                <w:color w:val="000000"/>
                <w:sz w:val="20"/>
                <w:szCs w:val="20"/>
              </w:rPr>
              <w:t>ILO5</w:t>
            </w:r>
          </w:p>
        </w:tc>
        <w:tc>
          <w:tcPr>
            <w:tcW w:w="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sz w:val="20"/>
                <w:szCs w:val="20"/>
              </w:rPr>
              <w:t>MJ</w:t>
            </w:r>
          </w:p>
        </w:tc>
        <w:tc>
          <w:tcPr>
            <w:tcW w:w="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sz w:val="20"/>
                <w:szCs w:val="20"/>
              </w:rPr>
              <w:t>MJ</w:t>
            </w:r>
          </w:p>
        </w:tc>
        <w:tc>
          <w:tcPr>
            <w:tcW w:w="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sz w:val="20"/>
                <w:szCs w:val="20"/>
              </w:rPr>
              <w:t>MJ</w:t>
            </w:r>
          </w:p>
        </w:tc>
        <w:tc>
          <w:tcPr>
            <w:tcW w:w="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sz w:val="20"/>
                <w:szCs w:val="20"/>
              </w:rPr>
              <w:t>MJ</w:t>
            </w:r>
          </w:p>
        </w:tc>
        <w:tc>
          <w:tcPr>
            <w:tcW w:w="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sz w:val="20"/>
                <w:szCs w:val="20"/>
              </w:rPr>
              <w:t>MJ</w:t>
            </w:r>
          </w:p>
        </w:tc>
        <w:tc>
          <w:tcPr>
            <w:tcW w:w="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sz w:val="20"/>
                <w:szCs w:val="20"/>
              </w:rPr>
              <w:t>MJ</w:t>
            </w:r>
          </w:p>
        </w:tc>
        <w:tc>
          <w:tcPr>
            <w:tcW w:w="5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A69BB" w:rsidRDefault="000A69BB"/>
        </w:tc>
      </w:tr>
    </w:tbl>
    <w:p w:rsidR="000A69BB" w:rsidRDefault="000A69BB">
      <w:pPr>
        <w:pBdr>
          <w:top w:val="nil"/>
          <w:left w:val="nil"/>
          <w:bottom w:val="nil"/>
          <w:right w:val="nil"/>
          <w:between w:val="nil"/>
        </w:pBdr>
        <w:jc w:val="both"/>
        <w:rPr>
          <w:color w:val="000000"/>
        </w:rPr>
      </w:pPr>
    </w:p>
    <w:p w:rsidR="000A69BB" w:rsidRDefault="000A69BB">
      <w:pPr>
        <w:pBdr>
          <w:top w:val="nil"/>
          <w:left w:val="nil"/>
          <w:bottom w:val="nil"/>
          <w:right w:val="nil"/>
          <w:between w:val="nil"/>
        </w:pBdr>
        <w:jc w:val="both"/>
        <w:rPr>
          <w:color w:val="000000"/>
        </w:rPr>
      </w:pPr>
    </w:p>
    <w:p w:rsidR="000A69BB" w:rsidRPr="00B976BA" w:rsidRDefault="00E127BE" w:rsidP="00B976BA">
      <w:pPr>
        <w:pStyle w:val="ListParagraph"/>
        <w:numPr>
          <w:ilvl w:val="0"/>
          <w:numId w:val="6"/>
        </w:numPr>
        <w:pBdr>
          <w:top w:val="nil"/>
          <w:left w:val="nil"/>
          <w:bottom w:val="nil"/>
          <w:right w:val="nil"/>
          <w:between w:val="nil"/>
        </w:pBdr>
        <w:jc w:val="both"/>
        <w:rPr>
          <w:b/>
          <w:color w:val="000000"/>
        </w:rPr>
      </w:pPr>
      <w:r w:rsidRPr="00B976BA">
        <w:rPr>
          <w:b/>
          <w:color w:val="000000"/>
        </w:rPr>
        <w:t>Contents</w:t>
      </w:r>
    </w:p>
    <w:p w:rsidR="00B976BA" w:rsidRPr="00B976BA" w:rsidRDefault="00B976BA" w:rsidP="00B976BA">
      <w:pPr>
        <w:pBdr>
          <w:top w:val="nil"/>
          <w:left w:val="nil"/>
          <w:bottom w:val="nil"/>
          <w:right w:val="nil"/>
          <w:between w:val="nil"/>
        </w:pBdr>
        <w:jc w:val="both"/>
        <w:rPr>
          <w:color w:val="000000"/>
        </w:rPr>
      </w:pPr>
    </w:p>
    <w:p w:rsidR="000A69BB" w:rsidRDefault="000A69BB">
      <w:pPr>
        <w:pBdr>
          <w:top w:val="nil"/>
          <w:left w:val="nil"/>
          <w:bottom w:val="nil"/>
          <w:right w:val="nil"/>
          <w:between w:val="nil"/>
        </w:pBdr>
        <w:jc w:val="both"/>
        <w:rPr>
          <w:color w:val="000000"/>
          <w:sz w:val="8"/>
          <w:szCs w:val="8"/>
        </w:rPr>
      </w:pPr>
    </w:p>
    <w:tbl>
      <w:tblPr>
        <w:tblStyle w:val="a4"/>
        <w:tblW w:w="1081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810"/>
        <w:gridCol w:w="5276"/>
        <w:gridCol w:w="1620"/>
        <w:gridCol w:w="1408"/>
        <w:gridCol w:w="1698"/>
      </w:tblGrid>
      <w:tr w:rsidR="000A69BB">
        <w:trPr>
          <w:trHeight w:val="660"/>
        </w:trPr>
        <w:tc>
          <w:tcPr>
            <w:tcW w:w="810"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0A69BB" w:rsidRDefault="00E127BE">
            <w:pPr>
              <w:pBdr>
                <w:top w:val="nil"/>
                <w:left w:val="nil"/>
                <w:bottom w:val="nil"/>
                <w:right w:val="nil"/>
                <w:between w:val="nil"/>
              </w:pBdr>
              <w:spacing w:before="120" w:after="120"/>
              <w:jc w:val="center"/>
              <w:rPr>
                <w:rFonts w:ascii="Calibri" w:eastAsia="Calibri" w:hAnsi="Calibri" w:cs="Calibri"/>
                <w:color w:val="000000"/>
                <w:sz w:val="22"/>
                <w:szCs w:val="22"/>
              </w:rPr>
            </w:pPr>
            <w:r>
              <w:rPr>
                <w:b/>
                <w:color w:val="000000"/>
                <w:sz w:val="20"/>
                <w:szCs w:val="20"/>
              </w:rPr>
              <w:t>ILO</w:t>
            </w:r>
          </w:p>
        </w:tc>
        <w:tc>
          <w:tcPr>
            <w:tcW w:w="5276"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0A69BB" w:rsidRDefault="00E127BE">
            <w:pPr>
              <w:pBdr>
                <w:top w:val="nil"/>
                <w:left w:val="nil"/>
                <w:bottom w:val="nil"/>
                <w:right w:val="nil"/>
                <w:between w:val="nil"/>
              </w:pBdr>
              <w:spacing w:before="120" w:after="120"/>
              <w:jc w:val="center"/>
              <w:rPr>
                <w:rFonts w:ascii="Calibri" w:eastAsia="Calibri" w:hAnsi="Calibri" w:cs="Calibri"/>
                <w:color w:val="000000"/>
                <w:sz w:val="22"/>
                <w:szCs w:val="22"/>
              </w:rPr>
            </w:pPr>
            <w:r>
              <w:rPr>
                <w:b/>
                <w:color w:val="000000"/>
                <w:sz w:val="20"/>
                <w:szCs w:val="20"/>
              </w:rPr>
              <w:t>Topic</w:t>
            </w:r>
          </w:p>
        </w:tc>
        <w:tc>
          <w:tcPr>
            <w:tcW w:w="1620"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pPr>
              <w:pBdr>
                <w:top w:val="nil"/>
                <w:left w:val="nil"/>
                <w:bottom w:val="nil"/>
                <w:right w:val="nil"/>
                <w:between w:val="nil"/>
              </w:pBdr>
              <w:spacing w:before="120" w:after="120"/>
              <w:jc w:val="center"/>
              <w:rPr>
                <w:rFonts w:ascii="Calibri" w:eastAsia="Calibri" w:hAnsi="Calibri" w:cs="Calibri"/>
                <w:color w:val="000000"/>
                <w:sz w:val="22"/>
                <w:szCs w:val="22"/>
              </w:rPr>
            </w:pPr>
            <w:r>
              <w:rPr>
                <w:b/>
                <w:color w:val="000000"/>
                <w:sz w:val="20"/>
                <w:szCs w:val="20"/>
              </w:rPr>
              <w:t>Teaching Strategy</w:t>
            </w:r>
          </w:p>
        </w:tc>
        <w:tc>
          <w:tcPr>
            <w:tcW w:w="1408"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pPr>
              <w:pBdr>
                <w:top w:val="nil"/>
                <w:left w:val="nil"/>
                <w:bottom w:val="nil"/>
                <w:right w:val="nil"/>
                <w:between w:val="nil"/>
              </w:pBdr>
              <w:spacing w:before="120" w:after="120"/>
              <w:jc w:val="center"/>
              <w:rPr>
                <w:rFonts w:ascii="Calibri" w:eastAsia="Calibri" w:hAnsi="Calibri" w:cs="Calibri"/>
                <w:color w:val="000000"/>
                <w:sz w:val="22"/>
                <w:szCs w:val="22"/>
              </w:rPr>
            </w:pPr>
            <w:r>
              <w:rPr>
                <w:b/>
                <w:color w:val="000000"/>
                <w:sz w:val="20"/>
                <w:szCs w:val="20"/>
              </w:rPr>
              <w:t>Assessment Strategy of Los</w:t>
            </w:r>
          </w:p>
        </w:tc>
        <w:tc>
          <w:tcPr>
            <w:tcW w:w="1698"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0A69BB" w:rsidRDefault="00E127BE">
            <w:pPr>
              <w:pBdr>
                <w:top w:val="nil"/>
                <w:left w:val="nil"/>
                <w:bottom w:val="nil"/>
                <w:right w:val="nil"/>
                <w:between w:val="nil"/>
              </w:pBdr>
              <w:spacing w:before="120" w:after="120"/>
              <w:jc w:val="center"/>
              <w:rPr>
                <w:rFonts w:ascii="Calibri" w:eastAsia="Calibri" w:hAnsi="Calibri" w:cs="Calibri"/>
                <w:color w:val="000000"/>
                <w:sz w:val="22"/>
                <w:szCs w:val="22"/>
              </w:rPr>
            </w:pPr>
            <w:r>
              <w:rPr>
                <w:b/>
                <w:color w:val="000000"/>
                <w:sz w:val="20"/>
                <w:szCs w:val="20"/>
              </w:rPr>
              <w:t>Number of Sessions</w:t>
            </w:r>
          </w:p>
        </w:tc>
      </w:tr>
      <w:tr w:rsidR="000A69BB">
        <w:trPr>
          <w:trHeight w:val="700"/>
        </w:trPr>
        <w:tc>
          <w:tcPr>
            <w:tcW w:w="810"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20"/>
                <w:szCs w:val="20"/>
              </w:rPr>
              <w:t>1</w:t>
            </w:r>
          </w:p>
        </w:tc>
        <w:tc>
          <w:tcPr>
            <w:tcW w:w="5276"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pPr>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color w:val="000000"/>
              </w:rPr>
              <w:t>Introduction to Web Technologies</w:t>
            </w:r>
          </w:p>
        </w:tc>
        <w:tc>
          <w:tcPr>
            <w:tcW w:w="1620"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rPr>
              <w:t>Lecture, Exercise</w:t>
            </w:r>
          </w:p>
        </w:tc>
        <w:tc>
          <w:tcPr>
            <w:tcW w:w="1408"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pPr>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color w:val="000000"/>
              </w:rPr>
              <w:t>Q/A, Test</w:t>
            </w:r>
          </w:p>
        </w:tc>
        <w:tc>
          <w:tcPr>
            <w:tcW w:w="1698"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rsidP="007130A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rPr>
              <w:t>2</w:t>
            </w:r>
          </w:p>
        </w:tc>
      </w:tr>
      <w:tr w:rsidR="000A69BB">
        <w:trPr>
          <w:trHeight w:val="700"/>
        </w:trPr>
        <w:tc>
          <w:tcPr>
            <w:tcW w:w="810"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20"/>
                <w:szCs w:val="20"/>
              </w:rPr>
              <w:t>1,3,5</w:t>
            </w:r>
          </w:p>
        </w:tc>
        <w:tc>
          <w:tcPr>
            <w:tcW w:w="5276"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pPr>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color w:val="000000"/>
              </w:rPr>
              <w:t xml:space="preserve">HTML5, CSS3 with </w:t>
            </w:r>
            <w:proofErr w:type="spellStart"/>
            <w:r>
              <w:rPr>
                <w:rFonts w:ascii="Calibri" w:eastAsia="Calibri" w:hAnsi="Calibri" w:cs="Calibri"/>
                <w:color w:val="000000"/>
              </w:rPr>
              <w:t>it’s</w:t>
            </w:r>
            <w:proofErr w:type="spellEnd"/>
            <w:r>
              <w:rPr>
                <w:rFonts w:ascii="Calibri" w:eastAsia="Calibri" w:hAnsi="Calibri" w:cs="Calibri"/>
                <w:color w:val="000000"/>
              </w:rPr>
              <w:t xml:space="preserve"> new components</w:t>
            </w:r>
          </w:p>
        </w:tc>
        <w:tc>
          <w:tcPr>
            <w:tcW w:w="1620"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rPr>
              <w:t>Lecture, Exercise</w:t>
            </w:r>
          </w:p>
        </w:tc>
        <w:tc>
          <w:tcPr>
            <w:tcW w:w="1408"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pPr>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color w:val="000000"/>
              </w:rPr>
              <w:t>Q/A, Test, Assignment</w:t>
            </w:r>
          </w:p>
        </w:tc>
        <w:tc>
          <w:tcPr>
            <w:tcW w:w="1698"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7130AE" w:rsidP="007130A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rPr>
              <w:t>6</w:t>
            </w:r>
          </w:p>
        </w:tc>
      </w:tr>
      <w:tr w:rsidR="000A69BB">
        <w:trPr>
          <w:trHeight w:val="700"/>
        </w:trPr>
        <w:tc>
          <w:tcPr>
            <w:tcW w:w="810"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20"/>
                <w:szCs w:val="20"/>
              </w:rPr>
              <w:t>1-5</w:t>
            </w:r>
          </w:p>
        </w:tc>
        <w:tc>
          <w:tcPr>
            <w:tcW w:w="5276"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pPr>
              <w:pBdr>
                <w:top w:val="nil"/>
                <w:left w:val="nil"/>
                <w:bottom w:val="nil"/>
                <w:right w:val="nil"/>
                <w:between w:val="nil"/>
              </w:pBdr>
              <w:spacing w:before="60" w:after="60"/>
              <w:jc w:val="both"/>
              <w:rPr>
                <w:rFonts w:ascii="Calibri" w:eastAsia="Calibri" w:hAnsi="Calibri" w:cs="Calibri"/>
                <w:color w:val="000000"/>
                <w:sz w:val="22"/>
                <w:szCs w:val="22"/>
              </w:rPr>
            </w:pPr>
            <w:r>
              <w:rPr>
                <w:rFonts w:ascii="Calibri" w:eastAsia="Calibri" w:hAnsi="Calibri" w:cs="Calibri"/>
                <w:color w:val="000000"/>
              </w:rPr>
              <w:t>JavaScript, jQuery, AJAX</w:t>
            </w:r>
          </w:p>
        </w:tc>
        <w:tc>
          <w:tcPr>
            <w:tcW w:w="1620"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rPr>
              <w:t>Lecture, Exercise</w:t>
            </w:r>
          </w:p>
        </w:tc>
        <w:tc>
          <w:tcPr>
            <w:tcW w:w="1408"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rPr>
              <w:t>Q/A, Test, Assignment</w:t>
            </w:r>
          </w:p>
        </w:tc>
        <w:tc>
          <w:tcPr>
            <w:tcW w:w="1698"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rsidP="007130A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rPr>
              <w:t>8</w:t>
            </w:r>
          </w:p>
        </w:tc>
      </w:tr>
      <w:tr w:rsidR="000A69BB">
        <w:trPr>
          <w:trHeight w:val="700"/>
        </w:trPr>
        <w:tc>
          <w:tcPr>
            <w:tcW w:w="810"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20"/>
                <w:szCs w:val="20"/>
              </w:rPr>
              <w:t>1-5</w:t>
            </w:r>
          </w:p>
        </w:tc>
        <w:tc>
          <w:tcPr>
            <w:tcW w:w="5276"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98413F" w:rsidP="00C0771C">
            <w:pPr>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color w:val="000000"/>
              </w:rPr>
              <w:t>Data transmission</w:t>
            </w:r>
            <w:r w:rsidR="00C0771C">
              <w:rPr>
                <w:rFonts w:ascii="Calibri" w:eastAsia="Calibri" w:hAnsi="Calibri" w:cs="Calibri"/>
                <w:color w:val="000000"/>
              </w:rPr>
              <w:t xml:space="preserve"> formats and processes, </w:t>
            </w:r>
            <w:r>
              <w:rPr>
                <w:rFonts w:ascii="Calibri" w:eastAsia="Calibri" w:hAnsi="Calibri" w:cs="Calibri"/>
                <w:color w:val="000000"/>
              </w:rPr>
              <w:t>XML and JSON</w:t>
            </w:r>
            <w:r w:rsidR="00C0771C">
              <w:rPr>
                <w:rFonts w:ascii="Calibri" w:eastAsia="Calibri" w:hAnsi="Calibri" w:cs="Calibri"/>
                <w:color w:val="000000"/>
              </w:rPr>
              <w:t xml:space="preserve">, </w:t>
            </w:r>
            <w:r w:rsidR="00C0771C">
              <w:rPr>
                <w:rFonts w:ascii="Calibri" w:eastAsia="Calibri" w:hAnsi="Calibri" w:cs="Calibri"/>
                <w:color w:val="000000"/>
              </w:rPr>
              <w:t>, API design</w:t>
            </w:r>
            <w:r>
              <w:rPr>
                <w:rFonts w:ascii="Calibri" w:eastAsia="Calibri" w:hAnsi="Calibri" w:cs="Calibri"/>
                <w:color w:val="000000"/>
              </w:rPr>
              <w:t xml:space="preserve"> </w:t>
            </w:r>
          </w:p>
        </w:tc>
        <w:tc>
          <w:tcPr>
            <w:tcW w:w="1620"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rPr>
              <w:t>Lecture, Exercise</w:t>
            </w:r>
          </w:p>
        </w:tc>
        <w:tc>
          <w:tcPr>
            <w:tcW w:w="1408"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pPr>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color w:val="000000"/>
              </w:rPr>
              <w:t>Q/A, Test, Assignment</w:t>
            </w:r>
          </w:p>
        </w:tc>
        <w:tc>
          <w:tcPr>
            <w:tcW w:w="1698"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7130AE" w:rsidP="007130A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rPr>
              <w:t>6</w:t>
            </w:r>
          </w:p>
        </w:tc>
      </w:tr>
      <w:tr w:rsidR="000A69BB">
        <w:trPr>
          <w:trHeight w:val="700"/>
        </w:trPr>
        <w:tc>
          <w:tcPr>
            <w:tcW w:w="810"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20"/>
                <w:szCs w:val="20"/>
              </w:rPr>
              <w:t>2,5</w:t>
            </w:r>
          </w:p>
        </w:tc>
        <w:tc>
          <w:tcPr>
            <w:tcW w:w="5276"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pPr>
              <w:pBdr>
                <w:top w:val="nil"/>
                <w:left w:val="nil"/>
                <w:bottom w:val="nil"/>
                <w:right w:val="nil"/>
                <w:between w:val="nil"/>
              </w:pBdr>
              <w:spacing w:before="60" w:after="60"/>
              <w:jc w:val="both"/>
              <w:rPr>
                <w:rFonts w:ascii="Calibri" w:eastAsia="Calibri" w:hAnsi="Calibri" w:cs="Calibri"/>
                <w:color w:val="000000"/>
                <w:sz w:val="22"/>
                <w:szCs w:val="22"/>
              </w:rPr>
            </w:pPr>
            <w:r>
              <w:rPr>
                <w:rFonts w:ascii="Calibri" w:eastAsia="Calibri" w:hAnsi="Calibri" w:cs="Calibri"/>
                <w:color w:val="000000"/>
              </w:rPr>
              <w:t>Cyber Security and Secured Protocols</w:t>
            </w:r>
          </w:p>
        </w:tc>
        <w:tc>
          <w:tcPr>
            <w:tcW w:w="1620"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rPr>
              <w:t>Lecture, Exercise</w:t>
            </w:r>
          </w:p>
        </w:tc>
        <w:tc>
          <w:tcPr>
            <w:tcW w:w="1408"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pPr>
              <w:pBdr>
                <w:top w:val="nil"/>
                <w:left w:val="nil"/>
                <w:bottom w:val="nil"/>
                <w:right w:val="nil"/>
                <w:between w:val="nil"/>
              </w:pBdr>
              <w:spacing w:line="360" w:lineRule="auto"/>
              <w:jc w:val="both"/>
              <w:rPr>
                <w:rFonts w:ascii="Calibri" w:eastAsia="Calibri" w:hAnsi="Calibri" w:cs="Calibri"/>
                <w:color w:val="000000"/>
                <w:sz w:val="22"/>
                <w:szCs w:val="22"/>
              </w:rPr>
            </w:pPr>
            <w:r>
              <w:rPr>
                <w:rFonts w:ascii="Calibri" w:eastAsia="Calibri" w:hAnsi="Calibri" w:cs="Calibri"/>
                <w:color w:val="000000"/>
              </w:rPr>
              <w:t>Q/A, Test, Assignment</w:t>
            </w:r>
          </w:p>
        </w:tc>
        <w:tc>
          <w:tcPr>
            <w:tcW w:w="1698"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rsidP="007130A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rPr>
              <w:t>2</w:t>
            </w:r>
          </w:p>
        </w:tc>
      </w:tr>
      <w:tr w:rsidR="000A69BB">
        <w:trPr>
          <w:trHeight w:val="280"/>
        </w:trPr>
        <w:tc>
          <w:tcPr>
            <w:tcW w:w="810" w:type="dxa"/>
            <w:tcBorders>
              <w:top w:val="single" w:sz="4" w:space="0" w:color="BFBFBF"/>
              <w:left w:val="nil"/>
              <w:bottom w:val="nil"/>
              <w:right w:val="nil"/>
            </w:tcBorders>
            <w:shd w:val="clear" w:color="auto" w:fill="auto"/>
            <w:tcMar>
              <w:top w:w="80" w:type="dxa"/>
              <w:left w:w="80" w:type="dxa"/>
              <w:bottom w:w="80" w:type="dxa"/>
              <w:right w:w="80" w:type="dxa"/>
            </w:tcMar>
          </w:tcPr>
          <w:p w:rsidR="000A69BB" w:rsidRDefault="000A69BB"/>
        </w:tc>
        <w:tc>
          <w:tcPr>
            <w:tcW w:w="5276" w:type="dxa"/>
            <w:tcBorders>
              <w:top w:val="single" w:sz="4" w:space="0" w:color="BFBFBF"/>
              <w:left w:val="nil"/>
              <w:bottom w:val="nil"/>
              <w:right w:val="single" w:sz="4" w:space="0" w:color="BFBFBF"/>
            </w:tcBorders>
            <w:shd w:val="clear" w:color="auto" w:fill="auto"/>
            <w:tcMar>
              <w:top w:w="80" w:type="dxa"/>
              <w:left w:w="800" w:type="dxa"/>
              <w:bottom w:w="80" w:type="dxa"/>
              <w:right w:w="80" w:type="dxa"/>
            </w:tcMar>
          </w:tcPr>
          <w:p w:rsidR="000A69BB" w:rsidRDefault="000A69BB"/>
        </w:tc>
        <w:tc>
          <w:tcPr>
            <w:tcW w:w="1620"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0A69BB"/>
        </w:tc>
        <w:tc>
          <w:tcPr>
            <w:tcW w:w="1408"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b/>
                <w:color w:val="000000"/>
              </w:rPr>
              <w:t>Total</w:t>
            </w:r>
          </w:p>
        </w:tc>
        <w:tc>
          <w:tcPr>
            <w:tcW w:w="1698"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rsidP="007130AE">
            <w:pPr>
              <w:pBdr>
                <w:top w:val="nil"/>
                <w:left w:val="nil"/>
                <w:bottom w:val="nil"/>
                <w:right w:val="nil"/>
                <w:between w:val="nil"/>
              </w:pBdr>
              <w:spacing w:line="360" w:lineRule="auto"/>
              <w:jc w:val="center"/>
              <w:rPr>
                <w:rFonts w:ascii="Calibri" w:eastAsia="Calibri" w:hAnsi="Calibri" w:cs="Calibri"/>
                <w:color w:val="000000"/>
                <w:sz w:val="22"/>
                <w:szCs w:val="22"/>
              </w:rPr>
            </w:pPr>
            <w:r>
              <w:rPr>
                <w:rFonts w:ascii="Calibri" w:eastAsia="Calibri" w:hAnsi="Calibri" w:cs="Calibri"/>
                <w:color w:val="000000"/>
              </w:rPr>
              <w:t>2</w:t>
            </w:r>
            <w:r w:rsidR="007130AE">
              <w:rPr>
                <w:rFonts w:ascii="Calibri" w:eastAsia="Calibri" w:hAnsi="Calibri" w:cs="Calibri"/>
                <w:color w:val="000000"/>
              </w:rPr>
              <w:t>4</w:t>
            </w:r>
          </w:p>
        </w:tc>
      </w:tr>
    </w:tbl>
    <w:p w:rsidR="000A69BB" w:rsidRDefault="000A69BB">
      <w:pPr>
        <w:pBdr>
          <w:top w:val="nil"/>
          <w:left w:val="nil"/>
          <w:bottom w:val="nil"/>
          <w:right w:val="nil"/>
          <w:between w:val="nil"/>
        </w:pBdr>
        <w:jc w:val="both"/>
        <w:rPr>
          <w:color w:val="000000"/>
          <w:sz w:val="14"/>
          <w:szCs w:val="14"/>
        </w:rPr>
      </w:pPr>
    </w:p>
    <w:p w:rsidR="000A69BB" w:rsidRDefault="000A69BB">
      <w:pPr>
        <w:pBdr>
          <w:top w:val="nil"/>
          <w:left w:val="nil"/>
          <w:bottom w:val="nil"/>
          <w:right w:val="nil"/>
          <w:between w:val="nil"/>
        </w:pBdr>
        <w:jc w:val="both"/>
        <w:rPr>
          <w:color w:val="000000"/>
          <w:sz w:val="14"/>
          <w:szCs w:val="14"/>
        </w:rPr>
      </w:pPr>
    </w:p>
    <w:p w:rsidR="000A69BB" w:rsidRDefault="000A69BB">
      <w:pPr>
        <w:pBdr>
          <w:top w:val="nil"/>
          <w:left w:val="nil"/>
          <w:bottom w:val="nil"/>
          <w:right w:val="nil"/>
          <w:between w:val="nil"/>
        </w:pBdr>
        <w:jc w:val="both"/>
        <w:rPr>
          <w:color w:val="000000"/>
          <w:sz w:val="14"/>
          <w:szCs w:val="14"/>
        </w:rPr>
      </w:pPr>
    </w:p>
    <w:p w:rsidR="000A69BB" w:rsidRDefault="000A69BB">
      <w:pPr>
        <w:pBdr>
          <w:top w:val="nil"/>
          <w:left w:val="nil"/>
          <w:bottom w:val="nil"/>
          <w:right w:val="nil"/>
          <w:between w:val="nil"/>
        </w:pBdr>
        <w:jc w:val="both"/>
        <w:rPr>
          <w:color w:val="000000"/>
          <w:sz w:val="14"/>
          <w:szCs w:val="14"/>
        </w:rPr>
      </w:pPr>
    </w:p>
    <w:p w:rsidR="00C0771C" w:rsidRDefault="00C0771C">
      <w:pPr>
        <w:pBdr>
          <w:top w:val="nil"/>
          <w:left w:val="nil"/>
          <w:bottom w:val="nil"/>
          <w:right w:val="nil"/>
          <w:between w:val="nil"/>
        </w:pBdr>
        <w:jc w:val="both"/>
        <w:rPr>
          <w:color w:val="000000"/>
          <w:sz w:val="14"/>
          <w:szCs w:val="14"/>
        </w:rPr>
      </w:pPr>
    </w:p>
    <w:p w:rsidR="000A69BB" w:rsidRDefault="00E127BE">
      <w:pPr>
        <w:pBdr>
          <w:top w:val="nil"/>
          <w:left w:val="nil"/>
          <w:bottom w:val="nil"/>
          <w:right w:val="nil"/>
          <w:between w:val="nil"/>
        </w:pBdr>
        <w:jc w:val="both"/>
        <w:rPr>
          <w:color w:val="000000"/>
        </w:rPr>
      </w:pPr>
      <w:r>
        <w:rPr>
          <w:b/>
          <w:color w:val="000000"/>
        </w:rPr>
        <w:lastRenderedPageBreak/>
        <w:t>7. A. Assessment Schedule</w:t>
      </w:r>
    </w:p>
    <w:tbl>
      <w:tblPr>
        <w:tblStyle w:val="a5"/>
        <w:tblW w:w="10666" w:type="dxa"/>
        <w:tblInd w:w="1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508"/>
        <w:gridCol w:w="5648"/>
        <w:gridCol w:w="942"/>
        <w:gridCol w:w="2568"/>
      </w:tblGrid>
      <w:tr w:rsidR="000A69BB">
        <w:trPr>
          <w:trHeight w:val="580"/>
        </w:trPr>
        <w:tc>
          <w:tcPr>
            <w:tcW w:w="1508" w:type="dxa"/>
            <w:tcBorders>
              <w:top w:val="nil"/>
              <w:left w:val="nil"/>
              <w:bottom w:val="nil"/>
              <w:right w:val="single" w:sz="4" w:space="0" w:color="BFBFBF"/>
            </w:tcBorders>
            <w:shd w:val="clear" w:color="auto" w:fill="auto"/>
            <w:tcMar>
              <w:top w:w="80" w:type="dxa"/>
              <w:left w:w="80" w:type="dxa"/>
              <w:bottom w:w="80" w:type="dxa"/>
              <w:right w:w="80" w:type="dxa"/>
            </w:tcMar>
          </w:tcPr>
          <w:p w:rsidR="000A69BB" w:rsidRDefault="00E127BE" w:rsidP="00A775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rPr>
              <w:t>Assessment 1</w:t>
            </w:r>
          </w:p>
        </w:tc>
        <w:tc>
          <w:tcPr>
            <w:tcW w:w="5648"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rsidP="00A775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rPr>
              <w:t>Quiz 1, 2, 3</w:t>
            </w:r>
          </w:p>
        </w:tc>
        <w:tc>
          <w:tcPr>
            <w:tcW w:w="942" w:type="dxa"/>
            <w:tcBorders>
              <w:top w:val="nil"/>
              <w:left w:val="single" w:sz="4" w:space="0" w:color="BFBFBF"/>
              <w:bottom w:val="nil"/>
              <w:right w:val="single" w:sz="4" w:space="0" w:color="BFBFBF"/>
            </w:tcBorders>
            <w:shd w:val="clear" w:color="auto" w:fill="auto"/>
            <w:tcMar>
              <w:top w:w="80" w:type="dxa"/>
              <w:left w:w="80" w:type="dxa"/>
              <w:bottom w:w="80" w:type="dxa"/>
              <w:right w:w="80" w:type="dxa"/>
            </w:tcMar>
          </w:tcPr>
          <w:p w:rsidR="000A69BB" w:rsidRDefault="00E127BE" w:rsidP="00A775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rsidP="00A775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rPr>
              <w:t>Week 3, 5, 8</w:t>
            </w:r>
          </w:p>
        </w:tc>
      </w:tr>
      <w:tr w:rsidR="000A69BB">
        <w:trPr>
          <w:trHeight w:val="580"/>
        </w:trPr>
        <w:tc>
          <w:tcPr>
            <w:tcW w:w="1508" w:type="dxa"/>
            <w:tcBorders>
              <w:top w:val="nil"/>
              <w:left w:val="nil"/>
              <w:bottom w:val="nil"/>
              <w:right w:val="single" w:sz="4" w:space="0" w:color="BFBFBF"/>
            </w:tcBorders>
            <w:shd w:val="clear" w:color="auto" w:fill="auto"/>
            <w:tcMar>
              <w:top w:w="80" w:type="dxa"/>
              <w:left w:w="80" w:type="dxa"/>
              <w:bottom w:w="80" w:type="dxa"/>
              <w:right w:w="80" w:type="dxa"/>
            </w:tcMar>
          </w:tcPr>
          <w:p w:rsidR="000A69BB" w:rsidRDefault="00E127BE" w:rsidP="00A775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rPr>
              <w:t>Assessment 2</w:t>
            </w:r>
          </w:p>
        </w:tc>
        <w:tc>
          <w:tcPr>
            <w:tcW w:w="5648"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rsidP="00A775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rPr>
              <w:t>Assignment 1, 2, 3</w:t>
            </w:r>
          </w:p>
        </w:tc>
        <w:tc>
          <w:tcPr>
            <w:tcW w:w="942" w:type="dxa"/>
            <w:tcBorders>
              <w:top w:val="nil"/>
              <w:left w:val="single" w:sz="4" w:space="0" w:color="BFBFBF"/>
              <w:bottom w:val="nil"/>
              <w:right w:val="single" w:sz="4" w:space="0" w:color="BFBFBF"/>
            </w:tcBorders>
            <w:shd w:val="clear" w:color="auto" w:fill="auto"/>
            <w:tcMar>
              <w:top w:w="80" w:type="dxa"/>
              <w:left w:w="80" w:type="dxa"/>
              <w:bottom w:w="80" w:type="dxa"/>
              <w:right w:w="80" w:type="dxa"/>
            </w:tcMar>
          </w:tcPr>
          <w:p w:rsidR="000A69BB" w:rsidRDefault="00E127BE" w:rsidP="00A775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rsidP="00A775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rPr>
              <w:t>Week 5, 7, 9</w:t>
            </w:r>
          </w:p>
        </w:tc>
      </w:tr>
      <w:tr w:rsidR="000A69BB">
        <w:trPr>
          <w:trHeight w:val="580"/>
        </w:trPr>
        <w:tc>
          <w:tcPr>
            <w:tcW w:w="1508" w:type="dxa"/>
            <w:tcBorders>
              <w:top w:val="nil"/>
              <w:left w:val="nil"/>
              <w:bottom w:val="nil"/>
              <w:right w:val="single" w:sz="4" w:space="0" w:color="BFBFBF"/>
            </w:tcBorders>
            <w:shd w:val="clear" w:color="auto" w:fill="auto"/>
            <w:tcMar>
              <w:top w:w="80" w:type="dxa"/>
              <w:left w:w="80" w:type="dxa"/>
              <w:bottom w:w="80" w:type="dxa"/>
              <w:right w:w="80" w:type="dxa"/>
            </w:tcMar>
          </w:tcPr>
          <w:p w:rsidR="000A69BB" w:rsidRDefault="00E127BE" w:rsidP="00A775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rPr>
              <w:t>Assessment 4</w:t>
            </w:r>
          </w:p>
        </w:tc>
        <w:tc>
          <w:tcPr>
            <w:tcW w:w="5648"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rsidP="00A775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rPr>
              <w:t>Midterm</w:t>
            </w:r>
          </w:p>
        </w:tc>
        <w:tc>
          <w:tcPr>
            <w:tcW w:w="942" w:type="dxa"/>
            <w:tcBorders>
              <w:top w:val="nil"/>
              <w:left w:val="single" w:sz="4" w:space="0" w:color="BFBFBF"/>
              <w:bottom w:val="nil"/>
              <w:right w:val="single" w:sz="4" w:space="0" w:color="BFBFBF"/>
            </w:tcBorders>
            <w:shd w:val="clear" w:color="auto" w:fill="auto"/>
            <w:tcMar>
              <w:top w:w="80" w:type="dxa"/>
              <w:left w:w="80" w:type="dxa"/>
              <w:bottom w:w="80" w:type="dxa"/>
              <w:right w:w="80" w:type="dxa"/>
            </w:tcMar>
          </w:tcPr>
          <w:p w:rsidR="000A69BB" w:rsidRDefault="00E127BE" w:rsidP="00A775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rsidP="00A775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rPr>
              <w:t>As per ULAB schedule</w:t>
            </w:r>
          </w:p>
        </w:tc>
      </w:tr>
      <w:tr w:rsidR="000A69BB">
        <w:trPr>
          <w:trHeight w:val="580"/>
        </w:trPr>
        <w:tc>
          <w:tcPr>
            <w:tcW w:w="1508" w:type="dxa"/>
            <w:tcBorders>
              <w:top w:val="nil"/>
              <w:left w:val="nil"/>
              <w:bottom w:val="nil"/>
              <w:right w:val="single" w:sz="4" w:space="0" w:color="BFBFBF"/>
            </w:tcBorders>
            <w:shd w:val="clear" w:color="auto" w:fill="auto"/>
            <w:tcMar>
              <w:top w:w="80" w:type="dxa"/>
              <w:left w:w="80" w:type="dxa"/>
              <w:bottom w:w="80" w:type="dxa"/>
              <w:right w:w="80" w:type="dxa"/>
            </w:tcMar>
          </w:tcPr>
          <w:p w:rsidR="000A69BB" w:rsidRDefault="00E127BE" w:rsidP="00A775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rPr>
              <w:t>Assessment 6</w:t>
            </w:r>
          </w:p>
        </w:tc>
        <w:tc>
          <w:tcPr>
            <w:tcW w:w="5648"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rsidP="00A775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rPr>
              <w:t>Final Project</w:t>
            </w:r>
          </w:p>
        </w:tc>
        <w:tc>
          <w:tcPr>
            <w:tcW w:w="942" w:type="dxa"/>
            <w:tcBorders>
              <w:top w:val="nil"/>
              <w:left w:val="single" w:sz="4" w:space="0" w:color="BFBFBF"/>
              <w:bottom w:val="nil"/>
              <w:right w:val="single" w:sz="4" w:space="0" w:color="BFBFBF"/>
            </w:tcBorders>
            <w:shd w:val="clear" w:color="auto" w:fill="auto"/>
            <w:tcMar>
              <w:top w:w="80" w:type="dxa"/>
              <w:left w:w="80" w:type="dxa"/>
              <w:bottom w:w="80" w:type="dxa"/>
              <w:right w:w="80" w:type="dxa"/>
            </w:tcMar>
          </w:tcPr>
          <w:p w:rsidR="000A69BB" w:rsidRDefault="00E127BE" w:rsidP="00A775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rsidP="00A775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rPr>
              <w:t>Week 1</w:t>
            </w:r>
            <w:r w:rsidR="00927E66">
              <w:rPr>
                <w:rFonts w:ascii="Calibri" w:eastAsia="Calibri" w:hAnsi="Calibri" w:cs="Calibri"/>
                <w:color w:val="000000"/>
              </w:rPr>
              <w:t>1</w:t>
            </w:r>
          </w:p>
        </w:tc>
      </w:tr>
      <w:tr w:rsidR="000A69BB">
        <w:trPr>
          <w:trHeight w:val="580"/>
        </w:trPr>
        <w:tc>
          <w:tcPr>
            <w:tcW w:w="1508" w:type="dxa"/>
            <w:tcBorders>
              <w:top w:val="nil"/>
              <w:left w:val="nil"/>
              <w:bottom w:val="nil"/>
              <w:right w:val="single" w:sz="4" w:space="0" w:color="BFBFBF"/>
            </w:tcBorders>
            <w:shd w:val="clear" w:color="auto" w:fill="auto"/>
            <w:tcMar>
              <w:top w:w="80" w:type="dxa"/>
              <w:left w:w="80" w:type="dxa"/>
              <w:bottom w:w="80" w:type="dxa"/>
              <w:right w:w="80" w:type="dxa"/>
            </w:tcMar>
          </w:tcPr>
          <w:p w:rsidR="000A69BB" w:rsidRDefault="00E127BE" w:rsidP="00A775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rPr>
              <w:t>Assessment 7</w:t>
            </w:r>
          </w:p>
        </w:tc>
        <w:tc>
          <w:tcPr>
            <w:tcW w:w="5648"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rsidP="00A775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rPr>
              <w:t>Final</w:t>
            </w:r>
          </w:p>
        </w:tc>
        <w:tc>
          <w:tcPr>
            <w:tcW w:w="942" w:type="dxa"/>
            <w:tcBorders>
              <w:top w:val="nil"/>
              <w:left w:val="single" w:sz="4" w:space="0" w:color="BFBFBF"/>
              <w:bottom w:val="nil"/>
              <w:right w:val="single" w:sz="4" w:space="0" w:color="BFBFBF"/>
            </w:tcBorders>
            <w:shd w:val="clear" w:color="auto" w:fill="auto"/>
            <w:tcMar>
              <w:top w:w="80" w:type="dxa"/>
              <w:left w:w="80" w:type="dxa"/>
              <w:bottom w:w="80" w:type="dxa"/>
              <w:right w:w="80" w:type="dxa"/>
            </w:tcMar>
          </w:tcPr>
          <w:p w:rsidR="000A69BB" w:rsidRDefault="00E127BE" w:rsidP="00A775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rPr>
              <w:t>Session</w:t>
            </w:r>
          </w:p>
        </w:tc>
        <w:tc>
          <w:tcPr>
            <w:tcW w:w="2568"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Default="00E127BE" w:rsidP="00A77519">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rPr>
              <w:t>As per ULAB schedule</w:t>
            </w:r>
          </w:p>
        </w:tc>
      </w:tr>
    </w:tbl>
    <w:p w:rsidR="000A69BB" w:rsidRDefault="000A69BB">
      <w:pPr>
        <w:widowControl w:val="0"/>
        <w:pBdr>
          <w:top w:val="nil"/>
          <w:left w:val="nil"/>
          <w:bottom w:val="nil"/>
          <w:right w:val="nil"/>
          <w:between w:val="nil"/>
        </w:pBdr>
        <w:ind w:left="18" w:hanging="18"/>
        <w:jc w:val="both"/>
        <w:rPr>
          <w:color w:val="000000"/>
        </w:rPr>
      </w:pPr>
    </w:p>
    <w:p w:rsidR="000A69BB" w:rsidRDefault="000A69BB">
      <w:pPr>
        <w:pBdr>
          <w:top w:val="nil"/>
          <w:left w:val="nil"/>
          <w:bottom w:val="nil"/>
          <w:right w:val="nil"/>
          <w:between w:val="nil"/>
        </w:pBdr>
        <w:jc w:val="both"/>
        <w:rPr>
          <w:color w:val="000000"/>
          <w:sz w:val="22"/>
          <w:szCs w:val="22"/>
        </w:rPr>
      </w:pPr>
    </w:p>
    <w:p w:rsidR="000A69BB" w:rsidRDefault="00E127BE">
      <w:pPr>
        <w:pBdr>
          <w:top w:val="nil"/>
          <w:left w:val="nil"/>
          <w:bottom w:val="nil"/>
          <w:right w:val="nil"/>
          <w:between w:val="nil"/>
        </w:pBdr>
        <w:jc w:val="both"/>
        <w:rPr>
          <w:color w:val="000000"/>
        </w:rPr>
      </w:pPr>
      <w:r>
        <w:rPr>
          <w:b/>
          <w:color w:val="000000"/>
        </w:rPr>
        <w:t>B. Weights of Assessments</w:t>
      </w:r>
    </w:p>
    <w:p w:rsidR="000A69BB" w:rsidRDefault="000A69BB">
      <w:pPr>
        <w:pBdr>
          <w:top w:val="nil"/>
          <w:left w:val="nil"/>
          <w:bottom w:val="nil"/>
          <w:right w:val="nil"/>
          <w:between w:val="nil"/>
        </w:pBdr>
        <w:jc w:val="both"/>
        <w:rPr>
          <w:color w:val="000000"/>
          <w:sz w:val="8"/>
          <w:szCs w:val="8"/>
        </w:rPr>
      </w:pPr>
    </w:p>
    <w:tbl>
      <w:tblPr>
        <w:tblStyle w:val="a6"/>
        <w:tblW w:w="7235"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771"/>
        <w:gridCol w:w="3464"/>
      </w:tblGrid>
      <w:tr w:rsidR="000A69BB" w:rsidRPr="006D4540">
        <w:trPr>
          <w:trHeight w:val="280"/>
        </w:trPr>
        <w:tc>
          <w:tcPr>
            <w:tcW w:w="3771"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0A69BB" w:rsidRPr="006D4540" w:rsidRDefault="00E127BE">
            <w:pPr>
              <w:pBdr>
                <w:top w:val="nil"/>
                <w:left w:val="nil"/>
                <w:bottom w:val="nil"/>
                <w:right w:val="nil"/>
                <w:between w:val="nil"/>
              </w:pBdr>
              <w:spacing w:before="120" w:after="120" w:line="360" w:lineRule="auto"/>
              <w:rPr>
                <w:rFonts w:ascii="Calibri" w:eastAsia="Calibri" w:hAnsi="Calibri" w:cs="Calibri"/>
                <w:color w:val="000000"/>
                <w:sz w:val="22"/>
                <w:szCs w:val="22"/>
              </w:rPr>
            </w:pPr>
            <w:r w:rsidRPr="006D4540">
              <w:rPr>
                <w:rFonts w:ascii="Calibri" w:eastAsia="Calibri" w:hAnsi="Calibri" w:cs="Calibri"/>
                <w:color w:val="000000"/>
                <w:sz w:val="22"/>
              </w:rPr>
              <w:t>Assessments</w:t>
            </w:r>
          </w:p>
        </w:tc>
        <w:tc>
          <w:tcPr>
            <w:tcW w:w="3464"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0A69BB" w:rsidRPr="006D4540" w:rsidRDefault="00E127BE" w:rsidP="006D4540">
            <w:pPr>
              <w:pBdr>
                <w:top w:val="nil"/>
                <w:left w:val="nil"/>
                <w:bottom w:val="nil"/>
                <w:right w:val="nil"/>
                <w:between w:val="nil"/>
              </w:pBdr>
              <w:spacing w:line="360" w:lineRule="auto"/>
              <w:jc w:val="center"/>
              <w:rPr>
                <w:rFonts w:ascii="Calibri" w:eastAsia="Calibri" w:hAnsi="Calibri" w:cs="Calibri"/>
                <w:color w:val="000000"/>
                <w:sz w:val="22"/>
                <w:szCs w:val="22"/>
              </w:rPr>
            </w:pPr>
            <w:r w:rsidRPr="006D4540">
              <w:rPr>
                <w:rFonts w:ascii="Calibri" w:eastAsia="Calibri" w:hAnsi="Calibri" w:cs="Calibri"/>
                <w:b/>
                <w:color w:val="000000"/>
                <w:sz w:val="22"/>
              </w:rPr>
              <w:t>%</w:t>
            </w:r>
          </w:p>
        </w:tc>
      </w:tr>
      <w:tr w:rsidR="000A69BB" w:rsidRPr="006D4540">
        <w:trPr>
          <w:trHeight w:val="280"/>
        </w:trPr>
        <w:tc>
          <w:tcPr>
            <w:tcW w:w="3771"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0A69BB" w:rsidRPr="006D4540" w:rsidRDefault="00E127BE">
            <w:pPr>
              <w:pBdr>
                <w:top w:val="nil"/>
                <w:left w:val="nil"/>
                <w:bottom w:val="nil"/>
                <w:right w:val="nil"/>
                <w:between w:val="nil"/>
              </w:pBdr>
              <w:spacing w:before="120" w:after="120"/>
              <w:rPr>
                <w:rFonts w:ascii="Calibri" w:eastAsia="Calibri" w:hAnsi="Calibri" w:cs="Calibri"/>
                <w:color w:val="000000"/>
                <w:sz w:val="22"/>
                <w:szCs w:val="22"/>
              </w:rPr>
            </w:pPr>
            <w:r w:rsidRPr="006D4540">
              <w:rPr>
                <w:rFonts w:ascii="Calibri" w:eastAsia="Calibri" w:hAnsi="Calibri" w:cs="Calibri"/>
                <w:color w:val="000000"/>
                <w:sz w:val="22"/>
              </w:rPr>
              <w:t>Mid-term Examination</w:t>
            </w:r>
          </w:p>
        </w:tc>
        <w:tc>
          <w:tcPr>
            <w:tcW w:w="3464"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Pr="006D4540" w:rsidRDefault="00E127BE" w:rsidP="006D4540">
            <w:pPr>
              <w:pBdr>
                <w:top w:val="nil"/>
                <w:left w:val="nil"/>
                <w:bottom w:val="nil"/>
                <w:right w:val="nil"/>
                <w:between w:val="nil"/>
              </w:pBdr>
              <w:spacing w:line="360" w:lineRule="auto"/>
              <w:jc w:val="center"/>
              <w:rPr>
                <w:rFonts w:ascii="Calibri" w:eastAsia="Calibri" w:hAnsi="Calibri" w:cs="Calibri"/>
                <w:color w:val="000000"/>
                <w:sz w:val="22"/>
                <w:szCs w:val="22"/>
              </w:rPr>
            </w:pPr>
            <w:r w:rsidRPr="006D4540">
              <w:rPr>
                <w:rFonts w:ascii="Calibri" w:eastAsia="Calibri" w:hAnsi="Calibri" w:cs="Calibri"/>
                <w:color w:val="000000"/>
                <w:sz w:val="22"/>
              </w:rPr>
              <w:t>20</w:t>
            </w:r>
          </w:p>
        </w:tc>
      </w:tr>
      <w:tr w:rsidR="000A69BB" w:rsidRPr="006D4540">
        <w:trPr>
          <w:trHeight w:val="280"/>
        </w:trPr>
        <w:tc>
          <w:tcPr>
            <w:tcW w:w="3771"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0A69BB" w:rsidRPr="006D4540" w:rsidRDefault="00E127BE">
            <w:pPr>
              <w:pBdr>
                <w:top w:val="nil"/>
                <w:left w:val="nil"/>
                <w:bottom w:val="nil"/>
                <w:right w:val="nil"/>
                <w:between w:val="nil"/>
              </w:pBdr>
              <w:spacing w:before="120" w:after="120"/>
              <w:rPr>
                <w:rFonts w:ascii="Calibri" w:eastAsia="Calibri" w:hAnsi="Calibri" w:cs="Calibri"/>
                <w:color w:val="000000"/>
                <w:sz w:val="22"/>
                <w:szCs w:val="22"/>
              </w:rPr>
            </w:pPr>
            <w:r w:rsidRPr="006D4540">
              <w:rPr>
                <w:rFonts w:ascii="Calibri" w:eastAsia="Calibri" w:hAnsi="Calibri" w:cs="Calibri"/>
                <w:color w:val="000000"/>
                <w:sz w:val="22"/>
              </w:rPr>
              <w:t>Final Term Examination</w:t>
            </w:r>
          </w:p>
        </w:tc>
        <w:tc>
          <w:tcPr>
            <w:tcW w:w="3464"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Pr="006D4540" w:rsidRDefault="00E127BE" w:rsidP="006D4540">
            <w:pPr>
              <w:pBdr>
                <w:top w:val="nil"/>
                <w:left w:val="nil"/>
                <w:bottom w:val="nil"/>
                <w:right w:val="nil"/>
                <w:between w:val="nil"/>
              </w:pBdr>
              <w:spacing w:line="360" w:lineRule="auto"/>
              <w:jc w:val="center"/>
              <w:rPr>
                <w:rFonts w:ascii="Calibri" w:eastAsia="Calibri" w:hAnsi="Calibri" w:cs="Calibri"/>
                <w:color w:val="000000"/>
                <w:sz w:val="22"/>
                <w:szCs w:val="22"/>
              </w:rPr>
            </w:pPr>
            <w:r w:rsidRPr="006D4540">
              <w:rPr>
                <w:rFonts w:ascii="Calibri" w:eastAsia="Calibri" w:hAnsi="Calibri" w:cs="Calibri"/>
                <w:color w:val="000000"/>
                <w:sz w:val="22"/>
              </w:rPr>
              <w:t>40</w:t>
            </w:r>
          </w:p>
        </w:tc>
      </w:tr>
      <w:tr w:rsidR="000A69BB" w:rsidRPr="006D4540">
        <w:trPr>
          <w:trHeight w:val="280"/>
        </w:trPr>
        <w:tc>
          <w:tcPr>
            <w:tcW w:w="3771"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0A69BB" w:rsidRPr="006D4540" w:rsidRDefault="00E127BE">
            <w:pPr>
              <w:pBdr>
                <w:top w:val="nil"/>
                <w:left w:val="nil"/>
                <w:bottom w:val="nil"/>
                <w:right w:val="nil"/>
                <w:between w:val="nil"/>
              </w:pBdr>
              <w:spacing w:before="120" w:after="120"/>
              <w:rPr>
                <w:rFonts w:ascii="Calibri" w:eastAsia="Calibri" w:hAnsi="Calibri" w:cs="Calibri"/>
                <w:color w:val="000000"/>
                <w:sz w:val="22"/>
                <w:szCs w:val="22"/>
              </w:rPr>
            </w:pPr>
            <w:r w:rsidRPr="006D4540">
              <w:rPr>
                <w:rFonts w:ascii="Calibri" w:eastAsia="Calibri" w:hAnsi="Calibri" w:cs="Calibri"/>
                <w:color w:val="000000"/>
                <w:sz w:val="22"/>
              </w:rPr>
              <w:t>Assignments</w:t>
            </w:r>
          </w:p>
        </w:tc>
        <w:tc>
          <w:tcPr>
            <w:tcW w:w="3464"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Pr="006D4540" w:rsidRDefault="00E127BE" w:rsidP="006D4540">
            <w:pPr>
              <w:pBdr>
                <w:top w:val="nil"/>
                <w:left w:val="nil"/>
                <w:bottom w:val="nil"/>
                <w:right w:val="nil"/>
                <w:between w:val="nil"/>
              </w:pBdr>
              <w:spacing w:line="360" w:lineRule="auto"/>
              <w:jc w:val="center"/>
              <w:rPr>
                <w:rFonts w:ascii="Calibri" w:eastAsia="Calibri" w:hAnsi="Calibri" w:cs="Calibri"/>
                <w:color w:val="000000"/>
                <w:sz w:val="22"/>
                <w:szCs w:val="22"/>
              </w:rPr>
            </w:pPr>
            <w:r w:rsidRPr="006D4540">
              <w:rPr>
                <w:rFonts w:ascii="Calibri" w:eastAsia="Calibri" w:hAnsi="Calibri" w:cs="Calibri"/>
                <w:color w:val="000000"/>
                <w:sz w:val="22"/>
              </w:rPr>
              <w:t>10</w:t>
            </w:r>
          </w:p>
        </w:tc>
      </w:tr>
      <w:tr w:rsidR="000A69BB" w:rsidRPr="006D4540">
        <w:trPr>
          <w:trHeight w:val="280"/>
        </w:trPr>
        <w:tc>
          <w:tcPr>
            <w:tcW w:w="3771"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0A69BB" w:rsidRPr="006D4540" w:rsidRDefault="00E127BE">
            <w:pPr>
              <w:pBdr>
                <w:top w:val="nil"/>
                <w:left w:val="nil"/>
                <w:bottom w:val="nil"/>
                <w:right w:val="nil"/>
                <w:between w:val="nil"/>
              </w:pBdr>
              <w:spacing w:before="120" w:after="120"/>
              <w:rPr>
                <w:rFonts w:ascii="Calibri" w:eastAsia="Calibri" w:hAnsi="Calibri" w:cs="Calibri"/>
                <w:color w:val="000000"/>
                <w:sz w:val="22"/>
                <w:szCs w:val="22"/>
              </w:rPr>
            </w:pPr>
            <w:r w:rsidRPr="006D4540">
              <w:rPr>
                <w:rFonts w:ascii="Calibri" w:eastAsia="Calibri" w:hAnsi="Calibri" w:cs="Calibri"/>
                <w:color w:val="000000"/>
                <w:sz w:val="22"/>
              </w:rPr>
              <w:t>Quizzes</w:t>
            </w:r>
          </w:p>
        </w:tc>
        <w:tc>
          <w:tcPr>
            <w:tcW w:w="3464"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Pr="006D4540" w:rsidRDefault="00E127BE" w:rsidP="006D4540">
            <w:pPr>
              <w:pBdr>
                <w:top w:val="nil"/>
                <w:left w:val="nil"/>
                <w:bottom w:val="nil"/>
                <w:right w:val="nil"/>
                <w:between w:val="nil"/>
              </w:pBdr>
              <w:spacing w:line="360" w:lineRule="auto"/>
              <w:jc w:val="center"/>
              <w:rPr>
                <w:rFonts w:ascii="Calibri" w:eastAsia="Calibri" w:hAnsi="Calibri" w:cs="Calibri"/>
                <w:color w:val="000000"/>
                <w:sz w:val="22"/>
                <w:szCs w:val="22"/>
              </w:rPr>
            </w:pPr>
            <w:r w:rsidRPr="006D4540">
              <w:rPr>
                <w:rFonts w:ascii="Calibri" w:eastAsia="Calibri" w:hAnsi="Calibri" w:cs="Calibri"/>
                <w:color w:val="000000"/>
                <w:sz w:val="22"/>
              </w:rPr>
              <w:t>10</w:t>
            </w:r>
          </w:p>
        </w:tc>
      </w:tr>
      <w:tr w:rsidR="000A69BB" w:rsidRPr="006D4540">
        <w:trPr>
          <w:trHeight w:val="280"/>
        </w:trPr>
        <w:tc>
          <w:tcPr>
            <w:tcW w:w="3771"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0A69BB" w:rsidRPr="006D4540" w:rsidRDefault="00E127BE">
            <w:pPr>
              <w:pBdr>
                <w:top w:val="nil"/>
                <w:left w:val="nil"/>
                <w:bottom w:val="nil"/>
                <w:right w:val="nil"/>
                <w:between w:val="nil"/>
              </w:pBdr>
              <w:spacing w:before="120" w:after="120"/>
              <w:rPr>
                <w:rFonts w:ascii="Calibri" w:eastAsia="Calibri" w:hAnsi="Calibri" w:cs="Calibri"/>
                <w:color w:val="000000"/>
                <w:sz w:val="22"/>
                <w:szCs w:val="22"/>
              </w:rPr>
            </w:pPr>
            <w:r w:rsidRPr="006D4540">
              <w:rPr>
                <w:rFonts w:ascii="Calibri" w:eastAsia="Calibri" w:hAnsi="Calibri" w:cs="Calibri"/>
                <w:color w:val="000000"/>
                <w:sz w:val="22"/>
              </w:rPr>
              <w:t>Project</w:t>
            </w:r>
          </w:p>
        </w:tc>
        <w:tc>
          <w:tcPr>
            <w:tcW w:w="3464"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Pr="006D4540" w:rsidRDefault="00E127BE" w:rsidP="006D4540">
            <w:pPr>
              <w:pBdr>
                <w:top w:val="nil"/>
                <w:left w:val="nil"/>
                <w:bottom w:val="nil"/>
                <w:right w:val="nil"/>
                <w:between w:val="nil"/>
              </w:pBdr>
              <w:spacing w:line="360" w:lineRule="auto"/>
              <w:jc w:val="center"/>
              <w:rPr>
                <w:rFonts w:ascii="Calibri" w:eastAsia="Calibri" w:hAnsi="Calibri" w:cs="Calibri"/>
                <w:color w:val="000000"/>
                <w:sz w:val="22"/>
                <w:szCs w:val="22"/>
              </w:rPr>
            </w:pPr>
            <w:r w:rsidRPr="006D4540">
              <w:rPr>
                <w:rFonts w:ascii="Calibri" w:eastAsia="Calibri" w:hAnsi="Calibri" w:cs="Calibri"/>
                <w:color w:val="000000"/>
                <w:sz w:val="22"/>
              </w:rPr>
              <w:t>20</w:t>
            </w:r>
          </w:p>
        </w:tc>
      </w:tr>
      <w:tr w:rsidR="000A69BB" w:rsidRPr="006D4540">
        <w:trPr>
          <w:trHeight w:val="280"/>
        </w:trPr>
        <w:tc>
          <w:tcPr>
            <w:tcW w:w="3771"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0A69BB" w:rsidRPr="006D4540" w:rsidRDefault="00E127BE">
            <w:pPr>
              <w:pBdr>
                <w:top w:val="nil"/>
                <w:left w:val="nil"/>
                <w:bottom w:val="nil"/>
                <w:right w:val="nil"/>
                <w:between w:val="nil"/>
              </w:pBdr>
              <w:spacing w:before="120" w:after="120"/>
              <w:rPr>
                <w:rFonts w:ascii="Calibri" w:eastAsia="Calibri" w:hAnsi="Calibri" w:cs="Calibri"/>
                <w:color w:val="000000"/>
                <w:sz w:val="22"/>
                <w:szCs w:val="22"/>
              </w:rPr>
            </w:pPr>
            <w:r w:rsidRPr="006D4540">
              <w:rPr>
                <w:rFonts w:ascii="Calibri" w:eastAsia="Calibri" w:hAnsi="Calibri" w:cs="Calibri"/>
                <w:color w:val="000000"/>
                <w:sz w:val="22"/>
              </w:rPr>
              <w:t>Total</w:t>
            </w:r>
          </w:p>
        </w:tc>
        <w:tc>
          <w:tcPr>
            <w:tcW w:w="3464"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tcPr>
          <w:p w:rsidR="000A69BB" w:rsidRPr="006D4540" w:rsidRDefault="00E127BE" w:rsidP="006D4540">
            <w:pPr>
              <w:pBdr>
                <w:top w:val="nil"/>
                <w:left w:val="nil"/>
                <w:bottom w:val="nil"/>
                <w:right w:val="nil"/>
                <w:between w:val="nil"/>
              </w:pBdr>
              <w:spacing w:line="360" w:lineRule="auto"/>
              <w:jc w:val="center"/>
              <w:rPr>
                <w:rFonts w:ascii="Calibri" w:eastAsia="Calibri" w:hAnsi="Calibri" w:cs="Calibri"/>
                <w:color w:val="000000"/>
                <w:sz w:val="22"/>
                <w:szCs w:val="22"/>
              </w:rPr>
            </w:pPr>
            <w:r w:rsidRPr="006D4540">
              <w:rPr>
                <w:rFonts w:ascii="Calibri" w:eastAsia="Calibri" w:hAnsi="Calibri" w:cs="Calibri"/>
                <w:color w:val="000000"/>
                <w:sz w:val="22"/>
              </w:rPr>
              <w:t>100</w:t>
            </w:r>
          </w:p>
        </w:tc>
      </w:tr>
    </w:tbl>
    <w:p w:rsidR="000A69BB" w:rsidRDefault="000A69BB">
      <w:pPr>
        <w:widowControl w:val="0"/>
        <w:pBdr>
          <w:top w:val="nil"/>
          <w:left w:val="nil"/>
          <w:bottom w:val="nil"/>
          <w:right w:val="nil"/>
          <w:between w:val="nil"/>
        </w:pBdr>
        <w:ind w:left="108" w:hanging="108"/>
        <w:jc w:val="both"/>
        <w:rPr>
          <w:color w:val="000000"/>
          <w:sz w:val="8"/>
          <w:szCs w:val="8"/>
        </w:rPr>
      </w:pPr>
    </w:p>
    <w:p w:rsidR="000A69BB" w:rsidRDefault="000A69BB">
      <w:pPr>
        <w:pBdr>
          <w:top w:val="nil"/>
          <w:left w:val="nil"/>
          <w:bottom w:val="nil"/>
          <w:right w:val="nil"/>
          <w:between w:val="nil"/>
        </w:pBdr>
        <w:jc w:val="both"/>
        <w:rPr>
          <w:color w:val="000000"/>
        </w:rPr>
      </w:pPr>
    </w:p>
    <w:p w:rsidR="000A69BB" w:rsidRDefault="00E127BE">
      <w:pPr>
        <w:pBdr>
          <w:top w:val="nil"/>
          <w:left w:val="nil"/>
          <w:bottom w:val="nil"/>
          <w:right w:val="nil"/>
          <w:between w:val="nil"/>
        </w:pBdr>
        <w:jc w:val="both"/>
        <w:rPr>
          <w:color w:val="000000"/>
        </w:rPr>
      </w:pPr>
      <w:r>
        <w:rPr>
          <w:b/>
          <w:color w:val="000000"/>
        </w:rPr>
        <w:t>C. Grading Policy</w:t>
      </w:r>
    </w:p>
    <w:p w:rsidR="000A69BB" w:rsidRDefault="000A69BB">
      <w:pPr>
        <w:pBdr>
          <w:top w:val="nil"/>
          <w:left w:val="nil"/>
          <w:bottom w:val="nil"/>
          <w:right w:val="nil"/>
          <w:between w:val="nil"/>
        </w:pBdr>
        <w:jc w:val="both"/>
        <w:rPr>
          <w:color w:val="000000"/>
          <w:sz w:val="22"/>
          <w:szCs w:val="22"/>
        </w:rPr>
      </w:pPr>
    </w:p>
    <w:tbl>
      <w:tblPr>
        <w:tblStyle w:val="a7"/>
        <w:tblW w:w="104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806"/>
        <w:gridCol w:w="1529"/>
        <w:gridCol w:w="3510"/>
        <w:gridCol w:w="2615"/>
      </w:tblGrid>
      <w:tr w:rsidR="000A69BB" w:rsidRPr="006D4540">
        <w:trPr>
          <w:trHeight w:val="200"/>
        </w:trPr>
        <w:tc>
          <w:tcPr>
            <w:tcW w:w="2806"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b/>
                <w:color w:val="000000"/>
                <w:sz w:val="20"/>
                <w:szCs w:val="20"/>
              </w:rPr>
              <w:t>Policy</w:t>
            </w:r>
          </w:p>
        </w:tc>
        <w:tc>
          <w:tcPr>
            <w:tcW w:w="1529" w:type="dxa"/>
            <w:tcBorders>
              <w:top w:val="nil"/>
              <w:left w:val="nil"/>
              <w:bottom w:val="nil"/>
              <w:right w:val="nil"/>
            </w:tcBorders>
            <w:shd w:val="clear" w:color="auto" w:fill="FFFFFF"/>
            <w:tcMar>
              <w:top w:w="80" w:type="dxa"/>
              <w:left w:w="80" w:type="dxa"/>
              <w:bottom w:w="80" w:type="dxa"/>
              <w:right w:w="80" w:type="dxa"/>
            </w:tcMar>
            <w:vAlign w:val="cente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b/>
                <w:color w:val="000000"/>
                <w:sz w:val="20"/>
                <w:szCs w:val="20"/>
              </w:rPr>
              <w:t>Letter Grade</w:t>
            </w:r>
          </w:p>
        </w:tc>
        <w:tc>
          <w:tcPr>
            <w:tcW w:w="3510"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b/>
                <w:color w:val="000000"/>
                <w:sz w:val="20"/>
                <w:szCs w:val="20"/>
              </w:rPr>
              <w:t>Grade Point</w:t>
            </w:r>
          </w:p>
        </w:tc>
        <w:tc>
          <w:tcPr>
            <w:tcW w:w="2615"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b/>
                <w:color w:val="000000"/>
                <w:sz w:val="20"/>
                <w:szCs w:val="20"/>
              </w:rPr>
              <w:t>Assessments</w:t>
            </w:r>
          </w:p>
        </w:tc>
      </w:tr>
      <w:tr w:rsidR="000A69BB" w:rsidRPr="006D4540">
        <w:trPr>
          <w:trHeight w:val="200"/>
        </w:trPr>
        <w:tc>
          <w:tcPr>
            <w:tcW w:w="2806"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95% and above</w:t>
            </w:r>
          </w:p>
        </w:tc>
        <w:tc>
          <w:tcPr>
            <w:tcW w:w="1529" w:type="dxa"/>
            <w:tcBorders>
              <w:top w:val="nil"/>
              <w:left w:val="nil"/>
              <w:bottom w:val="nil"/>
              <w:right w:val="nil"/>
            </w:tcBorders>
            <w:shd w:val="clear" w:color="auto" w:fill="FFFFFF"/>
            <w:tcMar>
              <w:top w:w="80" w:type="dxa"/>
              <w:left w:w="80" w:type="dxa"/>
              <w:bottom w:w="80" w:type="dxa"/>
              <w:right w:w="80" w:type="dxa"/>
            </w:tcMar>
            <w:vAlign w:val="cente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A+</w:t>
            </w:r>
          </w:p>
        </w:tc>
        <w:tc>
          <w:tcPr>
            <w:tcW w:w="3510"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4.00</w:t>
            </w:r>
          </w:p>
        </w:tc>
        <w:tc>
          <w:tcPr>
            <w:tcW w:w="2615"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Outstanding</w:t>
            </w:r>
          </w:p>
        </w:tc>
      </w:tr>
      <w:tr w:rsidR="000A69BB" w:rsidRPr="006D4540">
        <w:trPr>
          <w:trHeight w:val="200"/>
        </w:trPr>
        <w:tc>
          <w:tcPr>
            <w:tcW w:w="2806"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85% to below 94%</w:t>
            </w:r>
          </w:p>
        </w:tc>
        <w:tc>
          <w:tcPr>
            <w:tcW w:w="1529" w:type="dxa"/>
            <w:tcBorders>
              <w:top w:val="nil"/>
              <w:left w:val="nil"/>
              <w:bottom w:val="nil"/>
              <w:right w:val="nil"/>
            </w:tcBorders>
            <w:shd w:val="clear" w:color="auto" w:fill="FFFFFF"/>
            <w:tcMar>
              <w:top w:w="80" w:type="dxa"/>
              <w:left w:w="80" w:type="dxa"/>
              <w:bottom w:w="80" w:type="dxa"/>
              <w:right w:w="80" w:type="dxa"/>
            </w:tcMar>
            <w:vAlign w:val="cente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A</w:t>
            </w:r>
          </w:p>
        </w:tc>
        <w:tc>
          <w:tcPr>
            <w:tcW w:w="3510"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4.00</w:t>
            </w:r>
          </w:p>
        </w:tc>
        <w:tc>
          <w:tcPr>
            <w:tcW w:w="2615"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Superlative</w:t>
            </w:r>
          </w:p>
        </w:tc>
      </w:tr>
      <w:tr w:rsidR="000A69BB" w:rsidRPr="006D4540">
        <w:trPr>
          <w:trHeight w:val="200"/>
        </w:trPr>
        <w:tc>
          <w:tcPr>
            <w:tcW w:w="2806"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80% to below 84%</w:t>
            </w:r>
          </w:p>
        </w:tc>
        <w:tc>
          <w:tcPr>
            <w:tcW w:w="1529" w:type="dxa"/>
            <w:tcBorders>
              <w:top w:val="nil"/>
              <w:left w:val="nil"/>
              <w:bottom w:val="nil"/>
              <w:right w:val="nil"/>
            </w:tcBorders>
            <w:shd w:val="clear" w:color="auto" w:fill="FFFFFF"/>
            <w:tcMar>
              <w:top w:w="80" w:type="dxa"/>
              <w:left w:w="80" w:type="dxa"/>
              <w:bottom w:w="80" w:type="dxa"/>
              <w:right w:w="80" w:type="dxa"/>
            </w:tcMar>
            <w:vAlign w:val="cente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A-</w:t>
            </w:r>
          </w:p>
        </w:tc>
        <w:tc>
          <w:tcPr>
            <w:tcW w:w="3510"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3.80</w:t>
            </w:r>
          </w:p>
        </w:tc>
        <w:tc>
          <w:tcPr>
            <w:tcW w:w="2615"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Excellent</w:t>
            </w:r>
          </w:p>
        </w:tc>
      </w:tr>
      <w:tr w:rsidR="000A69BB" w:rsidRPr="006D4540">
        <w:trPr>
          <w:trHeight w:val="200"/>
        </w:trPr>
        <w:tc>
          <w:tcPr>
            <w:tcW w:w="2806"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75% to below 79%</w:t>
            </w:r>
          </w:p>
        </w:tc>
        <w:tc>
          <w:tcPr>
            <w:tcW w:w="1529" w:type="dxa"/>
            <w:tcBorders>
              <w:top w:val="nil"/>
              <w:left w:val="nil"/>
              <w:bottom w:val="nil"/>
              <w:right w:val="nil"/>
            </w:tcBorders>
            <w:shd w:val="clear" w:color="auto" w:fill="FFFFFF"/>
            <w:tcMar>
              <w:top w:w="80" w:type="dxa"/>
              <w:left w:w="80" w:type="dxa"/>
              <w:bottom w:w="80" w:type="dxa"/>
              <w:right w:w="80" w:type="dxa"/>
            </w:tcMar>
            <w:vAlign w:val="cente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B+</w:t>
            </w:r>
          </w:p>
        </w:tc>
        <w:tc>
          <w:tcPr>
            <w:tcW w:w="3510"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3.30</w:t>
            </w:r>
          </w:p>
        </w:tc>
        <w:tc>
          <w:tcPr>
            <w:tcW w:w="2615"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Very Good</w:t>
            </w:r>
          </w:p>
        </w:tc>
      </w:tr>
      <w:tr w:rsidR="000A69BB" w:rsidRPr="006D4540">
        <w:trPr>
          <w:trHeight w:val="200"/>
        </w:trPr>
        <w:tc>
          <w:tcPr>
            <w:tcW w:w="2806"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70% to below 74%</w:t>
            </w:r>
          </w:p>
        </w:tc>
        <w:tc>
          <w:tcPr>
            <w:tcW w:w="1529" w:type="dxa"/>
            <w:tcBorders>
              <w:top w:val="nil"/>
              <w:left w:val="nil"/>
              <w:bottom w:val="nil"/>
              <w:right w:val="nil"/>
            </w:tcBorders>
            <w:shd w:val="clear" w:color="auto" w:fill="FFFFFF"/>
            <w:tcMar>
              <w:top w:w="80" w:type="dxa"/>
              <w:left w:w="80" w:type="dxa"/>
              <w:bottom w:w="80" w:type="dxa"/>
              <w:right w:w="80" w:type="dxa"/>
            </w:tcMar>
            <w:vAlign w:val="cente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B</w:t>
            </w:r>
          </w:p>
        </w:tc>
        <w:tc>
          <w:tcPr>
            <w:tcW w:w="3510"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3.00</w:t>
            </w:r>
          </w:p>
        </w:tc>
        <w:tc>
          <w:tcPr>
            <w:tcW w:w="2615"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Good</w:t>
            </w:r>
          </w:p>
        </w:tc>
      </w:tr>
      <w:tr w:rsidR="000A69BB" w:rsidRPr="006D4540">
        <w:trPr>
          <w:trHeight w:val="200"/>
        </w:trPr>
        <w:tc>
          <w:tcPr>
            <w:tcW w:w="2806"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65% to below 69%</w:t>
            </w:r>
          </w:p>
        </w:tc>
        <w:tc>
          <w:tcPr>
            <w:tcW w:w="1529" w:type="dxa"/>
            <w:tcBorders>
              <w:top w:val="nil"/>
              <w:left w:val="nil"/>
              <w:bottom w:val="nil"/>
              <w:right w:val="nil"/>
            </w:tcBorders>
            <w:shd w:val="clear" w:color="auto" w:fill="FFFFFF"/>
            <w:tcMar>
              <w:top w:w="80" w:type="dxa"/>
              <w:left w:w="80" w:type="dxa"/>
              <w:bottom w:w="80" w:type="dxa"/>
              <w:right w:w="80" w:type="dxa"/>
            </w:tcMar>
            <w:vAlign w:val="cente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B-</w:t>
            </w:r>
          </w:p>
        </w:tc>
        <w:tc>
          <w:tcPr>
            <w:tcW w:w="3510"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2.80</w:t>
            </w:r>
          </w:p>
        </w:tc>
        <w:tc>
          <w:tcPr>
            <w:tcW w:w="2615"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Average</w:t>
            </w:r>
          </w:p>
        </w:tc>
      </w:tr>
      <w:tr w:rsidR="000A69BB" w:rsidRPr="006D4540">
        <w:trPr>
          <w:trHeight w:val="200"/>
        </w:trPr>
        <w:tc>
          <w:tcPr>
            <w:tcW w:w="2806"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60% to below 64%</w:t>
            </w:r>
          </w:p>
        </w:tc>
        <w:tc>
          <w:tcPr>
            <w:tcW w:w="1529" w:type="dxa"/>
            <w:tcBorders>
              <w:top w:val="nil"/>
              <w:left w:val="nil"/>
              <w:bottom w:val="nil"/>
              <w:right w:val="nil"/>
            </w:tcBorders>
            <w:shd w:val="clear" w:color="auto" w:fill="FFFFFF"/>
            <w:tcMar>
              <w:top w:w="80" w:type="dxa"/>
              <w:left w:w="80" w:type="dxa"/>
              <w:bottom w:w="80" w:type="dxa"/>
              <w:right w:w="80" w:type="dxa"/>
            </w:tcMar>
            <w:vAlign w:val="cente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C+</w:t>
            </w:r>
          </w:p>
        </w:tc>
        <w:tc>
          <w:tcPr>
            <w:tcW w:w="3510"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2.50</w:t>
            </w:r>
          </w:p>
        </w:tc>
        <w:tc>
          <w:tcPr>
            <w:tcW w:w="2615"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Below Average</w:t>
            </w:r>
          </w:p>
        </w:tc>
      </w:tr>
      <w:tr w:rsidR="000A69BB" w:rsidRPr="006D4540">
        <w:trPr>
          <w:trHeight w:val="200"/>
        </w:trPr>
        <w:tc>
          <w:tcPr>
            <w:tcW w:w="2806"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55% to below 59%</w:t>
            </w:r>
          </w:p>
        </w:tc>
        <w:tc>
          <w:tcPr>
            <w:tcW w:w="1529" w:type="dxa"/>
            <w:tcBorders>
              <w:top w:val="nil"/>
              <w:left w:val="nil"/>
              <w:bottom w:val="nil"/>
              <w:right w:val="nil"/>
            </w:tcBorders>
            <w:shd w:val="clear" w:color="auto" w:fill="FFFFFF"/>
            <w:tcMar>
              <w:top w:w="80" w:type="dxa"/>
              <w:left w:w="80" w:type="dxa"/>
              <w:bottom w:w="80" w:type="dxa"/>
              <w:right w:w="80" w:type="dxa"/>
            </w:tcMar>
            <w:vAlign w:val="cente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C</w:t>
            </w:r>
          </w:p>
        </w:tc>
        <w:tc>
          <w:tcPr>
            <w:tcW w:w="3510"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2.20</w:t>
            </w:r>
          </w:p>
        </w:tc>
        <w:tc>
          <w:tcPr>
            <w:tcW w:w="2615"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Passing</w:t>
            </w:r>
          </w:p>
        </w:tc>
      </w:tr>
      <w:tr w:rsidR="000A69BB" w:rsidRPr="006D4540">
        <w:trPr>
          <w:trHeight w:val="200"/>
        </w:trPr>
        <w:tc>
          <w:tcPr>
            <w:tcW w:w="2806"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50% to below 54%</w:t>
            </w:r>
          </w:p>
        </w:tc>
        <w:tc>
          <w:tcPr>
            <w:tcW w:w="1529" w:type="dxa"/>
            <w:tcBorders>
              <w:top w:val="nil"/>
              <w:left w:val="nil"/>
              <w:bottom w:val="nil"/>
              <w:right w:val="nil"/>
            </w:tcBorders>
            <w:shd w:val="clear" w:color="auto" w:fill="FFFFFF"/>
            <w:tcMar>
              <w:top w:w="80" w:type="dxa"/>
              <w:left w:w="80" w:type="dxa"/>
              <w:bottom w:w="80" w:type="dxa"/>
              <w:right w:w="80" w:type="dxa"/>
            </w:tcMar>
            <w:vAlign w:val="cente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D</w:t>
            </w:r>
          </w:p>
        </w:tc>
        <w:tc>
          <w:tcPr>
            <w:tcW w:w="3510"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1.50</w:t>
            </w:r>
          </w:p>
        </w:tc>
        <w:tc>
          <w:tcPr>
            <w:tcW w:w="2615"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Probationary</w:t>
            </w:r>
          </w:p>
        </w:tc>
      </w:tr>
      <w:tr w:rsidR="000A69BB" w:rsidRPr="006D4540">
        <w:trPr>
          <w:trHeight w:val="200"/>
        </w:trPr>
        <w:tc>
          <w:tcPr>
            <w:tcW w:w="2806"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lastRenderedPageBreak/>
              <w:t>below 50%</w:t>
            </w:r>
          </w:p>
        </w:tc>
        <w:tc>
          <w:tcPr>
            <w:tcW w:w="1529" w:type="dxa"/>
            <w:tcBorders>
              <w:top w:val="nil"/>
              <w:left w:val="nil"/>
              <w:bottom w:val="nil"/>
              <w:right w:val="nil"/>
            </w:tcBorders>
            <w:shd w:val="clear" w:color="auto" w:fill="FFFFFF"/>
            <w:tcMar>
              <w:top w:w="80" w:type="dxa"/>
              <w:left w:w="80" w:type="dxa"/>
              <w:bottom w:w="80" w:type="dxa"/>
              <w:right w:w="80" w:type="dxa"/>
            </w:tcMar>
            <w:vAlign w:val="cente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F</w:t>
            </w:r>
          </w:p>
        </w:tc>
        <w:tc>
          <w:tcPr>
            <w:tcW w:w="3510"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0.00</w:t>
            </w:r>
          </w:p>
        </w:tc>
        <w:tc>
          <w:tcPr>
            <w:tcW w:w="2615"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Fail</w:t>
            </w:r>
          </w:p>
        </w:tc>
      </w:tr>
      <w:tr w:rsidR="000A69BB" w:rsidRPr="006D4540">
        <w:trPr>
          <w:trHeight w:val="200"/>
        </w:trPr>
        <w:tc>
          <w:tcPr>
            <w:tcW w:w="2806"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w:t>
            </w:r>
          </w:p>
        </w:tc>
        <w:tc>
          <w:tcPr>
            <w:tcW w:w="1529" w:type="dxa"/>
            <w:tcBorders>
              <w:top w:val="nil"/>
              <w:left w:val="nil"/>
              <w:bottom w:val="nil"/>
              <w:right w:val="nil"/>
            </w:tcBorders>
            <w:shd w:val="clear" w:color="auto" w:fill="FFFFFF"/>
            <w:tcMar>
              <w:top w:w="80" w:type="dxa"/>
              <w:left w:w="80" w:type="dxa"/>
              <w:bottom w:w="80" w:type="dxa"/>
              <w:right w:w="80" w:type="dxa"/>
            </w:tcMar>
            <w:vAlign w:val="cente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I</w:t>
            </w:r>
          </w:p>
        </w:tc>
        <w:tc>
          <w:tcPr>
            <w:tcW w:w="3510"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0.00</w:t>
            </w:r>
          </w:p>
        </w:tc>
        <w:tc>
          <w:tcPr>
            <w:tcW w:w="2615"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Incomplete</w:t>
            </w:r>
          </w:p>
        </w:tc>
      </w:tr>
      <w:tr w:rsidR="000A69BB" w:rsidRPr="006D4540">
        <w:trPr>
          <w:trHeight w:val="200"/>
        </w:trPr>
        <w:tc>
          <w:tcPr>
            <w:tcW w:w="2806"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w:t>
            </w:r>
          </w:p>
        </w:tc>
        <w:tc>
          <w:tcPr>
            <w:tcW w:w="1529" w:type="dxa"/>
            <w:tcBorders>
              <w:top w:val="nil"/>
              <w:left w:val="nil"/>
              <w:bottom w:val="nil"/>
              <w:right w:val="nil"/>
            </w:tcBorders>
            <w:shd w:val="clear" w:color="auto" w:fill="FFFFFF"/>
            <w:tcMar>
              <w:top w:w="80" w:type="dxa"/>
              <w:left w:w="80" w:type="dxa"/>
              <w:bottom w:w="80" w:type="dxa"/>
              <w:right w:w="80" w:type="dxa"/>
            </w:tcMar>
            <w:vAlign w:val="cente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W</w:t>
            </w:r>
          </w:p>
        </w:tc>
        <w:tc>
          <w:tcPr>
            <w:tcW w:w="3510"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0.00</w:t>
            </w:r>
          </w:p>
        </w:tc>
        <w:tc>
          <w:tcPr>
            <w:tcW w:w="2615"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Withdrawn</w:t>
            </w:r>
          </w:p>
        </w:tc>
      </w:tr>
      <w:tr w:rsidR="000A69BB" w:rsidRPr="006D4540">
        <w:trPr>
          <w:trHeight w:val="200"/>
        </w:trPr>
        <w:tc>
          <w:tcPr>
            <w:tcW w:w="2806"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w:t>
            </w:r>
          </w:p>
        </w:tc>
        <w:tc>
          <w:tcPr>
            <w:tcW w:w="1529" w:type="dxa"/>
            <w:tcBorders>
              <w:top w:val="nil"/>
              <w:left w:val="nil"/>
              <w:bottom w:val="nil"/>
              <w:right w:val="nil"/>
            </w:tcBorders>
            <w:shd w:val="clear" w:color="auto" w:fill="FFFFFF"/>
            <w:tcMar>
              <w:top w:w="80" w:type="dxa"/>
              <w:left w:w="80" w:type="dxa"/>
              <w:bottom w:w="80" w:type="dxa"/>
              <w:right w:w="80" w:type="dxa"/>
            </w:tcMar>
            <w:vAlign w:val="cente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AW</w:t>
            </w:r>
          </w:p>
        </w:tc>
        <w:tc>
          <w:tcPr>
            <w:tcW w:w="3510"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0.00</w:t>
            </w:r>
          </w:p>
        </w:tc>
        <w:tc>
          <w:tcPr>
            <w:tcW w:w="2615" w:type="dxa"/>
            <w:tcBorders>
              <w:top w:val="nil"/>
              <w:left w:val="nil"/>
              <w:bottom w:val="nil"/>
              <w:right w:val="nil"/>
            </w:tcBorders>
            <w:shd w:val="clear" w:color="auto" w:fill="FFFFFF"/>
            <w:tcMar>
              <w:top w:w="80" w:type="dxa"/>
              <w:left w:w="80" w:type="dxa"/>
              <w:bottom w:w="80" w:type="dxa"/>
              <w:right w:w="80" w:type="dxa"/>
            </w:tcMar>
          </w:tcPr>
          <w:p w:rsidR="000A69BB" w:rsidRPr="006D4540" w:rsidRDefault="00E127BE">
            <w:pPr>
              <w:pBdr>
                <w:top w:val="nil"/>
                <w:left w:val="nil"/>
                <w:bottom w:val="nil"/>
                <w:right w:val="nil"/>
                <w:between w:val="nil"/>
              </w:pBdr>
              <w:jc w:val="both"/>
              <w:rPr>
                <w:rFonts w:ascii="Calibri" w:eastAsia="Calibri" w:hAnsi="Calibri" w:cs="Calibri"/>
                <w:color w:val="000000"/>
                <w:sz w:val="22"/>
                <w:szCs w:val="22"/>
              </w:rPr>
            </w:pPr>
            <w:r w:rsidRPr="006D4540">
              <w:rPr>
                <w:rFonts w:ascii="Calibri" w:eastAsia="Arial" w:hAnsi="Calibri" w:cs="Calibri"/>
                <w:color w:val="000000"/>
                <w:sz w:val="20"/>
                <w:szCs w:val="20"/>
              </w:rPr>
              <w:t>Administrative Withdrawal</w:t>
            </w:r>
          </w:p>
        </w:tc>
      </w:tr>
    </w:tbl>
    <w:p w:rsidR="000A69BB" w:rsidRDefault="000A69BB">
      <w:pPr>
        <w:widowControl w:val="0"/>
        <w:pBdr>
          <w:top w:val="nil"/>
          <w:left w:val="nil"/>
          <w:bottom w:val="nil"/>
          <w:right w:val="nil"/>
          <w:between w:val="nil"/>
        </w:pBdr>
        <w:jc w:val="both"/>
        <w:rPr>
          <w:color w:val="000000"/>
          <w:sz w:val="22"/>
          <w:szCs w:val="22"/>
        </w:rPr>
      </w:pPr>
    </w:p>
    <w:p w:rsidR="000A69BB" w:rsidRDefault="000A69BB">
      <w:pPr>
        <w:pBdr>
          <w:top w:val="nil"/>
          <w:left w:val="nil"/>
          <w:bottom w:val="nil"/>
          <w:right w:val="nil"/>
          <w:between w:val="nil"/>
        </w:pBdr>
        <w:jc w:val="both"/>
        <w:rPr>
          <w:color w:val="000000"/>
        </w:rPr>
      </w:pPr>
    </w:p>
    <w:p w:rsidR="000A69BB" w:rsidRDefault="00E127BE">
      <w:pPr>
        <w:pBdr>
          <w:top w:val="nil"/>
          <w:left w:val="nil"/>
          <w:bottom w:val="nil"/>
          <w:right w:val="nil"/>
          <w:between w:val="nil"/>
        </w:pBdr>
        <w:jc w:val="both"/>
        <w:rPr>
          <w:color w:val="000000"/>
        </w:rPr>
      </w:pPr>
      <w:r>
        <w:rPr>
          <w:b/>
          <w:color w:val="000000"/>
        </w:rPr>
        <w:t>8. List of References</w:t>
      </w:r>
    </w:p>
    <w:p w:rsidR="000A69BB" w:rsidRDefault="000A69BB">
      <w:pPr>
        <w:pBdr>
          <w:top w:val="nil"/>
          <w:left w:val="nil"/>
          <w:bottom w:val="nil"/>
          <w:right w:val="nil"/>
          <w:between w:val="nil"/>
        </w:pBdr>
        <w:jc w:val="both"/>
        <w:rPr>
          <w:color w:val="000000"/>
          <w:sz w:val="8"/>
          <w:szCs w:val="8"/>
        </w:rPr>
      </w:pPr>
    </w:p>
    <w:tbl>
      <w:tblPr>
        <w:tblStyle w:val="a8"/>
        <w:tblW w:w="1068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168"/>
        <w:gridCol w:w="7517"/>
      </w:tblGrid>
      <w:tr w:rsidR="000A69BB">
        <w:trPr>
          <w:trHeight w:val="260"/>
        </w:trPr>
        <w:tc>
          <w:tcPr>
            <w:tcW w:w="31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0A69BB" w:rsidRPr="00112D25" w:rsidRDefault="00E127BE">
            <w:pPr>
              <w:pBdr>
                <w:top w:val="nil"/>
                <w:left w:val="nil"/>
                <w:bottom w:val="nil"/>
                <w:right w:val="nil"/>
                <w:between w:val="nil"/>
              </w:pBdr>
              <w:spacing w:before="120" w:after="120"/>
              <w:rPr>
                <w:rFonts w:ascii="Calibri" w:eastAsia="Calibri" w:hAnsi="Calibri" w:cs="Calibri"/>
                <w:color w:val="000000"/>
                <w:sz w:val="22"/>
                <w:szCs w:val="22"/>
              </w:rPr>
            </w:pPr>
            <w:r w:rsidRPr="00112D25">
              <w:rPr>
                <w:rFonts w:ascii="Calibri" w:hAnsi="Calibri" w:cs="Calibri"/>
                <w:color w:val="000000"/>
                <w:sz w:val="20"/>
                <w:szCs w:val="20"/>
              </w:rPr>
              <w:t>Course Notes</w:t>
            </w:r>
          </w:p>
        </w:tc>
        <w:tc>
          <w:tcPr>
            <w:tcW w:w="7517" w:type="dxa"/>
            <w:tcBorders>
              <w:top w:val="single" w:sz="4" w:space="0" w:color="BFBFBF"/>
              <w:left w:val="single" w:sz="4" w:space="0" w:color="BFBFBF"/>
              <w:bottom w:val="single" w:sz="7" w:space="0" w:color="BFBFBF"/>
              <w:right w:val="single" w:sz="4" w:space="0" w:color="BFBFBF"/>
            </w:tcBorders>
            <w:shd w:val="clear" w:color="auto" w:fill="FFFFFF"/>
            <w:tcMar>
              <w:top w:w="80" w:type="dxa"/>
              <w:left w:w="80" w:type="dxa"/>
              <w:bottom w:w="80" w:type="dxa"/>
              <w:right w:w="80" w:type="dxa"/>
            </w:tcMar>
            <w:vAlign w:val="center"/>
          </w:tcPr>
          <w:p w:rsidR="000A69BB" w:rsidRPr="00112D25" w:rsidRDefault="00E127BE">
            <w:pPr>
              <w:pBdr>
                <w:top w:val="nil"/>
                <w:left w:val="nil"/>
                <w:bottom w:val="nil"/>
                <w:right w:val="nil"/>
                <w:between w:val="nil"/>
              </w:pBdr>
              <w:spacing w:before="120" w:after="120"/>
              <w:rPr>
                <w:rFonts w:ascii="Calibri" w:eastAsia="Calibri" w:hAnsi="Calibri" w:cs="Calibri"/>
                <w:color w:val="000000"/>
                <w:sz w:val="22"/>
                <w:szCs w:val="22"/>
              </w:rPr>
            </w:pPr>
            <w:r w:rsidRPr="00112D25">
              <w:rPr>
                <w:rFonts w:ascii="Calibri" w:eastAsia="Calibri" w:hAnsi="Calibri" w:cs="Calibri"/>
                <w:color w:val="000000"/>
                <w:sz w:val="20"/>
                <w:szCs w:val="20"/>
              </w:rPr>
              <w:t>Personal and Online Notes</w:t>
            </w:r>
          </w:p>
        </w:tc>
      </w:tr>
      <w:tr w:rsidR="000A69BB">
        <w:trPr>
          <w:trHeight w:val="580"/>
        </w:trPr>
        <w:tc>
          <w:tcPr>
            <w:tcW w:w="3168" w:type="dxa"/>
            <w:tcBorders>
              <w:top w:val="single" w:sz="4" w:space="0" w:color="BFBFBF"/>
              <w:left w:val="single" w:sz="4" w:space="0" w:color="BFBFBF"/>
              <w:bottom w:val="single" w:sz="4" w:space="0" w:color="BFBFBF"/>
              <w:right w:val="single" w:sz="7" w:space="0" w:color="BFBFBF"/>
            </w:tcBorders>
            <w:shd w:val="clear" w:color="auto" w:fill="auto"/>
            <w:tcMar>
              <w:top w:w="80" w:type="dxa"/>
              <w:left w:w="80" w:type="dxa"/>
              <w:bottom w:w="80" w:type="dxa"/>
              <w:right w:w="80" w:type="dxa"/>
            </w:tcMar>
          </w:tcPr>
          <w:p w:rsidR="000A69BB" w:rsidRPr="00112D25" w:rsidRDefault="00E127BE">
            <w:pPr>
              <w:pBdr>
                <w:top w:val="nil"/>
                <w:left w:val="nil"/>
                <w:bottom w:val="nil"/>
                <w:right w:val="nil"/>
                <w:between w:val="nil"/>
              </w:pBdr>
              <w:spacing w:before="120" w:after="120"/>
              <w:jc w:val="both"/>
              <w:rPr>
                <w:rFonts w:ascii="Calibri" w:eastAsia="Calibri" w:hAnsi="Calibri" w:cs="Calibri"/>
                <w:color w:val="000000"/>
                <w:sz w:val="22"/>
                <w:szCs w:val="22"/>
              </w:rPr>
            </w:pPr>
            <w:r w:rsidRPr="00112D25">
              <w:rPr>
                <w:rFonts w:ascii="Calibri" w:hAnsi="Calibri" w:cs="Calibri"/>
                <w:color w:val="000000"/>
                <w:sz w:val="20"/>
                <w:szCs w:val="20"/>
              </w:rPr>
              <w:t>Essential Books (Text Books)</w:t>
            </w:r>
          </w:p>
        </w:tc>
        <w:tc>
          <w:tcPr>
            <w:tcW w:w="7517" w:type="dxa"/>
            <w:tcBorders>
              <w:top w:val="single" w:sz="7" w:space="0" w:color="BFBFBF"/>
              <w:left w:val="single" w:sz="7" w:space="0" w:color="BFBFBF"/>
              <w:bottom w:val="single" w:sz="4" w:space="0" w:color="BFBFBF"/>
              <w:right w:val="single" w:sz="7" w:space="0" w:color="BFBFBF"/>
            </w:tcBorders>
            <w:shd w:val="clear" w:color="auto" w:fill="FFFFFF"/>
            <w:tcMar>
              <w:top w:w="80" w:type="dxa"/>
              <w:left w:w="80" w:type="dxa"/>
              <w:bottom w:w="80" w:type="dxa"/>
              <w:right w:w="80" w:type="dxa"/>
            </w:tcMar>
          </w:tcPr>
          <w:p w:rsidR="000A69BB" w:rsidRPr="00112D25" w:rsidRDefault="00E127BE">
            <w:pPr>
              <w:pBdr>
                <w:top w:val="nil"/>
                <w:left w:val="nil"/>
                <w:bottom w:val="nil"/>
                <w:right w:val="nil"/>
                <w:between w:val="nil"/>
              </w:pBdr>
              <w:shd w:val="clear" w:color="auto" w:fill="FFFFFF"/>
              <w:spacing w:after="100"/>
              <w:rPr>
                <w:rFonts w:ascii="Calibri" w:eastAsia="Cambria" w:hAnsi="Calibri" w:cs="Calibri"/>
                <w:color w:val="111111"/>
                <w:sz w:val="20"/>
                <w:szCs w:val="20"/>
              </w:rPr>
            </w:pPr>
            <w:r w:rsidRPr="00112D25">
              <w:rPr>
                <w:rFonts w:ascii="Calibri" w:eastAsia="Cambria" w:hAnsi="Calibri" w:cs="Calibri"/>
                <w:color w:val="111111"/>
                <w:sz w:val="20"/>
                <w:szCs w:val="20"/>
              </w:rPr>
              <w:t>JavaScript &amp; jQuery ‘The Missing Manual’</w:t>
            </w:r>
          </w:p>
          <w:p w:rsidR="000A69BB" w:rsidRPr="00112D25" w:rsidRDefault="00E127BE">
            <w:pPr>
              <w:pBdr>
                <w:top w:val="nil"/>
                <w:left w:val="nil"/>
                <w:bottom w:val="nil"/>
                <w:right w:val="nil"/>
                <w:between w:val="nil"/>
              </w:pBdr>
              <w:shd w:val="clear" w:color="auto" w:fill="FFFFFF"/>
              <w:spacing w:after="100"/>
              <w:rPr>
                <w:rFonts w:ascii="Calibri" w:eastAsia="Calibri" w:hAnsi="Calibri" w:cs="Calibri"/>
                <w:color w:val="000000"/>
                <w:sz w:val="22"/>
                <w:szCs w:val="22"/>
              </w:rPr>
            </w:pPr>
            <w:r w:rsidRPr="00112D25">
              <w:rPr>
                <w:rFonts w:ascii="Calibri" w:eastAsia="Cambria" w:hAnsi="Calibri" w:cs="Calibri"/>
                <w:color w:val="111111"/>
                <w:sz w:val="20"/>
                <w:szCs w:val="20"/>
              </w:rPr>
              <w:tab/>
              <w:t>-David Sawyer McFarland</w:t>
            </w:r>
          </w:p>
        </w:tc>
      </w:tr>
      <w:tr w:rsidR="000A69BB">
        <w:trPr>
          <w:trHeight w:val="260"/>
        </w:trPr>
        <w:tc>
          <w:tcPr>
            <w:tcW w:w="3168"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vAlign w:val="center"/>
          </w:tcPr>
          <w:p w:rsidR="000A69BB" w:rsidRPr="00112D25" w:rsidRDefault="00E127BE">
            <w:pPr>
              <w:pBdr>
                <w:top w:val="nil"/>
                <w:left w:val="nil"/>
                <w:bottom w:val="nil"/>
                <w:right w:val="nil"/>
                <w:between w:val="nil"/>
              </w:pBdr>
              <w:spacing w:before="120" w:after="120"/>
              <w:rPr>
                <w:rFonts w:ascii="Calibri" w:eastAsia="Calibri" w:hAnsi="Calibri" w:cs="Calibri"/>
                <w:color w:val="000000"/>
                <w:sz w:val="22"/>
                <w:szCs w:val="22"/>
              </w:rPr>
            </w:pPr>
            <w:r w:rsidRPr="00112D25">
              <w:rPr>
                <w:rFonts w:ascii="Calibri" w:hAnsi="Calibri" w:cs="Calibri"/>
                <w:color w:val="000000"/>
                <w:sz w:val="20"/>
                <w:szCs w:val="20"/>
              </w:rPr>
              <w:t>Periodicals</w:t>
            </w:r>
          </w:p>
        </w:tc>
        <w:tc>
          <w:tcPr>
            <w:tcW w:w="7517"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0A69BB" w:rsidRPr="00112D25" w:rsidRDefault="00E127BE">
            <w:pPr>
              <w:pBdr>
                <w:top w:val="nil"/>
                <w:left w:val="nil"/>
                <w:bottom w:val="nil"/>
                <w:right w:val="nil"/>
                <w:between w:val="nil"/>
              </w:pBdr>
              <w:spacing w:before="120" w:after="120"/>
              <w:rPr>
                <w:rFonts w:ascii="Calibri" w:eastAsia="Calibri" w:hAnsi="Calibri" w:cs="Calibri"/>
                <w:color w:val="000000"/>
                <w:sz w:val="22"/>
                <w:szCs w:val="22"/>
              </w:rPr>
            </w:pPr>
            <w:r w:rsidRPr="00112D25">
              <w:rPr>
                <w:rFonts w:ascii="Calibri" w:eastAsia="Calibri" w:hAnsi="Calibri" w:cs="Calibri"/>
                <w:color w:val="000000"/>
                <w:sz w:val="20"/>
                <w:szCs w:val="20"/>
              </w:rPr>
              <w:t>NA</w:t>
            </w:r>
          </w:p>
        </w:tc>
      </w:tr>
      <w:tr w:rsidR="000A69BB">
        <w:trPr>
          <w:trHeight w:val="260"/>
        </w:trPr>
        <w:tc>
          <w:tcPr>
            <w:tcW w:w="3168"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0A69BB" w:rsidRPr="00112D25" w:rsidRDefault="00E127BE">
            <w:pPr>
              <w:pBdr>
                <w:top w:val="nil"/>
                <w:left w:val="nil"/>
                <w:bottom w:val="nil"/>
                <w:right w:val="nil"/>
                <w:between w:val="nil"/>
              </w:pBdr>
              <w:spacing w:before="120" w:after="120"/>
              <w:rPr>
                <w:rFonts w:ascii="Calibri" w:eastAsia="Calibri" w:hAnsi="Calibri" w:cs="Calibri"/>
                <w:color w:val="000000"/>
                <w:sz w:val="22"/>
                <w:szCs w:val="22"/>
              </w:rPr>
            </w:pPr>
            <w:r w:rsidRPr="00112D25">
              <w:rPr>
                <w:rFonts w:ascii="Calibri" w:hAnsi="Calibri" w:cs="Calibri"/>
                <w:color w:val="000000"/>
                <w:sz w:val="20"/>
                <w:szCs w:val="20"/>
              </w:rPr>
              <w:t>Online Resources</w:t>
            </w:r>
          </w:p>
        </w:tc>
        <w:tc>
          <w:tcPr>
            <w:tcW w:w="7517" w:type="dxa"/>
            <w:tcBorders>
              <w:top w:val="single" w:sz="4" w:space="0" w:color="BFBFBF"/>
              <w:left w:val="single" w:sz="4" w:space="0" w:color="BFBFBF"/>
              <w:bottom w:val="single" w:sz="4" w:space="0" w:color="BFBFBF"/>
              <w:right w:val="single" w:sz="4" w:space="0" w:color="BFBFBF"/>
            </w:tcBorders>
            <w:shd w:val="clear" w:color="auto" w:fill="FFFFFF"/>
            <w:tcMar>
              <w:top w:w="80" w:type="dxa"/>
              <w:left w:w="80" w:type="dxa"/>
              <w:bottom w:w="80" w:type="dxa"/>
              <w:right w:w="80" w:type="dxa"/>
            </w:tcMar>
            <w:vAlign w:val="center"/>
          </w:tcPr>
          <w:p w:rsidR="000A69BB" w:rsidRPr="00112D25" w:rsidRDefault="00E127BE">
            <w:pPr>
              <w:pBdr>
                <w:top w:val="nil"/>
                <w:left w:val="nil"/>
                <w:bottom w:val="nil"/>
                <w:right w:val="nil"/>
                <w:between w:val="nil"/>
              </w:pBdr>
              <w:spacing w:before="120" w:after="120"/>
              <w:rPr>
                <w:rFonts w:ascii="Calibri" w:eastAsia="Calibri" w:hAnsi="Calibri" w:cs="Calibri"/>
                <w:color w:val="000000"/>
                <w:sz w:val="22"/>
                <w:szCs w:val="22"/>
              </w:rPr>
            </w:pPr>
            <w:r w:rsidRPr="00112D25">
              <w:rPr>
                <w:rFonts w:ascii="Calibri" w:eastAsia="Calibri" w:hAnsi="Calibri" w:cs="Calibri"/>
                <w:color w:val="000000"/>
                <w:sz w:val="20"/>
                <w:szCs w:val="20"/>
              </w:rPr>
              <w:t>Will be provided during lecture</w:t>
            </w:r>
          </w:p>
        </w:tc>
      </w:tr>
    </w:tbl>
    <w:p w:rsidR="000A69BB" w:rsidRDefault="000A69BB">
      <w:pPr>
        <w:widowControl w:val="0"/>
        <w:pBdr>
          <w:top w:val="nil"/>
          <w:left w:val="nil"/>
          <w:bottom w:val="nil"/>
          <w:right w:val="nil"/>
          <w:between w:val="nil"/>
        </w:pBdr>
        <w:jc w:val="both"/>
        <w:rPr>
          <w:color w:val="000000"/>
          <w:sz w:val="8"/>
          <w:szCs w:val="8"/>
        </w:rPr>
      </w:pPr>
    </w:p>
    <w:p w:rsidR="000A69BB" w:rsidRDefault="000A69BB">
      <w:pPr>
        <w:pBdr>
          <w:top w:val="nil"/>
          <w:left w:val="nil"/>
          <w:bottom w:val="nil"/>
          <w:right w:val="nil"/>
          <w:between w:val="nil"/>
        </w:pBdr>
        <w:jc w:val="both"/>
        <w:rPr>
          <w:color w:val="000000"/>
          <w:sz w:val="2"/>
          <w:szCs w:val="2"/>
        </w:rPr>
      </w:pPr>
    </w:p>
    <w:p w:rsidR="000A69BB" w:rsidRDefault="000A69BB">
      <w:pPr>
        <w:pBdr>
          <w:top w:val="nil"/>
          <w:left w:val="nil"/>
          <w:bottom w:val="nil"/>
          <w:right w:val="nil"/>
          <w:between w:val="nil"/>
        </w:pBdr>
        <w:jc w:val="both"/>
        <w:rPr>
          <w:color w:val="000000"/>
          <w:sz w:val="2"/>
          <w:szCs w:val="2"/>
        </w:rPr>
      </w:pPr>
    </w:p>
    <w:p w:rsidR="000A69BB" w:rsidRDefault="000A69BB">
      <w:pPr>
        <w:pBdr>
          <w:top w:val="nil"/>
          <w:left w:val="nil"/>
          <w:bottom w:val="nil"/>
          <w:right w:val="nil"/>
          <w:between w:val="nil"/>
        </w:pBdr>
        <w:jc w:val="both"/>
        <w:rPr>
          <w:color w:val="000000"/>
          <w:sz w:val="2"/>
          <w:szCs w:val="2"/>
        </w:rPr>
      </w:pPr>
    </w:p>
    <w:p w:rsidR="000A69BB" w:rsidRDefault="000A69BB">
      <w:pPr>
        <w:pBdr>
          <w:top w:val="nil"/>
          <w:left w:val="nil"/>
          <w:bottom w:val="nil"/>
          <w:right w:val="nil"/>
          <w:between w:val="nil"/>
        </w:pBdr>
        <w:jc w:val="both"/>
        <w:rPr>
          <w:color w:val="000000"/>
          <w:sz w:val="12"/>
          <w:szCs w:val="12"/>
        </w:rPr>
      </w:pPr>
    </w:p>
    <w:p w:rsidR="000A69BB" w:rsidRDefault="00E127BE">
      <w:pPr>
        <w:pBdr>
          <w:top w:val="nil"/>
          <w:left w:val="nil"/>
          <w:bottom w:val="nil"/>
          <w:right w:val="nil"/>
          <w:between w:val="nil"/>
        </w:pBdr>
        <w:jc w:val="both"/>
        <w:rPr>
          <w:color w:val="000000"/>
        </w:rPr>
      </w:pPr>
      <w:r>
        <w:rPr>
          <w:b/>
          <w:color w:val="000000"/>
        </w:rPr>
        <w:t>Facilities Required for Teaching and Learning</w:t>
      </w:r>
    </w:p>
    <w:p w:rsidR="000A69BB" w:rsidRDefault="000A69BB">
      <w:pPr>
        <w:pBdr>
          <w:top w:val="nil"/>
          <w:left w:val="nil"/>
          <w:bottom w:val="nil"/>
          <w:right w:val="nil"/>
          <w:between w:val="nil"/>
        </w:pBdr>
        <w:jc w:val="both"/>
        <w:rPr>
          <w:color w:val="000000"/>
          <w:sz w:val="12"/>
          <w:szCs w:val="12"/>
        </w:rPr>
      </w:pPr>
    </w:p>
    <w:tbl>
      <w:tblPr>
        <w:tblStyle w:val="a9"/>
        <w:tblW w:w="1046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0469"/>
      </w:tblGrid>
      <w:tr w:rsidR="000A69BB">
        <w:trPr>
          <w:trHeight w:val="80"/>
        </w:trPr>
        <w:tc>
          <w:tcPr>
            <w:tcW w:w="10469" w:type="dxa"/>
            <w:tcBorders>
              <w:top w:val="nil"/>
              <w:left w:val="nil"/>
              <w:bottom w:val="nil"/>
              <w:right w:val="nil"/>
            </w:tcBorders>
            <w:shd w:val="clear" w:color="auto" w:fill="FFFFFF"/>
            <w:tcMar>
              <w:top w:w="80" w:type="dxa"/>
              <w:left w:w="80" w:type="dxa"/>
              <w:bottom w:w="80" w:type="dxa"/>
              <w:right w:w="80" w:type="dxa"/>
            </w:tcMar>
          </w:tcPr>
          <w:p w:rsidR="000A69BB" w:rsidRPr="00112D25" w:rsidRDefault="00112D25">
            <w:pPr>
              <w:rPr>
                <w:rFonts w:ascii="Calibri" w:hAnsi="Calibri" w:cs="Calibri"/>
              </w:rPr>
            </w:pPr>
            <w:r w:rsidRPr="00112D25">
              <w:rPr>
                <w:rFonts w:ascii="Calibri" w:hAnsi="Calibri" w:cs="Calibri"/>
                <w:sz w:val="20"/>
              </w:rPr>
              <w:t>Multimedia projector, white board and marker, and internet connection.</w:t>
            </w:r>
          </w:p>
        </w:tc>
      </w:tr>
    </w:tbl>
    <w:p w:rsidR="000A69BB" w:rsidRDefault="000A69BB">
      <w:pPr>
        <w:widowControl w:val="0"/>
        <w:pBdr>
          <w:top w:val="nil"/>
          <w:left w:val="nil"/>
          <w:bottom w:val="nil"/>
          <w:right w:val="nil"/>
          <w:between w:val="nil"/>
        </w:pBdr>
        <w:jc w:val="both"/>
        <w:rPr>
          <w:color w:val="000000"/>
          <w:sz w:val="12"/>
          <w:szCs w:val="12"/>
        </w:rPr>
      </w:pPr>
    </w:p>
    <w:p w:rsidR="000A69BB" w:rsidRDefault="00E127BE">
      <w:pPr>
        <w:pBdr>
          <w:top w:val="nil"/>
          <w:left w:val="nil"/>
          <w:bottom w:val="nil"/>
          <w:right w:val="nil"/>
          <w:between w:val="nil"/>
        </w:pBdr>
        <w:jc w:val="both"/>
        <w:rPr>
          <w:b/>
          <w:color w:val="000000"/>
        </w:rPr>
      </w:pPr>
      <w:r>
        <w:rPr>
          <w:b/>
          <w:color w:val="000000"/>
        </w:rPr>
        <w:t>Course Policies and Procedures</w:t>
      </w:r>
    </w:p>
    <w:p w:rsidR="00112D25" w:rsidRPr="00112D25" w:rsidRDefault="00112D25" w:rsidP="00112D25">
      <w:pPr>
        <w:pStyle w:val="ListParagraph"/>
        <w:numPr>
          <w:ilvl w:val="1"/>
          <w:numId w:val="5"/>
        </w:numPr>
        <w:tabs>
          <w:tab w:val="left" w:pos="1020"/>
          <w:tab w:val="left" w:pos="1021"/>
        </w:tabs>
        <w:spacing w:before="257" w:line="274" w:lineRule="exact"/>
        <w:ind w:hanging="360"/>
        <w:rPr>
          <w:rFonts w:ascii="Calibri" w:hAnsi="Calibri" w:cs="Calibri"/>
          <w:sz w:val="20"/>
        </w:rPr>
      </w:pPr>
      <w:r w:rsidRPr="00112D25">
        <w:rPr>
          <w:rFonts w:ascii="Calibri" w:hAnsi="Calibri" w:cs="Calibri"/>
          <w:w w:val="90"/>
          <w:sz w:val="20"/>
        </w:rPr>
        <w:t>Failing</w:t>
      </w:r>
      <w:r w:rsidR="00B30F17">
        <w:rPr>
          <w:rFonts w:ascii="Calibri" w:hAnsi="Calibri" w:cs="Calibri"/>
          <w:w w:val="90"/>
          <w:sz w:val="20"/>
        </w:rPr>
        <w:t xml:space="preserve"> </w:t>
      </w:r>
      <w:r w:rsidRPr="00112D25">
        <w:rPr>
          <w:rFonts w:ascii="Calibri" w:hAnsi="Calibri" w:cs="Calibri"/>
          <w:w w:val="90"/>
          <w:sz w:val="20"/>
        </w:rPr>
        <w:t>to</w:t>
      </w:r>
      <w:r w:rsidR="00B30F17">
        <w:rPr>
          <w:rFonts w:ascii="Calibri" w:hAnsi="Calibri" w:cs="Calibri"/>
          <w:w w:val="90"/>
          <w:sz w:val="20"/>
        </w:rPr>
        <w:t xml:space="preserve"> </w:t>
      </w:r>
      <w:r w:rsidRPr="00112D25">
        <w:rPr>
          <w:rFonts w:ascii="Calibri" w:hAnsi="Calibri" w:cs="Calibri"/>
          <w:w w:val="90"/>
          <w:sz w:val="20"/>
        </w:rPr>
        <w:t>attend</w:t>
      </w:r>
      <w:r w:rsidR="00B30F17">
        <w:rPr>
          <w:rFonts w:ascii="Calibri" w:hAnsi="Calibri" w:cs="Calibri"/>
          <w:w w:val="90"/>
          <w:sz w:val="20"/>
        </w:rPr>
        <w:t xml:space="preserve"> </w:t>
      </w:r>
      <w:r w:rsidRPr="00112D25">
        <w:rPr>
          <w:rFonts w:ascii="Calibri" w:hAnsi="Calibri" w:cs="Calibri"/>
          <w:w w:val="90"/>
          <w:sz w:val="20"/>
        </w:rPr>
        <w:t>more</w:t>
      </w:r>
      <w:r w:rsidR="00B30F17">
        <w:rPr>
          <w:rFonts w:ascii="Calibri" w:hAnsi="Calibri" w:cs="Calibri"/>
          <w:w w:val="90"/>
          <w:sz w:val="20"/>
        </w:rPr>
        <w:t xml:space="preserve"> </w:t>
      </w:r>
      <w:r w:rsidRPr="00112D25">
        <w:rPr>
          <w:rFonts w:ascii="Calibri" w:hAnsi="Calibri" w:cs="Calibri"/>
          <w:w w:val="90"/>
          <w:sz w:val="20"/>
        </w:rPr>
        <w:t>than</w:t>
      </w:r>
      <w:r w:rsidR="00B30F17">
        <w:rPr>
          <w:rFonts w:ascii="Calibri" w:hAnsi="Calibri" w:cs="Calibri"/>
          <w:w w:val="90"/>
          <w:sz w:val="20"/>
        </w:rPr>
        <w:t xml:space="preserve"> </w:t>
      </w:r>
      <w:r w:rsidRPr="00112D25">
        <w:rPr>
          <w:rFonts w:ascii="Calibri" w:hAnsi="Calibri" w:cs="Calibri"/>
          <w:w w:val="90"/>
          <w:sz w:val="20"/>
        </w:rPr>
        <w:t>5</w:t>
      </w:r>
      <w:r w:rsidR="00B30F17">
        <w:rPr>
          <w:rFonts w:ascii="Calibri" w:hAnsi="Calibri" w:cs="Calibri"/>
          <w:w w:val="90"/>
          <w:sz w:val="20"/>
        </w:rPr>
        <w:t xml:space="preserve"> </w:t>
      </w:r>
      <w:r w:rsidRPr="00112D25">
        <w:rPr>
          <w:rFonts w:ascii="Calibri" w:hAnsi="Calibri" w:cs="Calibri"/>
          <w:w w:val="90"/>
          <w:sz w:val="20"/>
        </w:rPr>
        <w:t>classes</w:t>
      </w:r>
      <w:r w:rsidR="00B30F17">
        <w:rPr>
          <w:rFonts w:ascii="Calibri" w:hAnsi="Calibri" w:cs="Calibri"/>
          <w:w w:val="90"/>
          <w:sz w:val="20"/>
        </w:rPr>
        <w:t xml:space="preserve"> </w:t>
      </w:r>
      <w:r w:rsidRPr="00112D25">
        <w:rPr>
          <w:rFonts w:ascii="Calibri" w:hAnsi="Calibri" w:cs="Calibri"/>
          <w:w w:val="90"/>
          <w:sz w:val="20"/>
        </w:rPr>
        <w:t>will</w:t>
      </w:r>
      <w:r w:rsidR="00B30F17">
        <w:rPr>
          <w:rFonts w:ascii="Calibri" w:hAnsi="Calibri" w:cs="Calibri"/>
          <w:w w:val="90"/>
          <w:sz w:val="20"/>
        </w:rPr>
        <w:t xml:space="preserve"> </w:t>
      </w:r>
      <w:r w:rsidRPr="00112D25">
        <w:rPr>
          <w:rFonts w:ascii="Calibri" w:hAnsi="Calibri" w:cs="Calibri"/>
          <w:w w:val="90"/>
          <w:sz w:val="20"/>
        </w:rPr>
        <w:t>result</w:t>
      </w:r>
      <w:r w:rsidR="00B30F17">
        <w:rPr>
          <w:rFonts w:ascii="Calibri" w:hAnsi="Calibri" w:cs="Calibri"/>
          <w:w w:val="90"/>
          <w:sz w:val="20"/>
        </w:rPr>
        <w:t xml:space="preserve"> </w:t>
      </w:r>
      <w:r w:rsidRPr="00112D25">
        <w:rPr>
          <w:rFonts w:ascii="Calibri" w:hAnsi="Calibri" w:cs="Calibri"/>
          <w:w w:val="90"/>
          <w:sz w:val="20"/>
        </w:rPr>
        <w:t>in</w:t>
      </w:r>
      <w:r w:rsidR="00B30F17">
        <w:rPr>
          <w:rFonts w:ascii="Calibri" w:hAnsi="Calibri" w:cs="Calibri"/>
          <w:w w:val="90"/>
          <w:sz w:val="20"/>
        </w:rPr>
        <w:t xml:space="preserve"> </w:t>
      </w:r>
      <w:r w:rsidRPr="00112D25">
        <w:rPr>
          <w:rFonts w:ascii="Calibri" w:hAnsi="Calibri" w:cs="Calibri"/>
          <w:w w:val="90"/>
          <w:sz w:val="20"/>
        </w:rPr>
        <w:t>an</w:t>
      </w:r>
      <w:r w:rsidR="00B30F17">
        <w:rPr>
          <w:rFonts w:ascii="Calibri" w:hAnsi="Calibri" w:cs="Calibri"/>
          <w:w w:val="90"/>
          <w:sz w:val="20"/>
        </w:rPr>
        <w:t xml:space="preserve"> </w:t>
      </w:r>
      <w:r w:rsidRPr="00112D25">
        <w:rPr>
          <w:rFonts w:ascii="Calibri" w:hAnsi="Calibri" w:cs="Calibri"/>
          <w:w w:val="90"/>
          <w:sz w:val="20"/>
        </w:rPr>
        <w:t>automatic</w:t>
      </w:r>
      <w:r w:rsidR="00B30F17">
        <w:rPr>
          <w:rFonts w:ascii="Calibri" w:hAnsi="Calibri" w:cs="Calibri"/>
          <w:w w:val="90"/>
          <w:sz w:val="20"/>
        </w:rPr>
        <w:t xml:space="preserve"> </w:t>
      </w:r>
      <w:r w:rsidRPr="00112D25">
        <w:rPr>
          <w:rFonts w:ascii="Calibri" w:hAnsi="Calibri" w:cs="Calibri"/>
          <w:w w:val="90"/>
          <w:sz w:val="20"/>
        </w:rPr>
        <w:t>fail</w:t>
      </w:r>
    </w:p>
    <w:p w:rsidR="00112D25" w:rsidRPr="00112D25" w:rsidRDefault="00112D25" w:rsidP="00112D25">
      <w:pPr>
        <w:pStyle w:val="ListParagraph"/>
        <w:numPr>
          <w:ilvl w:val="1"/>
          <w:numId w:val="5"/>
        </w:numPr>
        <w:tabs>
          <w:tab w:val="left" w:pos="1020"/>
          <w:tab w:val="left" w:pos="1021"/>
        </w:tabs>
        <w:spacing w:line="267" w:lineRule="exact"/>
        <w:ind w:hanging="360"/>
        <w:rPr>
          <w:rFonts w:ascii="Calibri" w:hAnsi="Calibri" w:cs="Calibri"/>
          <w:sz w:val="20"/>
        </w:rPr>
      </w:pPr>
      <w:r w:rsidRPr="00112D25">
        <w:rPr>
          <w:rFonts w:ascii="Calibri" w:hAnsi="Calibri" w:cs="Calibri"/>
          <w:w w:val="90"/>
          <w:sz w:val="20"/>
        </w:rPr>
        <w:t>Students</w:t>
      </w:r>
      <w:r w:rsidR="00B30F17">
        <w:rPr>
          <w:rFonts w:ascii="Calibri" w:hAnsi="Calibri" w:cs="Calibri"/>
          <w:w w:val="90"/>
          <w:sz w:val="20"/>
        </w:rPr>
        <w:t xml:space="preserve"> </w:t>
      </w:r>
      <w:r w:rsidRPr="00112D25">
        <w:rPr>
          <w:rFonts w:ascii="Calibri" w:hAnsi="Calibri" w:cs="Calibri"/>
          <w:w w:val="90"/>
          <w:sz w:val="20"/>
        </w:rPr>
        <w:t>are</w:t>
      </w:r>
      <w:r w:rsidR="00B30F17">
        <w:rPr>
          <w:rFonts w:ascii="Calibri" w:hAnsi="Calibri" w:cs="Calibri"/>
          <w:w w:val="90"/>
          <w:sz w:val="20"/>
        </w:rPr>
        <w:t xml:space="preserve"> </w:t>
      </w:r>
      <w:r w:rsidRPr="00112D25">
        <w:rPr>
          <w:rFonts w:ascii="Calibri" w:hAnsi="Calibri" w:cs="Calibri"/>
          <w:w w:val="90"/>
          <w:sz w:val="20"/>
        </w:rPr>
        <w:t>advised</w:t>
      </w:r>
      <w:r w:rsidR="00B30F17">
        <w:rPr>
          <w:rFonts w:ascii="Calibri" w:hAnsi="Calibri" w:cs="Calibri"/>
          <w:w w:val="90"/>
          <w:sz w:val="20"/>
        </w:rPr>
        <w:t xml:space="preserve"> </w:t>
      </w:r>
      <w:r w:rsidRPr="00112D25">
        <w:rPr>
          <w:rFonts w:ascii="Calibri" w:hAnsi="Calibri" w:cs="Calibri"/>
          <w:w w:val="90"/>
          <w:sz w:val="20"/>
        </w:rPr>
        <w:t>to</w:t>
      </w:r>
      <w:r w:rsidR="00B30F17">
        <w:rPr>
          <w:rFonts w:ascii="Calibri" w:hAnsi="Calibri" w:cs="Calibri"/>
          <w:w w:val="90"/>
          <w:sz w:val="20"/>
        </w:rPr>
        <w:t xml:space="preserve"> </w:t>
      </w:r>
      <w:r w:rsidRPr="00112D25">
        <w:rPr>
          <w:rFonts w:ascii="Calibri" w:hAnsi="Calibri" w:cs="Calibri"/>
          <w:w w:val="90"/>
          <w:sz w:val="20"/>
        </w:rPr>
        <w:t>keep</w:t>
      </w:r>
      <w:r w:rsidR="00B30F17">
        <w:rPr>
          <w:rFonts w:ascii="Calibri" w:hAnsi="Calibri" w:cs="Calibri"/>
          <w:w w:val="90"/>
          <w:sz w:val="20"/>
        </w:rPr>
        <w:t xml:space="preserve"> </w:t>
      </w:r>
      <w:r w:rsidRPr="00112D25">
        <w:rPr>
          <w:rFonts w:ascii="Calibri" w:hAnsi="Calibri" w:cs="Calibri"/>
          <w:w w:val="90"/>
          <w:sz w:val="20"/>
        </w:rPr>
        <w:t>the</w:t>
      </w:r>
      <w:r w:rsidR="00B30F17">
        <w:rPr>
          <w:rFonts w:ascii="Calibri" w:hAnsi="Calibri" w:cs="Calibri"/>
          <w:w w:val="90"/>
          <w:sz w:val="20"/>
        </w:rPr>
        <w:t xml:space="preserve"> </w:t>
      </w:r>
      <w:r w:rsidRPr="00112D25">
        <w:rPr>
          <w:rFonts w:ascii="Calibri" w:hAnsi="Calibri" w:cs="Calibri"/>
          <w:w w:val="90"/>
          <w:sz w:val="20"/>
        </w:rPr>
        <w:t>cell</w:t>
      </w:r>
      <w:r w:rsidR="00B30F17">
        <w:rPr>
          <w:rFonts w:ascii="Calibri" w:hAnsi="Calibri" w:cs="Calibri"/>
          <w:w w:val="90"/>
          <w:sz w:val="20"/>
        </w:rPr>
        <w:t xml:space="preserve"> </w:t>
      </w:r>
      <w:r w:rsidRPr="00112D25">
        <w:rPr>
          <w:rFonts w:ascii="Calibri" w:hAnsi="Calibri" w:cs="Calibri"/>
          <w:w w:val="90"/>
          <w:sz w:val="20"/>
        </w:rPr>
        <w:t>phones</w:t>
      </w:r>
      <w:r w:rsidR="00B30F17">
        <w:rPr>
          <w:rFonts w:ascii="Calibri" w:hAnsi="Calibri" w:cs="Calibri"/>
          <w:w w:val="90"/>
          <w:sz w:val="20"/>
        </w:rPr>
        <w:t xml:space="preserve"> </w:t>
      </w:r>
      <w:r w:rsidRPr="00112D25">
        <w:rPr>
          <w:rFonts w:ascii="Calibri" w:hAnsi="Calibri" w:cs="Calibri"/>
          <w:w w:val="90"/>
          <w:sz w:val="20"/>
        </w:rPr>
        <w:t>in</w:t>
      </w:r>
      <w:r w:rsidR="00B30F17">
        <w:rPr>
          <w:rFonts w:ascii="Calibri" w:hAnsi="Calibri" w:cs="Calibri"/>
          <w:w w:val="90"/>
          <w:sz w:val="20"/>
        </w:rPr>
        <w:t xml:space="preserve"> </w:t>
      </w:r>
      <w:r w:rsidRPr="00112D25">
        <w:rPr>
          <w:rFonts w:ascii="Calibri" w:hAnsi="Calibri" w:cs="Calibri"/>
          <w:w w:val="90"/>
          <w:sz w:val="20"/>
        </w:rPr>
        <w:t>to</w:t>
      </w:r>
      <w:r w:rsidR="00B30F17">
        <w:rPr>
          <w:rFonts w:ascii="Calibri" w:hAnsi="Calibri" w:cs="Calibri"/>
          <w:w w:val="90"/>
          <w:sz w:val="20"/>
        </w:rPr>
        <w:t xml:space="preserve"> </w:t>
      </w:r>
      <w:r w:rsidRPr="00112D25">
        <w:rPr>
          <w:rFonts w:ascii="Calibri" w:hAnsi="Calibri" w:cs="Calibri"/>
          <w:w w:val="90"/>
          <w:sz w:val="20"/>
        </w:rPr>
        <w:t>silent</w:t>
      </w:r>
      <w:r w:rsidR="00B30F17">
        <w:rPr>
          <w:rFonts w:ascii="Calibri" w:hAnsi="Calibri" w:cs="Calibri"/>
          <w:w w:val="90"/>
          <w:sz w:val="20"/>
        </w:rPr>
        <w:t xml:space="preserve"> </w:t>
      </w:r>
      <w:r w:rsidRPr="00112D25">
        <w:rPr>
          <w:rFonts w:ascii="Calibri" w:hAnsi="Calibri" w:cs="Calibri"/>
          <w:w w:val="90"/>
          <w:sz w:val="20"/>
        </w:rPr>
        <w:t>mode</w:t>
      </w:r>
    </w:p>
    <w:p w:rsidR="00112D25" w:rsidRPr="00112D25" w:rsidRDefault="00112D25" w:rsidP="00112D25">
      <w:pPr>
        <w:pStyle w:val="ListParagraph"/>
        <w:numPr>
          <w:ilvl w:val="0"/>
          <w:numId w:val="4"/>
        </w:numPr>
        <w:tabs>
          <w:tab w:val="left" w:pos="1020"/>
          <w:tab w:val="left" w:pos="1021"/>
        </w:tabs>
        <w:spacing w:line="265" w:lineRule="exact"/>
        <w:ind w:hanging="360"/>
        <w:rPr>
          <w:rFonts w:ascii="Calibri" w:hAnsi="Calibri" w:cs="Calibri"/>
          <w:sz w:val="20"/>
        </w:rPr>
      </w:pPr>
      <w:r w:rsidRPr="00112D25">
        <w:rPr>
          <w:rFonts w:ascii="Calibri" w:hAnsi="Calibri" w:cs="Calibri"/>
          <w:w w:val="90"/>
          <w:sz w:val="20"/>
        </w:rPr>
        <w:t>Cheating</w:t>
      </w:r>
      <w:r w:rsidR="00B30F17">
        <w:rPr>
          <w:rFonts w:ascii="Calibri" w:hAnsi="Calibri" w:cs="Calibri"/>
          <w:w w:val="90"/>
          <w:sz w:val="20"/>
        </w:rPr>
        <w:t xml:space="preserve"> </w:t>
      </w:r>
      <w:r w:rsidRPr="00112D25">
        <w:rPr>
          <w:rFonts w:ascii="Calibri" w:hAnsi="Calibri" w:cs="Calibri"/>
          <w:w w:val="90"/>
          <w:sz w:val="20"/>
        </w:rPr>
        <w:t>and</w:t>
      </w:r>
      <w:r w:rsidR="00B30F17">
        <w:rPr>
          <w:rFonts w:ascii="Calibri" w:hAnsi="Calibri" w:cs="Calibri"/>
          <w:w w:val="90"/>
          <w:sz w:val="20"/>
        </w:rPr>
        <w:t xml:space="preserve"> </w:t>
      </w:r>
      <w:r w:rsidRPr="00112D25">
        <w:rPr>
          <w:rFonts w:ascii="Calibri" w:hAnsi="Calibri" w:cs="Calibri"/>
          <w:w w:val="90"/>
          <w:sz w:val="20"/>
        </w:rPr>
        <w:t>plagiarism</w:t>
      </w:r>
      <w:r w:rsidR="00B30F17">
        <w:rPr>
          <w:rFonts w:ascii="Calibri" w:hAnsi="Calibri" w:cs="Calibri"/>
          <w:w w:val="90"/>
          <w:sz w:val="20"/>
        </w:rPr>
        <w:t xml:space="preserve"> </w:t>
      </w:r>
      <w:r w:rsidRPr="00112D25">
        <w:rPr>
          <w:rFonts w:ascii="Calibri" w:hAnsi="Calibri" w:cs="Calibri"/>
          <w:w w:val="90"/>
          <w:sz w:val="20"/>
        </w:rPr>
        <w:t>are</w:t>
      </w:r>
      <w:r w:rsidR="00B30F17">
        <w:rPr>
          <w:rFonts w:ascii="Calibri" w:hAnsi="Calibri" w:cs="Calibri"/>
          <w:w w:val="90"/>
          <w:sz w:val="20"/>
        </w:rPr>
        <w:t xml:space="preserve"> </w:t>
      </w:r>
      <w:r w:rsidRPr="00112D25">
        <w:rPr>
          <w:rFonts w:ascii="Calibri" w:hAnsi="Calibri" w:cs="Calibri"/>
          <w:w w:val="90"/>
          <w:sz w:val="20"/>
        </w:rPr>
        <w:t>strictly</w:t>
      </w:r>
      <w:r w:rsidR="00B30F17">
        <w:rPr>
          <w:rFonts w:ascii="Calibri" w:hAnsi="Calibri" w:cs="Calibri"/>
          <w:w w:val="90"/>
          <w:sz w:val="20"/>
        </w:rPr>
        <w:t xml:space="preserve"> </w:t>
      </w:r>
      <w:r w:rsidRPr="00112D25">
        <w:rPr>
          <w:rFonts w:ascii="Calibri" w:hAnsi="Calibri" w:cs="Calibri"/>
          <w:w w:val="90"/>
          <w:sz w:val="20"/>
        </w:rPr>
        <w:t>prohibited</w:t>
      </w:r>
    </w:p>
    <w:p w:rsidR="00112D25" w:rsidRPr="00112D25" w:rsidRDefault="00B30F17" w:rsidP="00112D25">
      <w:pPr>
        <w:pStyle w:val="ListParagraph"/>
        <w:numPr>
          <w:ilvl w:val="0"/>
          <w:numId w:val="4"/>
        </w:numPr>
        <w:tabs>
          <w:tab w:val="left" w:pos="1020"/>
          <w:tab w:val="left" w:pos="1021"/>
        </w:tabs>
        <w:spacing w:line="265" w:lineRule="exact"/>
        <w:ind w:hanging="360"/>
        <w:rPr>
          <w:rFonts w:ascii="Calibri" w:hAnsi="Calibri" w:cs="Calibri"/>
          <w:sz w:val="20"/>
        </w:rPr>
      </w:pPr>
      <w:r>
        <w:rPr>
          <w:rFonts w:ascii="Calibri" w:hAnsi="Calibri" w:cs="Calibri"/>
          <w:spacing w:val="-2"/>
          <w:w w:val="72"/>
          <w:sz w:val="20"/>
        </w:rPr>
        <w:t>There will be no makeup quiz</w:t>
      </w:r>
    </w:p>
    <w:p w:rsidR="00112D25" w:rsidRPr="00112D25" w:rsidRDefault="00112D25" w:rsidP="00112D25">
      <w:pPr>
        <w:pStyle w:val="ListParagraph"/>
        <w:numPr>
          <w:ilvl w:val="0"/>
          <w:numId w:val="4"/>
        </w:numPr>
        <w:tabs>
          <w:tab w:val="left" w:pos="1020"/>
          <w:tab w:val="left" w:pos="1021"/>
        </w:tabs>
        <w:spacing w:line="265" w:lineRule="exact"/>
        <w:ind w:hanging="360"/>
        <w:rPr>
          <w:rFonts w:ascii="Calibri" w:hAnsi="Calibri" w:cs="Calibri"/>
          <w:sz w:val="20"/>
        </w:rPr>
      </w:pPr>
      <w:r w:rsidRPr="00112D25">
        <w:rPr>
          <w:rFonts w:ascii="Calibri" w:hAnsi="Calibri" w:cs="Calibri"/>
          <w:w w:val="82"/>
          <w:sz w:val="20"/>
        </w:rPr>
        <w:t>ULAB re</w:t>
      </w:r>
      <w:r>
        <w:rPr>
          <w:rFonts w:ascii="Calibri" w:hAnsi="Calibri" w:cs="Calibri"/>
          <w:w w:val="82"/>
          <w:sz w:val="20"/>
        </w:rPr>
        <w:t>gulations will be followed in conducting exams and evaluating answer scripts and grading</w:t>
      </w:r>
    </w:p>
    <w:p w:rsidR="00112D25" w:rsidRPr="00112D25" w:rsidRDefault="00112D25">
      <w:pPr>
        <w:pBdr>
          <w:top w:val="nil"/>
          <w:left w:val="nil"/>
          <w:bottom w:val="nil"/>
          <w:right w:val="nil"/>
          <w:between w:val="nil"/>
        </w:pBdr>
        <w:jc w:val="both"/>
        <w:rPr>
          <w:rFonts w:ascii="Calibri" w:hAnsi="Calibri" w:cs="Calibri"/>
          <w:b/>
          <w:color w:val="000000"/>
        </w:rPr>
      </w:pPr>
    </w:p>
    <w:p w:rsidR="00112D25" w:rsidRDefault="00112D25">
      <w:pPr>
        <w:pBdr>
          <w:top w:val="nil"/>
          <w:left w:val="nil"/>
          <w:bottom w:val="nil"/>
          <w:right w:val="nil"/>
          <w:between w:val="nil"/>
        </w:pBdr>
        <w:jc w:val="both"/>
        <w:rPr>
          <w:b/>
          <w:color w:val="000000"/>
        </w:rPr>
      </w:pPr>
    </w:p>
    <w:p w:rsidR="000A69BB" w:rsidRDefault="000A69BB">
      <w:pPr>
        <w:pBdr>
          <w:top w:val="nil"/>
          <w:left w:val="nil"/>
          <w:bottom w:val="nil"/>
          <w:right w:val="nil"/>
          <w:between w:val="nil"/>
        </w:pBdr>
        <w:jc w:val="both"/>
        <w:rPr>
          <w:color w:val="000000"/>
          <w:sz w:val="2"/>
          <w:szCs w:val="2"/>
        </w:rPr>
      </w:pPr>
    </w:p>
    <w:p w:rsidR="00112D25" w:rsidRDefault="00112D25">
      <w:pPr>
        <w:pBdr>
          <w:top w:val="nil"/>
          <w:left w:val="nil"/>
          <w:bottom w:val="nil"/>
          <w:right w:val="nil"/>
          <w:between w:val="nil"/>
        </w:pBdr>
        <w:jc w:val="both"/>
        <w:rPr>
          <w:color w:val="000000"/>
          <w:sz w:val="2"/>
          <w:szCs w:val="2"/>
        </w:rPr>
      </w:pPr>
    </w:p>
    <w:p w:rsidR="00112D25" w:rsidRDefault="00112D25">
      <w:pPr>
        <w:pBdr>
          <w:top w:val="nil"/>
          <w:left w:val="nil"/>
          <w:bottom w:val="nil"/>
          <w:right w:val="nil"/>
          <w:between w:val="nil"/>
        </w:pBdr>
        <w:jc w:val="both"/>
        <w:rPr>
          <w:color w:val="000000"/>
          <w:sz w:val="2"/>
          <w:szCs w:val="2"/>
        </w:rPr>
      </w:pPr>
    </w:p>
    <w:tbl>
      <w:tblPr>
        <w:tblStyle w:val="aa"/>
        <w:tblpPr w:leftFromText="180" w:rightFromText="180" w:vertAnchor="page" w:horzAnchor="margin" w:tblpX="1160" w:tblpY="556"/>
        <w:tblW w:w="10469" w:type="dxa"/>
        <w:tblLayout w:type="fixed"/>
        <w:tblLook w:val="0000" w:firstRow="0" w:lastRow="0" w:firstColumn="0" w:lastColumn="0" w:noHBand="0" w:noVBand="0"/>
      </w:tblPr>
      <w:tblGrid>
        <w:gridCol w:w="4769"/>
        <w:gridCol w:w="899"/>
        <w:gridCol w:w="4801"/>
      </w:tblGrid>
      <w:tr w:rsidR="000A69BB" w:rsidTr="00B30F17">
        <w:trPr>
          <w:trHeight w:val="10920"/>
        </w:trPr>
        <w:tc>
          <w:tcPr>
            <w:tcW w:w="10469" w:type="dxa"/>
            <w:gridSpan w:val="3"/>
            <w:shd w:val="clear" w:color="auto" w:fill="FFFFFF"/>
            <w:tcMar>
              <w:top w:w="80" w:type="dxa"/>
              <w:left w:w="1160" w:type="dxa"/>
              <w:bottom w:w="80" w:type="dxa"/>
              <w:right w:w="1160" w:type="dxa"/>
            </w:tcMar>
          </w:tcPr>
          <w:p w:rsidR="000A69BB" w:rsidRDefault="00E127BE" w:rsidP="00B30F17">
            <w:pPr>
              <w:pBdr>
                <w:top w:val="nil"/>
                <w:left w:val="nil"/>
                <w:bottom w:val="nil"/>
                <w:right w:val="nil"/>
                <w:between w:val="nil"/>
              </w:pBdr>
              <w:ind w:left="-720"/>
              <w:jc w:val="both"/>
              <w:rPr>
                <w:color w:val="000000"/>
                <w:sz w:val="20"/>
                <w:szCs w:val="20"/>
              </w:rPr>
            </w:pPr>
            <w:r>
              <w:rPr>
                <w:b/>
                <w:color w:val="000000"/>
                <w:sz w:val="20"/>
                <w:szCs w:val="20"/>
                <w:u w:val="single"/>
              </w:rPr>
              <w:lastRenderedPageBreak/>
              <w:t>Appendix-1:</w:t>
            </w:r>
            <w:r>
              <w:rPr>
                <w:b/>
                <w:color w:val="000000"/>
                <w:sz w:val="20"/>
                <w:szCs w:val="20"/>
              </w:rPr>
              <w:t xml:space="preserve"> Program Learning Outcome (PLO)</w:t>
            </w:r>
          </w:p>
          <w:p w:rsidR="000A69BB" w:rsidRDefault="000A69BB" w:rsidP="00B30F17">
            <w:pPr>
              <w:pBdr>
                <w:top w:val="nil"/>
                <w:left w:val="nil"/>
                <w:bottom w:val="nil"/>
                <w:right w:val="nil"/>
                <w:between w:val="nil"/>
              </w:pBdr>
              <w:jc w:val="both"/>
              <w:rPr>
                <w:color w:val="000000"/>
                <w:sz w:val="20"/>
                <w:szCs w:val="20"/>
              </w:rPr>
            </w:pPr>
          </w:p>
          <w:p w:rsidR="000A69BB" w:rsidRDefault="00E127BE" w:rsidP="00B30F17">
            <w:pPr>
              <w:pBdr>
                <w:top w:val="nil"/>
                <w:left w:val="nil"/>
                <w:bottom w:val="nil"/>
                <w:right w:val="nil"/>
                <w:between w:val="nil"/>
              </w:pBdr>
              <w:ind w:left="-450"/>
              <w:rPr>
                <w:b/>
                <w:color w:val="000000"/>
                <w:sz w:val="20"/>
                <w:szCs w:val="20"/>
              </w:rPr>
            </w:pPr>
            <w:r>
              <w:rPr>
                <w:b/>
                <w:color w:val="000000"/>
                <w:sz w:val="20"/>
                <w:szCs w:val="20"/>
              </w:rPr>
              <w:t>No.</w:t>
            </w:r>
            <w:r>
              <w:rPr>
                <w:b/>
                <w:color w:val="000000"/>
                <w:sz w:val="20"/>
                <w:szCs w:val="20"/>
              </w:rPr>
              <w:tab/>
              <w:t>PLO</w:t>
            </w:r>
          </w:p>
          <w:p w:rsidR="000A69BB" w:rsidRDefault="00E127BE" w:rsidP="00B30F17">
            <w:pPr>
              <w:pBdr>
                <w:top w:val="nil"/>
                <w:left w:val="nil"/>
                <w:bottom w:val="nil"/>
                <w:right w:val="nil"/>
                <w:between w:val="nil"/>
              </w:pBdr>
              <w:ind w:left="-450"/>
              <w:jc w:val="both"/>
              <w:rPr>
                <w:b/>
                <w:color w:val="000000"/>
                <w:sz w:val="20"/>
                <w:szCs w:val="20"/>
              </w:rPr>
            </w:pPr>
            <w:r>
              <w:rPr>
                <w:color w:val="000000"/>
                <w:sz w:val="20"/>
                <w:szCs w:val="20"/>
              </w:rPr>
              <w:t>1.</w:t>
            </w:r>
            <w:r>
              <w:rPr>
                <w:color w:val="000000"/>
                <w:sz w:val="20"/>
                <w:szCs w:val="20"/>
              </w:rPr>
              <w:tab/>
            </w:r>
            <w:r>
              <w:rPr>
                <w:b/>
                <w:color w:val="000000"/>
                <w:sz w:val="20"/>
                <w:szCs w:val="20"/>
              </w:rPr>
              <w:t xml:space="preserve">Engineering Knowledge </w:t>
            </w:r>
          </w:p>
          <w:p w:rsidR="000A69BB" w:rsidRDefault="00E127BE" w:rsidP="00B30F17">
            <w:pPr>
              <w:pBdr>
                <w:top w:val="nil"/>
                <w:left w:val="nil"/>
                <w:bottom w:val="nil"/>
                <w:right w:val="nil"/>
                <w:between w:val="nil"/>
              </w:pBdr>
              <w:ind w:left="-450"/>
              <w:jc w:val="both"/>
              <w:rPr>
                <w:color w:val="000000"/>
                <w:sz w:val="20"/>
                <w:szCs w:val="20"/>
              </w:rPr>
            </w:pPr>
            <w:r>
              <w:rPr>
                <w:color w:val="000000"/>
                <w:sz w:val="20"/>
                <w:szCs w:val="20"/>
              </w:rPr>
              <w:t>2.</w:t>
            </w:r>
            <w:r>
              <w:rPr>
                <w:color w:val="000000"/>
                <w:sz w:val="20"/>
                <w:szCs w:val="20"/>
              </w:rPr>
              <w:tab/>
            </w:r>
            <w:r>
              <w:rPr>
                <w:b/>
                <w:color w:val="000000"/>
                <w:sz w:val="20"/>
                <w:szCs w:val="20"/>
              </w:rPr>
              <w:t>Problem Analysis</w:t>
            </w:r>
          </w:p>
          <w:p w:rsidR="000A69BB" w:rsidRDefault="00E127BE" w:rsidP="00B30F17">
            <w:pPr>
              <w:pBdr>
                <w:top w:val="nil"/>
                <w:left w:val="nil"/>
                <w:bottom w:val="nil"/>
                <w:right w:val="nil"/>
                <w:between w:val="nil"/>
              </w:pBdr>
              <w:ind w:left="-450"/>
              <w:jc w:val="both"/>
              <w:rPr>
                <w:color w:val="000000"/>
                <w:sz w:val="20"/>
                <w:szCs w:val="20"/>
              </w:rPr>
            </w:pPr>
            <w:r>
              <w:rPr>
                <w:color w:val="000000"/>
                <w:sz w:val="20"/>
                <w:szCs w:val="20"/>
              </w:rPr>
              <w:t>3.</w:t>
            </w:r>
            <w:r>
              <w:rPr>
                <w:color w:val="000000"/>
                <w:sz w:val="20"/>
                <w:szCs w:val="20"/>
              </w:rPr>
              <w:tab/>
            </w:r>
            <w:r>
              <w:rPr>
                <w:b/>
                <w:color w:val="000000"/>
                <w:sz w:val="20"/>
                <w:szCs w:val="20"/>
              </w:rPr>
              <w:t>Design/Development of Solutions</w:t>
            </w:r>
          </w:p>
          <w:p w:rsidR="000A69BB" w:rsidRDefault="00E127BE" w:rsidP="00B30F17">
            <w:pPr>
              <w:pBdr>
                <w:top w:val="nil"/>
                <w:left w:val="nil"/>
                <w:bottom w:val="nil"/>
                <w:right w:val="nil"/>
                <w:between w:val="nil"/>
              </w:pBdr>
              <w:ind w:left="-450"/>
              <w:jc w:val="both"/>
              <w:rPr>
                <w:color w:val="000000"/>
                <w:sz w:val="20"/>
                <w:szCs w:val="20"/>
              </w:rPr>
            </w:pPr>
            <w:r>
              <w:rPr>
                <w:color w:val="000000"/>
                <w:sz w:val="20"/>
                <w:szCs w:val="20"/>
              </w:rPr>
              <w:t>4.</w:t>
            </w:r>
            <w:r>
              <w:rPr>
                <w:color w:val="000000"/>
                <w:sz w:val="20"/>
                <w:szCs w:val="20"/>
              </w:rPr>
              <w:tab/>
            </w:r>
            <w:r>
              <w:rPr>
                <w:b/>
                <w:color w:val="000000"/>
                <w:sz w:val="20"/>
                <w:szCs w:val="20"/>
              </w:rPr>
              <w:t>Investigation</w:t>
            </w:r>
          </w:p>
          <w:p w:rsidR="000A69BB" w:rsidRDefault="00E127BE" w:rsidP="00B30F17">
            <w:pPr>
              <w:pBdr>
                <w:top w:val="nil"/>
                <w:left w:val="nil"/>
                <w:bottom w:val="nil"/>
                <w:right w:val="nil"/>
                <w:between w:val="nil"/>
              </w:pBdr>
              <w:ind w:left="-450"/>
              <w:jc w:val="both"/>
              <w:rPr>
                <w:color w:val="000000"/>
                <w:sz w:val="20"/>
                <w:szCs w:val="20"/>
              </w:rPr>
            </w:pPr>
            <w:r>
              <w:rPr>
                <w:color w:val="000000"/>
                <w:sz w:val="20"/>
                <w:szCs w:val="20"/>
              </w:rPr>
              <w:t>5.</w:t>
            </w:r>
            <w:r>
              <w:rPr>
                <w:color w:val="000000"/>
                <w:sz w:val="20"/>
                <w:szCs w:val="20"/>
              </w:rPr>
              <w:tab/>
            </w:r>
            <w:r>
              <w:rPr>
                <w:b/>
                <w:color w:val="000000"/>
                <w:sz w:val="20"/>
                <w:szCs w:val="20"/>
              </w:rPr>
              <w:t>Modern Tool Usage</w:t>
            </w:r>
          </w:p>
          <w:p w:rsidR="000A69BB" w:rsidRDefault="00E127BE" w:rsidP="00B30F17">
            <w:pPr>
              <w:pBdr>
                <w:top w:val="nil"/>
                <w:left w:val="nil"/>
                <w:bottom w:val="nil"/>
                <w:right w:val="nil"/>
                <w:between w:val="nil"/>
              </w:pBdr>
              <w:ind w:left="-450"/>
              <w:jc w:val="both"/>
              <w:rPr>
                <w:color w:val="000000"/>
                <w:sz w:val="20"/>
                <w:szCs w:val="20"/>
              </w:rPr>
            </w:pPr>
            <w:r>
              <w:rPr>
                <w:color w:val="000000"/>
                <w:sz w:val="20"/>
                <w:szCs w:val="20"/>
              </w:rPr>
              <w:t>6.</w:t>
            </w:r>
            <w:r>
              <w:rPr>
                <w:color w:val="000000"/>
                <w:sz w:val="20"/>
                <w:szCs w:val="20"/>
              </w:rPr>
              <w:tab/>
            </w:r>
            <w:r>
              <w:rPr>
                <w:b/>
                <w:color w:val="000000"/>
                <w:sz w:val="20"/>
                <w:szCs w:val="20"/>
              </w:rPr>
              <w:t>The Engineer and Society</w:t>
            </w:r>
          </w:p>
          <w:p w:rsidR="000A69BB" w:rsidRDefault="00E127BE" w:rsidP="00B30F17">
            <w:pPr>
              <w:pBdr>
                <w:top w:val="nil"/>
                <w:left w:val="nil"/>
                <w:bottom w:val="nil"/>
                <w:right w:val="nil"/>
                <w:between w:val="nil"/>
              </w:pBdr>
              <w:ind w:left="-450"/>
              <w:jc w:val="both"/>
              <w:rPr>
                <w:color w:val="000000"/>
                <w:sz w:val="20"/>
                <w:szCs w:val="20"/>
              </w:rPr>
            </w:pPr>
            <w:r>
              <w:rPr>
                <w:color w:val="000000"/>
                <w:sz w:val="20"/>
                <w:szCs w:val="20"/>
              </w:rPr>
              <w:t>7.</w:t>
            </w:r>
            <w:r>
              <w:rPr>
                <w:color w:val="000000"/>
                <w:sz w:val="20"/>
                <w:szCs w:val="20"/>
              </w:rPr>
              <w:tab/>
            </w:r>
            <w:r>
              <w:rPr>
                <w:b/>
                <w:color w:val="000000"/>
                <w:sz w:val="20"/>
                <w:szCs w:val="20"/>
              </w:rPr>
              <w:t>Environment and Sustainability</w:t>
            </w:r>
          </w:p>
          <w:p w:rsidR="000A69BB" w:rsidRDefault="00E127BE" w:rsidP="00B30F17">
            <w:pPr>
              <w:pBdr>
                <w:top w:val="nil"/>
                <w:left w:val="nil"/>
                <w:bottom w:val="nil"/>
                <w:right w:val="nil"/>
                <w:between w:val="nil"/>
              </w:pBdr>
              <w:ind w:left="-450"/>
              <w:jc w:val="both"/>
              <w:rPr>
                <w:b/>
                <w:color w:val="000000"/>
                <w:sz w:val="20"/>
                <w:szCs w:val="20"/>
              </w:rPr>
            </w:pPr>
            <w:r>
              <w:rPr>
                <w:color w:val="000000"/>
                <w:sz w:val="20"/>
                <w:szCs w:val="20"/>
              </w:rPr>
              <w:t>8.</w:t>
            </w:r>
            <w:r>
              <w:rPr>
                <w:color w:val="000000"/>
                <w:sz w:val="20"/>
                <w:szCs w:val="20"/>
              </w:rPr>
              <w:tab/>
            </w:r>
            <w:r>
              <w:rPr>
                <w:b/>
                <w:color w:val="000000"/>
                <w:sz w:val="20"/>
                <w:szCs w:val="20"/>
              </w:rPr>
              <w:t xml:space="preserve">Ethics </w:t>
            </w:r>
          </w:p>
          <w:p w:rsidR="000A69BB" w:rsidRDefault="00E127BE" w:rsidP="00B30F17">
            <w:pPr>
              <w:pBdr>
                <w:top w:val="nil"/>
                <w:left w:val="nil"/>
                <w:bottom w:val="nil"/>
                <w:right w:val="nil"/>
                <w:between w:val="nil"/>
              </w:pBdr>
              <w:ind w:left="-450"/>
              <w:jc w:val="both"/>
              <w:rPr>
                <w:b/>
                <w:color w:val="000000"/>
                <w:sz w:val="20"/>
                <w:szCs w:val="20"/>
              </w:rPr>
            </w:pPr>
            <w:r>
              <w:rPr>
                <w:color w:val="000000"/>
                <w:sz w:val="20"/>
                <w:szCs w:val="20"/>
              </w:rPr>
              <w:t>9.</w:t>
            </w:r>
            <w:r>
              <w:rPr>
                <w:color w:val="000000"/>
                <w:sz w:val="20"/>
                <w:szCs w:val="20"/>
              </w:rPr>
              <w:tab/>
            </w:r>
            <w:r>
              <w:rPr>
                <w:b/>
                <w:color w:val="000000"/>
                <w:sz w:val="20"/>
                <w:szCs w:val="20"/>
              </w:rPr>
              <w:t xml:space="preserve">Communication </w:t>
            </w:r>
          </w:p>
          <w:p w:rsidR="000A69BB" w:rsidRDefault="00E127BE" w:rsidP="00B30F17">
            <w:pPr>
              <w:pBdr>
                <w:top w:val="nil"/>
                <w:left w:val="nil"/>
                <w:bottom w:val="nil"/>
                <w:right w:val="nil"/>
                <w:between w:val="nil"/>
              </w:pBdr>
              <w:ind w:left="-450"/>
              <w:jc w:val="both"/>
              <w:rPr>
                <w:b/>
                <w:color w:val="000000"/>
                <w:sz w:val="20"/>
                <w:szCs w:val="20"/>
              </w:rPr>
            </w:pPr>
            <w:r>
              <w:rPr>
                <w:color w:val="000000"/>
                <w:sz w:val="20"/>
                <w:szCs w:val="20"/>
              </w:rPr>
              <w:t>10.</w:t>
            </w:r>
            <w:r>
              <w:rPr>
                <w:color w:val="000000"/>
                <w:sz w:val="20"/>
                <w:szCs w:val="20"/>
              </w:rPr>
              <w:tab/>
            </w:r>
            <w:r>
              <w:rPr>
                <w:b/>
                <w:color w:val="000000"/>
                <w:sz w:val="20"/>
                <w:szCs w:val="20"/>
              </w:rPr>
              <w:t>Individual and Team Work</w:t>
            </w:r>
          </w:p>
          <w:p w:rsidR="000A69BB" w:rsidRDefault="00E127BE" w:rsidP="00B30F17">
            <w:pPr>
              <w:pBdr>
                <w:top w:val="nil"/>
                <w:left w:val="nil"/>
                <w:bottom w:val="nil"/>
                <w:right w:val="nil"/>
                <w:between w:val="nil"/>
              </w:pBdr>
              <w:ind w:left="-450"/>
              <w:jc w:val="both"/>
              <w:rPr>
                <w:b/>
                <w:color w:val="000000"/>
                <w:sz w:val="20"/>
                <w:szCs w:val="20"/>
              </w:rPr>
            </w:pPr>
            <w:r>
              <w:rPr>
                <w:color w:val="000000"/>
                <w:sz w:val="20"/>
                <w:szCs w:val="20"/>
              </w:rPr>
              <w:t>11.</w:t>
            </w:r>
            <w:r>
              <w:rPr>
                <w:color w:val="000000"/>
                <w:sz w:val="20"/>
                <w:szCs w:val="20"/>
              </w:rPr>
              <w:tab/>
            </w:r>
            <w:r>
              <w:rPr>
                <w:b/>
                <w:color w:val="000000"/>
                <w:sz w:val="20"/>
                <w:szCs w:val="20"/>
              </w:rPr>
              <w:t>Life Long Learning</w:t>
            </w:r>
          </w:p>
          <w:p w:rsidR="000A69BB" w:rsidRDefault="00E127BE" w:rsidP="00B30F17">
            <w:pPr>
              <w:pBdr>
                <w:top w:val="nil"/>
                <w:left w:val="nil"/>
                <w:bottom w:val="nil"/>
                <w:right w:val="nil"/>
                <w:between w:val="nil"/>
              </w:pBdr>
              <w:ind w:left="-450"/>
              <w:jc w:val="both"/>
              <w:rPr>
                <w:b/>
                <w:color w:val="000000"/>
                <w:sz w:val="20"/>
                <w:szCs w:val="20"/>
              </w:rPr>
            </w:pPr>
            <w:r>
              <w:rPr>
                <w:color w:val="000000"/>
                <w:sz w:val="20"/>
                <w:szCs w:val="20"/>
              </w:rPr>
              <w:t>12.</w:t>
            </w:r>
            <w:r>
              <w:rPr>
                <w:color w:val="000000"/>
                <w:sz w:val="20"/>
                <w:szCs w:val="20"/>
              </w:rPr>
              <w:tab/>
            </w:r>
            <w:r>
              <w:rPr>
                <w:b/>
                <w:color w:val="000000"/>
                <w:sz w:val="20"/>
                <w:szCs w:val="20"/>
              </w:rPr>
              <w:t>Project Management and Finance</w:t>
            </w:r>
          </w:p>
          <w:p w:rsidR="000A69BB" w:rsidRDefault="00E127BE" w:rsidP="00B30F17">
            <w:pPr>
              <w:pBdr>
                <w:top w:val="nil"/>
                <w:left w:val="nil"/>
                <w:bottom w:val="nil"/>
                <w:right w:val="nil"/>
                <w:between w:val="nil"/>
              </w:pBdr>
              <w:jc w:val="both"/>
              <w:rPr>
                <w:color w:val="000000"/>
                <w:sz w:val="20"/>
                <w:szCs w:val="20"/>
              </w:rPr>
            </w:pPr>
            <w:r>
              <w:rPr>
                <w:rFonts w:ascii="Arimo" w:eastAsia="Arimo" w:hAnsi="Arimo" w:cs="Arimo"/>
                <w:color w:val="000000"/>
                <w:sz w:val="20"/>
                <w:szCs w:val="20"/>
              </w:rPr>
              <w:br/>
            </w:r>
          </w:p>
          <w:p w:rsidR="000A69BB" w:rsidRDefault="00E127BE" w:rsidP="00B30F17">
            <w:pPr>
              <w:pBdr>
                <w:top w:val="nil"/>
                <w:left w:val="nil"/>
                <w:bottom w:val="nil"/>
                <w:right w:val="nil"/>
                <w:between w:val="nil"/>
              </w:pBdr>
              <w:ind w:left="-990"/>
              <w:jc w:val="both"/>
              <w:rPr>
                <w:color w:val="000000"/>
                <w:sz w:val="20"/>
                <w:szCs w:val="20"/>
                <w:u w:val="single"/>
              </w:rPr>
            </w:pPr>
            <w:r>
              <w:rPr>
                <w:b/>
                <w:color w:val="000000"/>
                <w:sz w:val="20"/>
                <w:szCs w:val="20"/>
              </w:rPr>
              <w:t>Generic Skills (Detailed):</w:t>
            </w:r>
          </w:p>
          <w:p w:rsidR="000A69BB" w:rsidRDefault="00E127BE" w:rsidP="00B30F17">
            <w:pPr>
              <w:numPr>
                <w:ilvl w:val="0"/>
                <w:numId w:val="1"/>
              </w:numPr>
              <w:pBdr>
                <w:top w:val="nil"/>
                <w:left w:val="nil"/>
                <w:bottom w:val="nil"/>
                <w:right w:val="nil"/>
                <w:between w:val="nil"/>
              </w:pBdr>
              <w:ind w:left="-360"/>
              <w:jc w:val="both"/>
              <w:rPr>
                <w:color w:val="000000"/>
                <w:sz w:val="20"/>
                <w:szCs w:val="20"/>
              </w:rPr>
            </w:pPr>
            <w:r>
              <w:rPr>
                <w:b/>
                <w:color w:val="000000"/>
                <w:sz w:val="20"/>
                <w:szCs w:val="20"/>
              </w:rPr>
              <w:t>Engineering Knowledge (T)</w:t>
            </w:r>
            <w:r>
              <w:rPr>
                <w:color w:val="000000"/>
                <w:sz w:val="20"/>
                <w:szCs w:val="20"/>
              </w:rPr>
              <w:t xml:space="preserve"> -Apply knowledge of mathematics, sciences, engineering fundamentals and manufacturing engineering to the solution of complex engineering problems;</w:t>
            </w:r>
          </w:p>
          <w:p w:rsidR="000A69BB" w:rsidRDefault="00E127BE" w:rsidP="00B30F17">
            <w:pPr>
              <w:numPr>
                <w:ilvl w:val="0"/>
                <w:numId w:val="1"/>
              </w:numPr>
              <w:pBdr>
                <w:top w:val="nil"/>
                <w:left w:val="nil"/>
                <w:bottom w:val="nil"/>
                <w:right w:val="nil"/>
                <w:between w:val="nil"/>
              </w:pBdr>
              <w:ind w:left="-360"/>
              <w:jc w:val="both"/>
              <w:rPr>
                <w:color w:val="000000"/>
                <w:sz w:val="20"/>
                <w:szCs w:val="20"/>
              </w:rPr>
            </w:pPr>
            <w:r>
              <w:rPr>
                <w:b/>
                <w:color w:val="000000"/>
                <w:sz w:val="20"/>
                <w:szCs w:val="20"/>
              </w:rPr>
              <w:t>Problem Analysis (T)</w:t>
            </w:r>
            <w:r>
              <w:rPr>
                <w:color w:val="000000"/>
                <w:sz w:val="20"/>
                <w:szCs w:val="20"/>
              </w:rPr>
              <w:t xml:space="preserve"> – Identify, formulate, research relevant literature and analyze complex engineering problems, and reaching substantiated conclusions using first principles of mathematics, natural sciences and engineering sciences;</w:t>
            </w:r>
          </w:p>
          <w:p w:rsidR="000A69BB" w:rsidRDefault="00E127BE" w:rsidP="00B30F17">
            <w:pPr>
              <w:numPr>
                <w:ilvl w:val="0"/>
                <w:numId w:val="1"/>
              </w:numPr>
              <w:pBdr>
                <w:top w:val="nil"/>
                <w:left w:val="nil"/>
                <w:bottom w:val="nil"/>
                <w:right w:val="nil"/>
                <w:between w:val="nil"/>
              </w:pBdr>
              <w:ind w:left="-360"/>
              <w:jc w:val="both"/>
              <w:rPr>
                <w:color w:val="000000"/>
                <w:sz w:val="20"/>
                <w:szCs w:val="20"/>
              </w:rPr>
            </w:pPr>
            <w:r>
              <w:rPr>
                <w:b/>
                <w:color w:val="000000"/>
                <w:sz w:val="20"/>
                <w:szCs w:val="20"/>
              </w:rPr>
              <w:t>Design/Development of Solutions (A)</w:t>
            </w:r>
            <w:r>
              <w:rPr>
                <w:color w:val="000000"/>
                <w:sz w:val="20"/>
                <w:szCs w:val="20"/>
              </w:rPr>
              <w:t xml:space="preserve"> –Design </w:t>
            </w:r>
            <w:r w:rsidR="00B24EDF">
              <w:rPr>
                <w:color w:val="000000"/>
                <w:sz w:val="20"/>
                <w:szCs w:val="20"/>
              </w:rPr>
              <w:t>solutions, exhibiting</w:t>
            </w:r>
            <w:r>
              <w:rPr>
                <w:color w:val="000000"/>
                <w:sz w:val="20"/>
                <w:szCs w:val="20"/>
              </w:rPr>
              <w:t xml:space="preserve"> innovativeness, for complex engineering problems and design systems, components or processes that meet specified needs with appropriate consideration for public health and safety, cultural, societal, economical, ethical, </w:t>
            </w:r>
            <w:r w:rsidR="00B24EDF">
              <w:rPr>
                <w:color w:val="000000"/>
                <w:sz w:val="20"/>
                <w:szCs w:val="20"/>
              </w:rPr>
              <w:t>environmental and</w:t>
            </w:r>
            <w:r>
              <w:rPr>
                <w:color w:val="000000"/>
                <w:sz w:val="20"/>
                <w:szCs w:val="20"/>
              </w:rPr>
              <w:t xml:space="preserve"> sustainability issues. </w:t>
            </w:r>
          </w:p>
          <w:p w:rsidR="000A69BB" w:rsidRDefault="00E127BE" w:rsidP="00B30F17">
            <w:pPr>
              <w:numPr>
                <w:ilvl w:val="0"/>
                <w:numId w:val="1"/>
              </w:numPr>
              <w:pBdr>
                <w:top w:val="nil"/>
                <w:left w:val="nil"/>
                <w:bottom w:val="nil"/>
                <w:right w:val="nil"/>
                <w:between w:val="nil"/>
              </w:pBdr>
              <w:ind w:left="-360"/>
              <w:jc w:val="both"/>
              <w:rPr>
                <w:color w:val="000000"/>
                <w:sz w:val="20"/>
                <w:szCs w:val="20"/>
              </w:rPr>
            </w:pPr>
            <w:r>
              <w:rPr>
                <w:b/>
                <w:color w:val="000000"/>
                <w:sz w:val="20"/>
                <w:szCs w:val="20"/>
              </w:rPr>
              <w:t>Investigation (D)</w:t>
            </w:r>
            <w:r>
              <w:rPr>
                <w:color w:val="000000"/>
                <w:sz w:val="20"/>
                <w:szCs w:val="20"/>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rsidR="000A69BB" w:rsidRDefault="00E127BE" w:rsidP="00B30F17">
            <w:pPr>
              <w:numPr>
                <w:ilvl w:val="0"/>
                <w:numId w:val="1"/>
              </w:numPr>
              <w:pBdr>
                <w:top w:val="nil"/>
                <w:left w:val="nil"/>
                <w:bottom w:val="nil"/>
                <w:right w:val="nil"/>
                <w:between w:val="nil"/>
              </w:pBdr>
              <w:ind w:left="-360"/>
              <w:jc w:val="both"/>
              <w:rPr>
                <w:color w:val="000000"/>
                <w:sz w:val="20"/>
                <w:szCs w:val="20"/>
              </w:rPr>
            </w:pPr>
            <w:r>
              <w:rPr>
                <w:b/>
                <w:color w:val="000000"/>
                <w:sz w:val="20"/>
                <w:szCs w:val="20"/>
              </w:rPr>
              <w:t>Modern Tool Usage (A &amp; D)</w:t>
            </w:r>
            <w:r>
              <w:rPr>
                <w:color w:val="000000"/>
                <w:sz w:val="20"/>
                <w:szCs w:val="20"/>
              </w:rPr>
              <w:t xml:space="preserve"> -Create, select and apply appropriate techniques, resources, and modern engineering and IT tools, including prediction and modelling, to complex engineering activities, with an understanding of the limitations;</w:t>
            </w:r>
          </w:p>
          <w:p w:rsidR="000A69BB" w:rsidRDefault="00E127BE" w:rsidP="00B30F17">
            <w:pPr>
              <w:numPr>
                <w:ilvl w:val="0"/>
                <w:numId w:val="1"/>
              </w:numPr>
              <w:pBdr>
                <w:top w:val="nil"/>
                <w:left w:val="nil"/>
                <w:bottom w:val="nil"/>
                <w:right w:val="nil"/>
                <w:between w:val="nil"/>
              </w:pBdr>
              <w:ind w:left="-360"/>
              <w:jc w:val="both"/>
              <w:rPr>
                <w:color w:val="000000"/>
                <w:sz w:val="20"/>
                <w:szCs w:val="20"/>
              </w:rPr>
            </w:pPr>
            <w:r>
              <w:rPr>
                <w:b/>
                <w:color w:val="000000"/>
                <w:sz w:val="20"/>
                <w:szCs w:val="20"/>
              </w:rPr>
              <w:t>The Engineer and Society (ESSE)</w:t>
            </w:r>
            <w:r>
              <w:rPr>
                <w:color w:val="000000"/>
                <w:sz w:val="20"/>
                <w:szCs w:val="20"/>
              </w:rPr>
              <w:t xml:space="preserve"> -Apply reasoning based on contextual knowledge to assess societal, health, safety, legal, cultural, contemporary issues, and the consequent responsibilities relevant to professional engineering practices.</w:t>
            </w:r>
          </w:p>
          <w:p w:rsidR="000A69BB" w:rsidRDefault="00E127BE" w:rsidP="00B30F17">
            <w:pPr>
              <w:numPr>
                <w:ilvl w:val="0"/>
                <w:numId w:val="1"/>
              </w:numPr>
              <w:pBdr>
                <w:top w:val="nil"/>
                <w:left w:val="nil"/>
                <w:bottom w:val="nil"/>
                <w:right w:val="nil"/>
                <w:between w:val="nil"/>
              </w:pBdr>
              <w:ind w:left="-360"/>
              <w:jc w:val="both"/>
              <w:rPr>
                <w:color w:val="000000"/>
                <w:sz w:val="20"/>
                <w:szCs w:val="20"/>
              </w:rPr>
            </w:pPr>
            <w:r>
              <w:rPr>
                <w:b/>
                <w:color w:val="000000"/>
                <w:sz w:val="20"/>
                <w:szCs w:val="20"/>
              </w:rPr>
              <w:t>Environment and Sustainability (ESSE)</w:t>
            </w:r>
            <w:r>
              <w:rPr>
                <w:color w:val="000000"/>
                <w:sz w:val="20"/>
                <w:szCs w:val="20"/>
              </w:rPr>
              <w:t xml:space="preserve"> -Understand the impact of professional engineering solutions in societal, global, and environmental contexts and demonstrate knowledge of and need for sustainable development;</w:t>
            </w:r>
          </w:p>
          <w:p w:rsidR="000A69BB" w:rsidRDefault="00E127BE" w:rsidP="00B30F17">
            <w:pPr>
              <w:numPr>
                <w:ilvl w:val="0"/>
                <w:numId w:val="1"/>
              </w:numPr>
              <w:pBdr>
                <w:top w:val="nil"/>
                <w:left w:val="nil"/>
                <w:bottom w:val="nil"/>
                <w:right w:val="nil"/>
                <w:between w:val="nil"/>
              </w:pBdr>
              <w:ind w:left="-360"/>
              <w:jc w:val="both"/>
              <w:rPr>
                <w:color w:val="000000"/>
                <w:sz w:val="20"/>
                <w:szCs w:val="20"/>
              </w:rPr>
            </w:pPr>
            <w:r>
              <w:rPr>
                <w:b/>
                <w:color w:val="000000"/>
                <w:sz w:val="20"/>
                <w:szCs w:val="20"/>
              </w:rPr>
              <w:t>Ethics (ESSE)</w:t>
            </w:r>
            <w:r>
              <w:rPr>
                <w:color w:val="000000"/>
                <w:sz w:val="20"/>
                <w:szCs w:val="20"/>
              </w:rPr>
              <w:t xml:space="preserve"> –Apply professional ethics with Islamic values and commit to responsibilities and norms of professional engineering code of practices. </w:t>
            </w:r>
          </w:p>
          <w:p w:rsidR="000A69BB" w:rsidRDefault="00E127BE" w:rsidP="00B30F17">
            <w:pPr>
              <w:numPr>
                <w:ilvl w:val="0"/>
                <w:numId w:val="1"/>
              </w:numPr>
              <w:pBdr>
                <w:top w:val="nil"/>
                <w:left w:val="nil"/>
                <w:bottom w:val="nil"/>
                <w:right w:val="nil"/>
                <w:between w:val="nil"/>
              </w:pBdr>
              <w:ind w:left="-360"/>
              <w:jc w:val="both"/>
              <w:rPr>
                <w:color w:val="000000"/>
                <w:sz w:val="20"/>
                <w:szCs w:val="20"/>
              </w:rPr>
            </w:pPr>
            <w:r>
              <w:rPr>
                <w:b/>
                <w:color w:val="000000"/>
                <w:sz w:val="20"/>
                <w:szCs w:val="20"/>
              </w:rPr>
              <w:t>Communication (S)</w:t>
            </w:r>
            <w:r>
              <w:rPr>
                <w:color w:val="000000"/>
                <w:sz w:val="20"/>
                <w:szCs w:val="20"/>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0A69BB" w:rsidRDefault="00E127BE" w:rsidP="00B30F17">
            <w:pPr>
              <w:numPr>
                <w:ilvl w:val="0"/>
                <w:numId w:val="1"/>
              </w:numPr>
              <w:pBdr>
                <w:top w:val="nil"/>
                <w:left w:val="nil"/>
                <w:bottom w:val="nil"/>
                <w:right w:val="nil"/>
                <w:between w:val="nil"/>
              </w:pBdr>
              <w:ind w:left="-360"/>
              <w:jc w:val="both"/>
              <w:rPr>
                <w:color w:val="000000"/>
                <w:sz w:val="20"/>
                <w:szCs w:val="20"/>
              </w:rPr>
            </w:pPr>
            <w:r>
              <w:rPr>
                <w:b/>
                <w:color w:val="000000"/>
                <w:sz w:val="20"/>
                <w:szCs w:val="20"/>
              </w:rPr>
              <w:t>Individual and Team Work (S)</w:t>
            </w:r>
            <w:r>
              <w:rPr>
                <w:color w:val="000000"/>
                <w:sz w:val="20"/>
                <w:szCs w:val="20"/>
              </w:rPr>
              <w:t xml:space="preserve"> -Function effectively as an individual, and as a member or leader in diverse teams and in multi-disciplinary settings.</w:t>
            </w:r>
          </w:p>
          <w:p w:rsidR="000A69BB" w:rsidRDefault="00E127BE" w:rsidP="00B30F17">
            <w:pPr>
              <w:numPr>
                <w:ilvl w:val="0"/>
                <w:numId w:val="1"/>
              </w:numPr>
              <w:pBdr>
                <w:top w:val="nil"/>
                <w:left w:val="nil"/>
                <w:bottom w:val="nil"/>
                <w:right w:val="nil"/>
                <w:between w:val="nil"/>
              </w:pBdr>
              <w:ind w:left="-360"/>
              <w:jc w:val="both"/>
              <w:rPr>
                <w:color w:val="000000"/>
                <w:sz w:val="20"/>
                <w:szCs w:val="20"/>
              </w:rPr>
            </w:pPr>
            <w:r>
              <w:rPr>
                <w:b/>
                <w:color w:val="000000"/>
                <w:sz w:val="20"/>
                <w:szCs w:val="20"/>
              </w:rPr>
              <w:t>Life Long Learning (S)</w:t>
            </w:r>
            <w:r>
              <w:rPr>
                <w:color w:val="000000"/>
                <w:sz w:val="20"/>
                <w:szCs w:val="20"/>
              </w:rPr>
              <w:t xml:space="preserve"> -Recognize the need </w:t>
            </w:r>
            <w:r w:rsidR="00B24EDF">
              <w:rPr>
                <w:color w:val="000000"/>
                <w:sz w:val="20"/>
                <w:szCs w:val="20"/>
              </w:rPr>
              <w:t>for and</w:t>
            </w:r>
            <w:r>
              <w:rPr>
                <w:color w:val="000000"/>
                <w:sz w:val="20"/>
                <w:szCs w:val="20"/>
              </w:rPr>
              <w:t xml:space="preserve"> have the preparation and ability to engage in independent and life-long learning in the broadest context of technological change.</w:t>
            </w:r>
          </w:p>
          <w:p w:rsidR="000A69BB" w:rsidRDefault="00E127BE" w:rsidP="00B30F17">
            <w:pPr>
              <w:numPr>
                <w:ilvl w:val="0"/>
                <w:numId w:val="1"/>
              </w:numPr>
              <w:pBdr>
                <w:top w:val="nil"/>
                <w:left w:val="nil"/>
                <w:bottom w:val="nil"/>
                <w:right w:val="nil"/>
                <w:between w:val="nil"/>
              </w:pBdr>
              <w:ind w:left="-360"/>
              <w:jc w:val="both"/>
              <w:rPr>
                <w:color w:val="000000"/>
                <w:sz w:val="20"/>
                <w:szCs w:val="20"/>
              </w:rPr>
            </w:pPr>
            <w:r>
              <w:rPr>
                <w:b/>
                <w:color w:val="000000"/>
                <w:sz w:val="20"/>
                <w:szCs w:val="20"/>
              </w:rPr>
              <w:t>Project Management and Finance (S)</w:t>
            </w:r>
            <w:r>
              <w:rPr>
                <w:color w:val="000000"/>
                <w:sz w:val="20"/>
                <w:szCs w:val="20"/>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rsidR="00B30F17" w:rsidRDefault="00B30F17" w:rsidP="00B30F17">
            <w:pPr>
              <w:pBdr>
                <w:top w:val="nil"/>
                <w:left w:val="nil"/>
                <w:bottom w:val="nil"/>
                <w:right w:val="nil"/>
                <w:between w:val="nil"/>
              </w:pBdr>
              <w:jc w:val="both"/>
              <w:rPr>
                <w:color w:val="000000"/>
                <w:sz w:val="20"/>
                <w:szCs w:val="20"/>
              </w:rPr>
            </w:pPr>
          </w:p>
          <w:p w:rsidR="00B30F17" w:rsidRDefault="00B30F17" w:rsidP="00B30F17">
            <w:pPr>
              <w:pBdr>
                <w:top w:val="nil"/>
                <w:left w:val="nil"/>
                <w:bottom w:val="nil"/>
                <w:right w:val="nil"/>
                <w:between w:val="nil"/>
              </w:pBdr>
              <w:jc w:val="both"/>
              <w:rPr>
                <w:color w:val="000000"/>
                <w:sz w:val="20"/>
                <w:szCs w:val="20"/>
              </w:rPr>
            </w:pPr>
          </w:p>
          <w:p w:rsidR="00B30F17" w:rsidRDefault="00B30F17" w:rsidP="00B30F17">
            <w:pPr>
              <w:pBdr>
                <w:top w:val="nil"/>
                <w:left w:val="nil"/>
                <w:bottom w:val="nil"/>
                <w:right w:val="nil"/>
                <w:between w:val="nil"/>
              </w:pBdr>
              <w:jc w:val="both"/>
              <w:rPr>
                <w:color w:val="000000"/>
                <w:sz w:val="20"/>
                <w:szCs w:val="20"/>
              </w:rPr>
            </w:pPr>
          </w:p>
          <w:p w:rsidR="00B30F17" w:rsidRDefault="00B30F17" w:rsidP="00B30F17">
            <w:pPr>
              <w:pBdr>
                <w:top w:val="nil"/>
                <w:left w:val="nil"/>
                <w:bottom w:val="nil"/>
                <w:right w:val="nil"/>
                <w:between w:val="nil"/>
              </w:pBdr>
              <w:jc w:val="both"/>
              <w:rPr>
                <w:color w:val="000000"/>
                <w:sz w:val="20"/>
                <w:szCs w:val="20"/>
              </w:rPr>
            </w:pPr>
          </w:p>
          <w:p w:rsidR="00B30F17" w:rsidRDefault="00B30F17" w:rsidP="00B30F17">
            <w:pPr>
              <w:pBdr>
                <w:top w:val="nil"/>
                <w:left w:val="nil"/>
                <w:bottom w:val="nil"/>
                <w:right w:val="nil"/>
                <w:between w:val="nil"/>
              </w:pBdr>
              <w:jc w:val="both"/>
              <w:rPr>
                <w:color w:val="000000"/>
                <w:sz w:val="20"/>
                <w:szCs w:val="20"/>
              </w:rPr>
            </w:pPr>
          </w:p>
          <w:p w:rsidR="00B30F17" w:rsidRDefault="00B30F17" w:rsidP="00B30F17">
            <w:pPr>
              <w:pBdr>
                <w:top w:val="nil"/>
                <w:left w:val="nil"/>
                <w:bottom w:val="nil"/>
                <w:right w:val="nil"/>
                <w:between w:val="nil"/>
              </w:pBdr>
              <w:jc w:val="both"/>
              <w:rPr>
                <w:color w:val="000000"/>
                <w:sz w:val="20"/>
                <w:szCs w:val="20"/>
              </w:rPr>
            </w:pPr>
          </w:p>
          <w:p w:rsidR="00B30F17" w:rsidRPr="00B30F17" w:rsidRDefault="00B30F17" w:rsidP="00B30F17">
            <w:pPr>
              <w:pBdr>
                <w:top w:val="nil"/>
                <w:left w:val="nil"/>
                <w:bottom w:val="nil"/>
                <w:right w:val="nil"/>
                <w:between w:val="nil"/>
              </w:pBdr>
              <w:jc w:val="both"/>
              <w:rPr>
                <w:color w:val="000000"/>
                <w:sz w:val="20"/>
                <w:szCs w:val="20"/>
              </w:rPr>
            </w:pPr>
          </w:p>
        </w:tc>
      </w:tr>
      <w:tr w:rsidR="000A69BB" w:rsidTr="00B30F17">
        <w:trPr>
          <w:trHeight w:val="1140"/>
        </w:trPr>
        <w:tc>
          <w:tcPr>
            <w:tcW w:w="4769" w:type="dxa"/>
            <w:shd w:val="clear" w:color="auto" w:fill="FFFFFF"/>
            <w:tcMar>
              <w:top w:w="80" w:type="dxa"/>
              <w:left w:w="80" w:type="dxa"/>
              <w:bottom w:w="80" w:type="dxa"/>
              <w:right w:w="80" w:type="dxa"/>
            </w:tcMar>
          </w:tcPr>
          <w:p w:rsidR="000A69BB" w:rsidRDefault="00E127BE" w:rsidP="00B30F17">
            <w:pPr>
              <w:pBdr>
                <w:top w:val="nil"/>
                <w:left w:val="nil"/>
                <w:bottom w:val="nil"/>
                <w:right w:val="nil"/>
                <w:between w:val="nil"/>
              </w:pBdr>
              <w:spacing w:line="360" w:lineRule="auto"/>
              <w:jc w:val="both"/>
              <w:rPr>
                <w:color w:val="A6A6A6"/>
                <w:sz w:val="18"/>
                <w:szCs w:val="18"/>
              </w:rPr>
            </w:pPr>
            <w:r>
              <w:rPr>
                <w:color w:val="A6A6A6"/>
                <w:sz w:val="18"/>
                <w:szCs w:val="18"/>
              </w:rPr>
              <w:t>.................................................................................................</w:t>
            </w:r>
          </w:p>
          <w:p w:rsidR="000A69BB" w:rsidRDefault="00E127BE" w:rsidP="00B30F17">
            <w:pPr>
              <w:pBdr>
                <w:top w:val="nil"/>
                <w:left w:val="nil"/>
                <w:bottom w:val="nil"/>
                <w:right w:val="nil"/>
                <w:between w:val="nil"/>
              </w:pBdr>
              <w:spacing w:line="360" w:lineRule="auto"/>
              <w:jc w:val="both"/>
              <w:rPr>
                <w:color w:val="000000"/>
                <w:sz w:val="20"/>
                <w:szCs w:val="20"/>
              </w:rPr>
            </w:pPr>
            <w:r>
              <w:rPr>
                <w:i/>
                <w:color w:val="000000"/>
                <w:sz w:val="20"/>
                <w:szCs w:val="20"/>
              </w:rPr>
              <w:t>Course Coordinator/ Teacher</w:t>
            </w:r>
          </w:p>
          <w:p w:rsidR="000A69BB" w:rsidRDefault="00E127BE" w:rsidP="00B30F17">
            <w:pPr>
              <w:pBdr>
                <w:top w:val="nil"/>
                <w:left w:val="nil"/>
                <w:bottom w:val="nil"/>
                <w:right w:val="nil"/>
                <w:between w:val="nil"/>
              </w:pBdr>
              <w:spacing w:line="360" w:lineRule="auto"/>
              <w:jc w:val="both"/>
              <w:rPr>
                <w:rFonts w:ascii="Calibri" w:eastAsia="Calibri" w:hAnsi="Calibri" w:cs="Calibri"/>
                <w:color w:val="000000"/>
                <w:sz w:val="22"/>
                <w:szCs w:val="22"/>
              </w:rPr>
            </w:pPr>
            <w:r>
              <w:rPr>
                <w:color w:val="000000"/>
                <w:sz w:val="20"/>
                <w:szCs w:val="20"/>
              </w:rPr>
              <w:t>Date:</w:t>
            </w:r>
          </w:p>
        </w:tc>
        <w:tc>
          <w:tcPr>
            <w:tcW w:w="899" w:type="dxa"/>
            <w:shd w:val="clear" w:color="auto" w:fill="auto"/>
            <w:tcMar>
              <w:top w:w="80" w:type="dxa"/>
              <w:left w:w="80" w:type="dxa"/>
              <w:bottom w:w="80" w:type="dxa"/>
              <w:right w:w="80" w:type="dxa"/>
            </w:tcMar>
          </w:tcPr>
          <w:p w:rsidR="000A69BB" w:rsidRDefault="000A69BB" w:rsidP="00B30F17"/>
        </w:tc>
        <w:tc>
          <w:tcPr>
            <w:tcW w:w="4801" w:type="dxa"/>
            <w:shd w:val="clear" w:color="auto" w:fill="FFFFFF"/>
            <w:tcMar>
              <w:top w:w="80" w:type="dxa"/>
              <w:left w:w="80" w:type="dxa"/>
              <w:bottom w:w="80" w:type="dxa"/>
              <w:right w:w="80" w:type="dxa"/>
            </w:tcMar>
          </w:tcPr>
          <w:p w:rsidR="000A69BB" w:rsidRDefault="00E127BE" w:rsidP="00B30F17">
            <w:pPr>
              <w:pBdr>
                <w:top w:val="nil"/>
                <w:left w:val="nil"/>
                <w:bottom w:val="nil"/>
                <w:right w:val="nil"/>
                <w:between w:val="nil"/>
              </w:pBdr>
              <w:spacing w:line="360" w:lineRule="auto"/>
              <w:jc w:val="both"/>
              <w:rPr>
                <w:color w:val="A6A6A6"/>
                <w:sz w:val="18"/>
                <w:szCs w:val="18"/>
              </w:rPr>
            </w:pPr>
            <w:r>
              <w:rPr>
                <w:color w:val="A6A6A6"/>
                <w:sz w:val="18"/>
                <w:szCs w:val="18"/>
              </w:rPr>
              <w:t>.................................................................................................</w:t>
            </w:r>
          </w:p>
          <w:p w:rsidR="000A69BB" w:rsidRDefault="00E127BE" w:rsidP="00B30F17">
            <w:pPr>
              <w:pBdr>
                <w:top w:val="nil"/>
                <w:left w:val="nil"/>
                <w:bottom w:val="nil"/>
                <w:right w:val="nil"/>
                <w:between w:val="nil"/>
              </w:pBdr>
              <w:spacing w:line="360" w:lineRule="auto"/>
              <w:jc w:val="both"/>
              <w:rPr>
                <w:color w:val="000000"/>
                <w:sz w:val="20"/>
                <w:szCs w:val="20"/>
              </w:rPr>
            </w:pPr>
            <w:r>
              <w:rPr>
                <w:i/>
                <w:color w:val="000000"/>
                <w:sz w:val="20"/>
                <w:szCs w:val="20"/>
              </w:rPr>
              <w:tab/>
              <w:t>Head of the Department</w:t>
            </w:r>
          </w:p>
          <w:p w:rsidR="000A69BB" w:rsidRDefault="00E127BE" w:rsidP="00B30F17">
            <w:pPr>
              <w:pBdr>
                <w:top w:val="nil"/>
                <w:left w:val="nil"/>
                <w:bottom w:val="nil"/>
                <w:right w:val="nil"/>
                <w:between w:val="nil"/>
              </w:pBdr>
              <w:tabs>
                <w:tab w:val="left" w:pos="720"/>
                <w:tab w:val="left" w:pos="1590"/>
              </w:tabs>
              <w:spacing w:line="360" w:lineRule="auto"/>
              <w:jc w:val="both"/>
              <w:rPr>
                <w:rFonts w:ascii="Calibri" w:eastAsia="Calibri" w:hAnsi="Calibri" w:cs="Calibri"/>
                <w:color w:val="000000"/>
                <w:sz w:val="22"/>
                <w:szCs w:val="22"/>
              </w:rPr>
            </w:pPr>
            <w:r>
              <w:rPr>
                <w:color w:val="000000"/>
                <w:sz w:val="20"/>
                <w:szCs w:val="20"/>
              </w:rPr>
              <w:tab/>
              <w:t>Date:</w:t>
            </w:r>
            <w:r>
              <w:rPr>
                <w:color w:val="000000"/>
                <w:sz w:val="20"/>
                <w:szCs w:val="20"/>
              </w:rPr>
              <w:tab/>
            </w:r>
          </w:p>
        </w:tc>
      </w:tr>
    </w:tbl>
    <w:p w:rsidR="000A69BB" w:rsidRDefault="000A69BB">
      <w:pPr>
        <w:widowControl w:val="0"/>
        <w:pBdr>
          <w:top w:val="nil"/>
          <w:left w:val="nil"/>
          <w:bottom w:val="nil"/>
          <w:right w:val="nil"/>
          <w:between w:val="nil"/>
        </w:pBdr>
        <w:jc w:val="both"/>
        <w:rPr>
          <w:rFonts w:ascii="Calibri" w:eastAsia="Calibri" w:hAnsi="Calibri" w:cs="Calibri"/>
          <w:color w:val="000000"/>
          <w:sz w:val="22"/>
          <w:szCs w:val="22"/>
        </w:rPr>
      </w:pPr>
    </w:p>
    <w:sectPr w:rsidR="000A69BB" w:rsidSect="00523A9E">
      <w:headerReference w:type="default" r:id="rId11"/>
      <w:footerReference w:type="default" r:id="rId12"/>
      <w:pgSz w:w="11900" w:h="16840"/>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CBC" w:rsidRDefault="00F36CBC">
      <w:r>
        <w:separator/>
      </w:r>
    </w:p>
  </w:endnote>
  <w:endnote w:type="continuationSeparator" w:id="0">
    <w:p w:rsidR="00F36CBC" w:rsidRDefault="00F36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Helvetica Neue">
    <w:altName w:val="Arial"/>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m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9BB" w:rsidRDefault="000A69BB">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CBC" w:rsidRDefault="00F36CBC">
      <w:r>
        <w:separator/>
      </w:r>
    </w:p>
  </w:footnote>
  <w:footnote w:type="continuationSeparator" w:id="0">
    <w:p w:rsidR="00F36CBC" w:rsidRDefault="00F36C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69BB" w:rsidRDefault="000A69BB">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21E62"/>
    <w:multiLevelType w:val="multilevel"/>
    <w:tmpl w:val="A4640E92"/>
    <w:lvl w:ilvl="0">
      <w:start w:val="1"/>
      <w:numFmt w:val="decimal"/>
      <w:lvlText w:val="%1."/>
      <w:lvlJc w:val="left"/>
      <w:pPr>
        <w:ind w:left="720" w:hanging="360"/>
      </w:pPr>
      <w:rPr>
        <w:smallCaps w:val="0"/>
        <w:strike w:val="0"/>
        <w:shd w:val="clear" w:color="auto" w:fill="auto"/>
        <w:vertAlign w:val="baseline"/>
      </w:rPr>
    </w:lvl>
    <w:lvl w:ilvl="1">
      <w:start w:val="1"/>
      <w:numFmt w:val="decimal"/>
      <w:lvlText w:val="%2."/>
      <w:lvlJc w:val="left"/>
      <w:pPr>
        <w:ind w:left="1440" w:hanging="360"/>
      </w:pPr>
      <w:rPr>
        <w:smallCaps w:val="0"/>
        <w:strike w:val="0"/>
        <w:shd w:val="clear" w:color="auto" w:fill="auto"/>
        <w:vertAlign w:val="baseline"/>
      </w:rPr>
    </w:lvl>
    <w:lvl w:ilvl="2">
      <w:start w:val="1"/>
      <w:numFmt w:val="decimal"/>
      <w:lvlText w:val="%3."/>
      <w:lvlJc w:val="left"/>
      <w:pPr>
        <w:ind w:left="2160" w:hanging="360"/>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decimal"/>
      <w:lvlText w:val="%5."/>
      <w:lvlJc w:val="left"/>
      <w:pPr>
        <w:ind w:left="3600" w:hanging="360"/>
      </w:pPr>
      <w:rPr>
        <w:smallCaps w:val="0"/>
        <w:strike w:val="0"/>
        <w:shd w:val="clear" w:color="auto" w:fill="auto"/>
        <w:vertAlign w:val="baseline"/>
      </w:rPr>
    </w:lvl>
    <w:lvl w:ilvl="5">
      <w:start w:val="1"/>
      <w:numFmt w:val="decimal"/>
      <w:lvlText w:val="%6."/>
      <w:lvlJc w:val="left"/>
      <w:pPr>
        <w:ind w:left="4320" w:hanging="360"/>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decimal"/>
      <w:lvlText w:val="%8."/>
      <w:lvlJc w:val="left"/>
      <w:pPr>
        <w:ind w:left="5760" w:hanging="360"/>
      </w:pPr>
      <w:rPr>
        <w:smallCaps w:val="0"/>
        <w:strike w:val="0"/>
        <w:shd w:val="clear" w:color="auto" w:fill="auto"/>
        <w:vertAlign w:val="baseline"/>
      </w:rPr>
    </w:lvl>
    <w:lvl w:ilvl="8">
      <w:start w:val="1"/>
      <w:numFmt w:val="decimal"/>
      <w:lvlText w:val="%9."/>
      <w:lvlJc w:val="left"/>
      <w:pPr>
        <w:ind w:left="6480" w:hanging="360"/>
      </w:pPr>
      <w:rPr>
        <w:smallCaps w:val="0"/>
        <w:strike w:val="0"/>
        <w:shd w:val="clear" w:color="auto" w:fill="auto"/>
        <w:vertAlign w:val="baseline"/>
      </w:rPr>
    </w:lvl>
  </w:abstractNum>
  <w:abstractNum w:abstractNumId="1" w15:restartNumberingAfterBreak="0">
    <w:nsid w:val="1FE6764C"/>
    <w:multiLevelType w:val="multilevel"/>
    <w:tmpl w:val="3350CE64"/>
    <w:lvl w:ilvl="0">
      <w:start w:val="1"/>
      <w:numFmt w:val="decimal"/>
      <w:lvlText w:val="%1."/>
      <w:lvlJc w:val="left"/>
      <w:pPr>
        <w:ind w:left="1080" w:hanging="360"/>
      </w:pPr>
      <w:rPr>
        <w:smallCaps w:val="0"/>
        <w:strike w:val="0"/>
        <w:shd w:val="clear" w:color="auto" w:fill="auto"/>
        <w:vertAlign w:val="baseline"/>
      </w:rPr>
    </w:lvl>
    <w:lvl w:ilvl="1">
      <w:start w:val="1"/>
      <w:numFmt w:val="lowerLetter"/>
      <w:lvlText w:val="%2."/>
      <w:lvlJc w:val="left"/>
      <w:pPr>
        <w:ind w:left="1800" w:hanging="360"/>
      </w:pPr>
      <w:rPr>
        <w:smallCaps w:val="0"/>
        <w:strike w:val="0"/>
        <w:shd w:val="clear" w:color="auto" w:fill="auto"/>
        <w:vertAlign w:val="baseline"/>
      </w:rPr>
    </w:lvl>
    <w:lvl w:ilvl="2">
      <w:start w:val="1"/>
      <w:numFmt w:val="lowerRoman"/>
      <w:lvlText w:val="%3."/>
      <w:lvlJc w:val="left"/>
      <w:pPr>
        <w:ind w:left="2520" w:hanging="302"/>
      </w:pPr>
      <w:rPr>
        <w:smallCaps w:val="0"/>
        <w:strike w:val="0"/>
        <w:shd w:val="clear" w:color="auto" w:fill="auto"/>
        <w:vertAlign w:val="baseline"/>
      </w:rPr>
    </w:lvl>
    <w:lvl w:ilvl="3">
      <w:start w:val="1"/>
      <w:numFmt w:val="decimal"/>
      <w:lvlText w:val="%4."/>
      <w:lvlJc w:val="left"/>
      <w:pPr>
        <w:ind w:left="3240" w:hanging="360"/>
      </w:pPr>
      <w:rPr>
        <w:smallCaps w:val="0"/>
        <w:strike w:val="0"/>
        <w:shd w:val="clear" w:color="auto" w:fill="auto"/>
        <w:vertAlign w:val="baseline"/>
      </w:rPr>
    </w:lvl>
    <w:lvl w:ilvl="4">
      <w:start w:val="1"/>
      <w:numFmt w:val="lowerLetter"/>
      <w:lvlText w:val="%5."/>
      <w:lvlJc w:val="left"/>
      <w:pPr>
        <w:ind w:left="3960" w:hanging="360"/>
      </w:pPr>
      <w:rPr>
        <w:smallCaps w:val="0"/>
        <w:strike w:val="0"/>
        <w:shd w:val="clear" w:color="auto" w:fill="auto"/>
        <w:vertAlign w:val="baseline"/>
      </w:rPr>
    </w:lvl>
    <w:lvl w:ilvl="5">
      <w:start w:val="1"/>
      <w:numFmt w:val="lowerRoman"/>
      <w:lvlText w:val="%6."/>
      <w:lvlJc w:val="left"/>
      <w:pPr>
        <w:ind w:left="4680" w:hanging="302"/>
      </w:pPr>
      <w:rPr>
        <w:smallCaps w:val="0"/>
        <w:strike w:val="0"/>
        <w:shd w:val="clear" w:color="auto" w:fill="auto"/>
        <w:vertAlign w:val="baseline"/>
      </w:rPr>
    </w:lvl>
    <w:lvl w:ilvl="6">
      <w:start w:val="1"/>
      <w:numFmt w:val="decimal"/>
      <w:lvlText w:val="%7."/>
      <w:lvlJc w:val="left"/>
      <w:pPr>
        <w:ind w:left="5400" w:hanging="360"/>
      </w:pPr>
      <w:rPr>
        <w:smallCaps w:val="0"/>
        <w:strike w:val="0"/>
        <w:shd w:val="clear" w:color="auto" w:fill="auto"/>
        <w:vertAlign w:val="baseline"/>
      </w:rPr>
    </w:lvl>
    <w:lvl w:ilvl="7">
      <w:start w:val="1"/>
      <w:numFmt w:val="lowerLetter"/>
      <w:lvlText w:val="%8."/>
      <w:lvlJc w:val="left"/>
      <w:pPr>
        <w:ind w:left="6120" w:hanging="360"/>
      </w:pPr>
      <w:rPr>
        <w:smallCaps w:val="0"/>
        <w:strike w:val="0"/>
        <w:shd w:val="clear" w:color="auto" w:fill="auto"/>
        <w:vertAlign w:val="baseline"/>
      </w:rPr>
    </w:lvl>
    <w:lvl w:ilvl="8">
      <w:start w:val="1"/>
      <w:numFmt w:val="lowerRoman"/>
      <w:lvlText w:val="%9."/>
      <w:lvlJc w:val="left"/>
      <w:pPr>
        <w:ind w:left="6840" w:hanging="302"/>
      </w:pPr>
      <w:rPr>
        <w:smallCaps w:val="0"/>
        <w:strike w:val="0"/>
        <w:shd w:val="clear" w:color="auto" w:fill="auto"/>
        <w:vertAlign w:val="baseline"/>
      </w:rPr>
    </w:lvl>
  </w:abstractNum>
  <w:abstractNum w:abstractNumId="2" w15:restartNumberingAfterBreak="0">
    <w:nsid w:val="3EFC7991"/>
    <w:multiLevelType w:val="hybridMultilevel"/>
    <w:tmpl w:val="1346D52E"/>
    <w:lvl w:ilvl="0" w:tplc="E662BA2C">
      <w:start w:val="2"/>
      <w:numFmt w:val="upperLetter"/>
      <w:lvlText w:val="%1."/>
      <w:lvlJc w:val="left"/>
      <w:pPr>
        <w:ind w:left="585" w:hanging="286"/>
      </w:pPr>
      <w:rPr>
        <w:rFonts w:ascii="Arial" w:eastAsia="Arial" w:hAnsi="Arial" w:cs="Arial" w:hint="default"/>
        <w:b/>
        <w:bCs/>
        <w:spacing w:val="-1"/>
        <w:w w:val="91"/>
        <w:sz w:val="24"/>
        <w:szCs w:val="24"/>
        <w:lang w:val="en-US" w:eastAsia="en-US" w:bidi="en-US"/>
      </w:rPr>
    </w:lvl>
    <w:lvl w:ilvl="1" w:tplc="B4824DCE">
      <w:numFmt w:val="bullet"/>
      <w:lvlText w:val="●"/>
      <w:lvlJc w:val="left"/>
      <w:pPr>
        <w:ind w:left="1020" w:hanging="361"/>
      </w:pPr>
      <w:rPr>
        <w:rFonts w:ascii="Trebuchet MS" w:eastAsia="Trebuchet MS" w:hAnsi="Trebuchet MS" w:cs="Trebuchet MS" w:hint="default"/>
        <w:w w:val="99"/>
        <w:sz w:val="20"/>
        <w:szCs w:val="20"/>
        <w:lang w:val="en-US" w:eastAsia="en-US" w:bidi="en-US"/>
      </w:rPr>
    </w:lvl>
    <w:lvl w:ilvl="2" w:tplc="6CD47ADC">
      <w:numFmt w:val="bullet"/>
      <w:lvlText w:val="•"/>
      <w:lvlJc w:val="left"/>
      <w:pPr>
        <w:ind w:left="2169" w:hanging="361"/>
      </w:pPr>
      <w:rPr>
        <w:rFonts w:hint="default"/>
        <w:lang w:val="en-US" w:eastAsia="en-US" w:bidi="en-US"/>
      </w:rPr>
    </w:lvl>
    <w:lvl w:ilvl="3" w:tplc="C50CF976">
      <w:numFmt w:val="bullet"/>
      <w:lvlText w:val="•"/>
      <w:lvlJc w:val="left"/>
      <w:pPr>
        <w:ind w:left="3319" w:hanging="361"/>
      </w:pPr>
      <w:rPr>
        <w:rFonts w:hint="default"/>
        <w:lang w:val="en-US" w:eastAsia="en-US" w:bidi="en-US"/>
      </w:rPr>
    </w:lvl>
    <w:lvl w:ilvl="4" w:tplc="D884D97E">
      <w:numFmt w:val="bullet"/>
      <w:lvlText w:val="•"/>
      <w:lvlJc w:val="left"/>
      <w:pPr>
        <w:ind w:left="4469" w:hanging="361"/>
      </w:pPr>
      <w:rPr>
        <w:rFonts w:hint="default"/>
        <w:lang w:val="en-US" w:eastAsia="en-US" w:bidi="en-US"/>
      </w:rPr>
    </w:lvl>
    <w:lvl w:ilvl="5" w:tplc="361299AC">
      <w:numFmt w:val="bullet"/>
      <w:lvlText w:val="•"/>
      <w:lvlJc w:val="left"/>
      <w:pPr>
        <w:ind w:left="5619" w:hanging="361"/>
      </w:pPr>
      <w:rPr>
        <w:rFonts w:hint="default"/>
        <w:lang w:val="en-US" w:eastAsia="en-US" w:bidi="en-US"/>
      </w:rPr>
    </w:lvl>
    <w:lvl w:ilvl="6" w:tplc="0B2CD4FE">
      <w:numFmt w:val="bullet"/>
      <w:lvlText w:val="•"/>
      <w:lvlJc w:val="left"/>
      <w:pPr>
        <w:ind w:left="6769" w:hanging="361"/>
      </w:pPr>
      <w:rPr>
        <w:rFonts w:hint="default"/>
        <w:lang w:val="en-US" w:eastAsia="en-US" w:bidi="en-US"/>
      </w:rPr>
    </w:lvl>
    <w:lvl w:ilvl="7" w:tplc="A232FBF6">
      <w:numFmt w:val="bullet"/>
      <w:lvlText w:val="•"/>
      <w:lvlJc w:val="left"/>
      <w:pPr>
        <w:ind w:left="7919" w:hanging="361"/>
      </w:pPr>
      <w:rPr>
        <w:rFonts w:hint="default"/>
        <w:lang w:val="en-US" w:eastAsia="en-US" w:bidi="en-US"/>
      </w:rPr>
    </w:lvl>
    <w:lvl w:ilvl="8" w:tplc="AA8E7EAE">
      <w:numFmt w:val="bullet"/>
      <w:lvlText w:val="•"/>
      <w:lvlJc w:val="left"/>
      <w:pPr>
        <w:ind w:left="9069" w:hanging="361"/>
      </w:pPr>
      <w:rPr>
        <w:rFonts w:hint="default"/>
        <w:lang w:val="en-US" w:eastAsia="en-US" w:bidi="en-US"/>
      </w:rPr>
    </w:lvl>
  </w:abstractNum>
  <w:abstractNum w:abstractNumId="3" w15:restartNumberingAfterBreak="0">
    <w:nsid w:val="4232421A"/>
    <w:multiLevelType w:val="multilevel"/>
    <w:tmpl w:val="2F58C04A"/>
    <w:lvl w:ilvl="0">
      <w:start w:val="2"/>
      <w:numFmt w:val="decimal"/>
      <w:lvlText w:val="%1."/>
      <w:lvlJc w:val="left"/>
      <w:pPr>
        <w:ind w:left="1080" w:hanging="360"/>
      </w:pPr>
      <w:rPr>
        <w:smallCaps w:val="0"/>
        <w:strike w:val="0"/>
        <w:shd w:val="clear" w:color="auto" w:fill="auto"/>
        <w:vertAlign w:val="baseline"/>
      </w:rPr>
    </w:lvl>
    <w:lvl w:ilvl="1">
      <w:start w:val="1"/>
      <w:numFmt w:val="lowerLetter"/>
      <w:lvlText w:val="%2."/>
      <w:lvlJc w:val="left"/>
      <w:pPr>
        <w:ind w:left="1800" w:hanging="360"/>
      </w:pPr>
      <w:rPr>
        <w:smallCaps w:val="0"/>
        <w:strike w:val="0"/>
        <w:shd w:val="clear" w:color="auto" w:fill="auto"/>
        <w:vertAlign w:val="baseline"/>
      </w:rPr>
    </w:lvl>
    <w:lvl w:ilvl="2">
      <w:start w:val="1"/>
      <w:numFmt w:val="lowerRoman"/>
      <w:lvlText w:val="%3."/>
      <w:lvlJc w:val="left"/>
      <w:pPr>
        <w:ind w:left="2520" w:hanging="302"/>
      </w:pPr>
      <w:rPr>
        <w:smallCaps w:val="0"/>
        <w:strike w:val="0"/>
        <w:shd w:val="clear" w:color="auto" w:fill="auto"/>
        <w:vertAlign w:val="baseline"/>
      </w:rPr>
    </w:lvl>
    <w:lvl w:ilvl="3">
      <w:start w:val="1"/>
      <w:numFmt w:val="decimal"/>
      <w:lvlText w:val="%4."/>
      <w:lvlJc w:val="left"/>
      <w:pPr>
        <w:ind w:left="3240" w:hanging="360"/>
      </w:pPr>
      <w:rPr>
        <w:smallCaps w:val="0"/>
        <w:strike w:val="0"/>
        <w:shd w:val="clear" w:color="auto" w:fill="auto"/>
        <w:vertAlign w:val="baseline"/>
      </w:rPr>
    </w:lvl>
    <w:lvl w:ilvl="4">
      <w:start w:val="1"/>
      <w:numFmt w:val="lowerLetter"/>
      <w:lvlText w:val="%5."/>
      <w:lvlJc w:val="left"/>
      <w:pPr>
        <w:ind w:left="3960" w:hanging="360"/>
      </w:pPr>
      <w:rPr>
        <w:smallCaps w:val="0"/>
        <w:strike w:val="0"/>
        <w:shd w:val="clear" w:color="auto" w:fill="auto"/>
        <w:vertAlign w:val="baseline"/>
      </w:rPr>
    </w:lvl>
    <w:lvl w:ilvl="5">
      <w:start w:val="1"/>
      <w:numFmt w:val="lowerRoman"/>
      <w:lvlText w:val="%6."/>
      <w:lvlJc w:val="left"/>
      <w:pPr>
        <w:ind w:left="4680" w:hanging="302"/>
      </w:pPr>
      <w:rPr>
        <w:smallCaps w:val="0"/>
        <w:strike w:val="0"/>
        <w:shd w:val="clear" w:color="auto" w:fill="auto"/>
        <w:vertAlign w:val="baseline"/>
      </w:rPr>
    </w:lvl>
    <w:lvl w:ilvl="6">
      <w:start w:val="1"/>
      <w:numFmt w:val="decimal"/>
      <w:lvlText w:val="%7."/>
      <w:lvlJc w:val="left"/>
      <w:pPr>
        <w:ind w:left="5400" w:hanging="360"/>
      </w:pPr>
      <w:rPr>
        <w:smallCaps w:val="0"/>
        <w:strike w:val="0"/>
        <w:shd w:val="clear" w:color="auto" w:fill="auto"/>
        <w:vertAlign w:val="baseline"/>
      </w:rPr>
    </w:lvl>
    <w:lvl w:ilvl="7">
      <w:start w:val="1"/>
      <w:numFmt w:val="lowerLetter"/>
      <w:lvlText w:val="%8."/>
      <w:lvlJc w:val="left"/>
      <w:pPr>
        <w:ind w:left="6120" w:hanging="360"/>
      </w:pPr>
      <w:rPr>
        <w:smallCaps w:val="0"/>
        <w:strike w:val="0"/>
        <w:shd w:val="clear" w:color="auto" w:fill="auto"/>
        <w:vertAlign w:val="baseline"/>
      </w:rPr>
    </w:lvl>
    <w:lvl w:ilvl="8">
      <w:start w:val="1"/>
      <w:numFmt w:val="lowerRoman"/>
      <w:lvlText w:val="%9."/>
      <w:lvlJc w:val="left"/>
      <w:pPr>
        <w:ind w:left="6840" w:hanging="302"/>
      </w:pPr>
      <w:rPr>
        <w:smallCaps w:val="0"/>
        <w:strike w:val="0"/>
        <w:shd w:val="clear" w:color="auto" w:fill="auto"/>
        <w:vertAlign w:val="baseline"/>
      </w:rPr>
    </w:lvl>
  </w:abstractNum>
  <w:abstractNum w:abstractNumId="4" w15:restartNumberingAfterBreak="0">
    <w:nsid w:val="63964E7A"/>
    <w:multiLevelType w:val="hybridMultilevel"/>
    <w:tmpl w:val="B6DA4F7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07F6D"/>
    <w:multiLevelType w:val="hybridMultilevel"/>
    <w:tmpl w:val="B582D706"/>
    <w:lvl w:ilvl="0" w:tplc="C1C2D086">
      <w:numFmt w:val="bullet"/>
      <w:lvlText w:val="●"/>
      <w:lvlJc w:val="left"/>
      <w:pPr>
        <w:ind w:left="1020" w:hanging="361"/>
      </w:pPr>
      <w:rPr>
        <w:rFonts w:ascii="Arial Black" w:eastAsia="Arial Black" w:hAnsi="Arial Black" w:cs="Arial Black" w:hint="default"/>
        <w:w w:val="99"/>
        <w:sz w:val="20"/>
        <w:szCs w:val="20"/>
        <w:lang w:val="en-US" w:eastAsia="en-US" w:bidi="en-US"/>
      </w:rPr>
    </w:lvl>
    <w:lvl w:ilvl="1" w:tplc="194E4C7A">
      <w:numFmt w:val="bullet"/>
      <w:lvlText w:val="•"/>
      <w:lvlJc w:val="left"/>
      <w:pPr>
        <w:ind w:left="2054" w:hanging="361"/>
      </w:pPr>
      <w:rPr>
        <w:rFonts w:hint="default"/>
        <w:lang w:val="en-US" w:eastAsia="en-US" w:bidi="en-US"/>
      </w:rPr>
    </w:lvl>
    <w:lvl w:ilvl="2" w:tplc="7C2C4698">
      <w:numFmt w:val="bullet"/>
      <w:lvlText w:val="•"/>
      <w:lvlJc w:val="left"/>
      <w:pPr>
        <w:ind w:left="3089" w:hanging="361"/>
      </w:pPr>
      <w:rPr>
        <w:rFonts w:hint="default"/>
        <w:lang w:val="en-US" w:eastAsia="en-US" w:bidi="en-US"/>
      </w:rPr>
    </w:lvl>
    <w:lvl w:ilvl="3" w:tplc="AFDC1EC6">
      <w:numFmt w:val="bullet"/>
      <w:lvlText w:val="•"/>
      <w:lvlJc w:val="left"/>
      <w:pPr>
        <w:ind w:left="4124" w:hanging="361"/>
      </w:pPr>
      <w:rPr>
        <w:rFonts w:hint="default"/>
        <w:lang w:val="en-US" w:eastAsia="en-US" w:bidi="en-US"/>
      </w:rPr>
    </w:lvl>
    <w:lvl w:ilvl="4" w:tplc="EC3C44A4">
      <w:numFmt w:val="bullet"/>
      <w:lvlText w:val="•"/>
      <w:lvlJc w:val="left"/>
      <w:pPr>
        <w:ind w:left="5159" w:hanging="361"/>
      </w:pPr>
      <w:rPr>
        <w:rFonts w:hint="default"/>
        <w:lang w:val="en-US" w:eastAsia="en-US" w:bidi="en-US"/>
      </w:rPr>
    </w:lvl>
    <w:lvl w:ilvl="5" w:tplc="962A5ABC">
      <w:numFmt w:val="bullet"/>
      <w:lvlText w:val="•"/>
      <w:lvlJc w:val="left"/>
      <w:pPr>
        <w:ind w:left="6194" w:hanging="361"/>
      </w:pPr>
      <w:rPr>
        <w:rFonts w:hint="default"/>
        <w:lang w:val="en-US" w:eastAsia="en-US" w:bidi="en-US"/>
      </w:rPr>
    </w:lvl>
    <w:lvl w:ilvl="6" w:tplc="50D8FBC6">
      <w:numFmt w:val="bullet"/>
      <w:lvlText w:val="•"/>
      <w:lvlJc w:val="left"/>
      <w:pPr>
        <w:ind w:left="7229" w:hanging="361"/>
      </w:pPr>
      <w:rPr>
        <w:rFonts w:hint="default"/>
        <w:lang w:val="en-US" w:eastAsia="en-US" w:bidi="en-US"/>
      </w:rPr>
    </w:lvl>
    <w:lvl w:ilvl="7" w:tplc="A0E602BA">
      <w:numFmt w:val="bullet"/>
      <w:lvlText w:val="•"/>
      <w:lvlJc w:val="left"/>
      <w:pPr>
        <w:ind w:left="8264" w:hanging="361"/>
      </w:pPr>
      <w:rPr>
        <w:rFonts w:hint="default"/>
        <w:lang w:val="en-US" w:eastAsia="en-US" w:bidi="en-US"/>
      </w:rPr>
    </w:lvl>
    <w:lvl w:ilvl="8" w:tplc="E034B1E8">
      <w:numFmt w:val="bullet"/>
      <w:lvlText w:val="•"/>
      <w:lvlJc w:val="left"/>
      <w:pPr>
        <w:ind w:left="9299" w:hanging="361"/>
      </w:pPr>
      <w:rPr>
        <w:rFonts w:hint="default"/>
        <w:lang w:val="en-US" w:eastAsia="en-US" w:bidi="en-US"/>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A69BB"/>
    <w:rsid w:val="000A69BB"/>
    <w:rsid w:val="00112D25"/>
    <w:rsid w:val="001C0F49"/>
    <w:rsid w:val="002B36BA"/>
    <w:rsid w:val="00485F2F"/>
    <w:rsid w:val="004A4F52"/>
    <w:rsid w:val="00523A9E"/>
    <w:rsid w:val="006D4540"/>
    <w:rsid w:val="007130AE"/>
    <w:rsid w:val="00927E66"/>
    <w:rsid w:val="0098413F"/>
    <w:rsid w:val="00A77519"/>
    <w:rsid w:val="00B24EDF"/>
    <w:rsid w:val="00B30F17"/>
    <w:rsid w:val="00B7784E"/>
    <w:rsid w:val="00B976BA"/>
    <w:rsid w:val="00C0771C"/>
    <w:rsid w:val="00E127BE"/>
    <w:rsid w:val="00EA4FD7"/>
    <w:rsid w:val="00F36C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83BC8F-579E-4B5B-A108-436D29D0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A9E"/>
  </w:style>
  <w:style w:type="paragraph" w:styleId="Heading1">
    <w:name w:val="heading 1"/>
    <w:basedOn w:val="Normal"/>
    <w:next w:val="Normal"/>
    <w:uiPriority w:val="9"/>
    <w:qFormat/>
    <w:rsid w:val="00523A9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523A9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523A9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523A9E"/>
    <w:pPr>
      <w:keepNext/>
      <w:keepLines/>
      <w:spacing w:before="240" w:after="40"/>
      <w:outlineLvl w:val="3"/>
    </w:pPr>
    <w:rPr>
      <w:b/>
    </w:rPr>
  </w:style>
  <w:style w:type="paragraph" w:styleId="Heading5">
    <w:name w:val="heading 5"/>
    <w:basedOn w:val="Normal"/>
    <w:next w:val="Normal"/>
    <w:uiPriority w:val="9"/>
    <w:semiHidden/>
    <w:unhideWhenUsed/>
    <w:qFormat/>
    <w:rsid w:val="00523A9E"/>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523A9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523A9E"/>
    <w:pPr>
      <w:keepNext/>
      <w:keepLines/>
      <w:spacing w:before="480" w:after="120"/>
    </w:pPr>
    <w:rPr>
      <w:b/>
      <w:sz w:val="72"/>
      <w:szCs w:val="72"/>
    </w:rPr>
  </w:style>
  <w:style w:type="character" w:styleId="Hyperlink">
    <w:name w:val="Hyperlink"/>
    <w:rsid w:val="00523A9E"/>
    <w:rPr>
      <w:u w:val="single"/>
    </w:rPr>
  </w:style>
  <w:style w:type="paragraph" w:customStyle="1" w:styleId="HeaderFooter">
    <w:name w:val="Header &amp; Footer"/>
    <w:rsid w:val="00523A9E"/>
    <w:pPr>
      <w:tabs>
        <w:tab w:val="right" w:pos="9020"/>
      </w:tabs>
    </w:pPr>
    <w:rPr>
      <w:rFonts w:ascii="Helvetica Neue" w:eastAsia="Arial Unicode MS" w:hAnsi="Helvetica Neue" w:cs="Arial Unicode MS"/>
      <w:color w:val="000000"/>
    </w:rPr>
  </w:style>
  <w:style w:type="paragraph" w:customStyle="1" w:styleId="Body">
    <w:name w:val="Body"/>
    <w:rsid w:val="00523A9E"/>
    <w:pPr>
      <w:jc w:val="both"/>
    </w:pPr>
    <w:rPr>
      <w:rFonts w:ascii="Calibri" w:eastAsia="Arial Unicode MS" w:hAnsi="Calibri" w:cs="Arial Unicode MS"/>
      <w:color w:val="000000"/>
      <w:sz w:val="22"/>
      <w:szCs w:val="22"/>
      <w:u w:color="000000"/>
    </w:rPr>
  </w:style>
  <w:style w:type="character" w:customStyle="1" w:styleId="None">
    <w:name w:val="None"/>
    <w:rsid w:val="00523A9E"/>
  </w:style>
  <w:style w:type="character" w:customStyle="1" w:styleId="Hyperlink0">
    <w:name w:val="Hyperlink.0"/>
    <w:basedOn w:val="None"/>
    <w:rsid w:val="00523A9E"/>
    <w:rPr>
      <w:outline w:val="0"/>
      <w:color w:val="0563C1"/>
      <w:u w:val="single" w:color="0563C1"/>
      <w:lang w:val="en-US"/>
    </w:rPr>
  </w:style>
  <w:style w:type="paragraph" w:styleId="Subtitle">
    <w:name w:val="Subtitle"/>
    <w:basedOn w:val="Normal"/>
    <w:next w:val="Normal"/>
    <w:uiPriority w:val="11"/>
    <w:qFormat/>
    <w:rsid w:val="00523A9E"/>
    <w:pPr>
      <w:keepNext/>
      <w:keepLines/>
      <w:spacing w:before="360" w:after="80"/>
    </w:pPr>
    <w:rPr>
      <w:rFonts w:ascii="Georgia" w:eastAsia="Georgia" w:hAnsi="Georgia" w:cs="Georgia"/>
      <w:i/>
      <w:color w:val="666666"/>
      <w:sz w:val="48"/>
      <w:szCs w:val="48"/>
    </w:rPr>
  </w:style>
  <w:style w:type="table" w:customStyle="1" w:styleId="a">
    <w:basedOn w:val="TableNormal"/>
    <w:rsid w:val="00523A9E"/>
    <w:tblPr>
      <w:tblStyleRowBandSize w:val="1"/>
      <w:tblStyleColBandSize w:val="1"/>
      <w:tblCellMar>
        <w:left w:w="115" w:type="dxa"/>
        <w:right w:w="115" w:type="dxa"/>
      </w:tblCellMar>
    </w:tblPr>
  </w:style>
  <w:style w:type="table" w:customStyle="1" w:styleId="a0">
    <w:basedOn w:val="TableNormal"/>
    <w:rsid w:val="00523A9E"/>
    <w:tblPr>
      <w:tblStyleRowBandSize w:val="1"/>
      <w:tblStyleColBandSize w:val="1"/>
      <w:tblCellMar>
        <w:left w:w="115" w:type="dxa"/>
        <w:right w:w="115" w:type="dxa"/>
      </w:tblCellMar>
    </w:tblPr>
  </w:style>
  <w:style w:type="table" w:customStyle="1" w:styleId="a1">
    <w:basedOn w:val="TableNormal"/>
    <w:rsid w:val="00523A9E"/>
    <w:tblPr>
      <w:tblStyleRowBandSize w:val="1"/>
      <w:tblStyleColBandSize w:val="1"/>
      <w:tblCellMar>
        <w:left w:w="115" w:type="dxa"/>
        <w:right w:w="115" w:type="dxa"/>
      </w:tblCellMar>
    </w:tblPr>
  </w:style>
  <w:style w:type="table" w:customStyle="1" w:styleId="a2">
    <w:basedOn w:val="TableNormal"/>
    <w:rsid w:val="00523A9E"/>
    <w:tblPr>
      <w:tblStyleRowBandSize w:val="1"/>
      <w:tblStyleColBandSize w:val="1"/>
      <w:tblCellMar>
        <w:left w:w="115" w:type="dxa"/>
        <w:right w:w="115" w:type="dxa"/>
      </w:tblCellMar>
    </w:tblPr>
  </w:style>
  <w:style w:type="table" w:customStyle="1" w:styleId="a3">
    <w:basedOn w:val="TableNormal"/>
    <w:rsid w:val="00523A9E"/>
    <w:tblPr>
      <w:tblStyleRowBandSize w:val="1"/>
      <w:tblStyleColBandSize w:val="1"/>
      <w:tblCellMar>
        <w:left w:w="115" w:type="dxa"/>
        <w:right w:w="115" w:type="dxa"/>
      </w:tblCellMar>
    </w:tblPr>
  </w:style>
  <w:style w:type="table" w:customStyle="1" w:styleId="a4">
    <w:basedOn w:val="TableNormal"/>
    <w:rsid w:val="00523A9E"/>
    <w:tblPr>
      <w:tblStyleRowBandSize w:val="1"/>
      <w:tblStyleColBandSize w:val="1"/>
      <w:tblCellMar>
        <w:left w:w="115" w:type="dxa"/>
        <w:right w:w="115" w:type="dxa"/>
      </w:tblCellMar>
    </w:tblPr>
  </w:style>
  <w:style w:type="table" w:customStyle="1" w:styleId="a5">
    <w:basedOn w:val="TableNormal"/>
    <w:rsid w:val="00523A9E"/>
    <w:tblPr>
      <w:tblStyleRowBandSize w:val="1"/>
      <w:tblStyleColBandSize w:val="1"/>
      <w:tblCellMar>
        <w:left w:w="115" w:type="dxa"/>
        <w:right w:w="115" w:type="dxa"/>
      </w:tblCellMar>
    </w:tblPr>
  </w:style>
  <w:style w:type="table" w:customStyle="1" w:styleId="a6">
    <w:basedOn w:val="TableNormal"/>
    <w:rsid w:val="00523A9E"/>
    <w:tblPr>
      <w:tblStyleRowBandSize w:val="1"/>
      <w:tblStyleColBandSize w:val="1"/>
      <w:tblCellMar>
        <w:left w:w="115" w:type="dxa"/>
        <w:right w:w="115" w:type="dxa"/>
      </w:tblCellMar>
    </w:tblPr>
  </w:style>
  <w:style w:type="table" w:customStyle="1" w:styleId="a7">
    <w:basedOn w:val="TableNormal"/>
    <w:rsid w:val="00523A9E"/>
    <w:tblPr>
      <w:tblStyleRowBandSize w:val="1"/>
      <w:tblStyleColBandSize w:val="1"/>
      <w:tblCellMar>
        <w:left w:w="115" w:type="dxa"/>
        <w:right w:w="115" w:type="dxa"/>
      </w:tblCellMar>
    </w:tblPr>
  </w:style>
  <w:style w:type="table" w:customStyle="1" w:styleId="a8">
    <w:basedOn w:val="TableNormal"/>
    <w:rsid w:val="00523A9E"/>
    <w:tblPr>
      <w:tblStyleRowBandSize w:val="1"/>
      <w:tblStyleColBandSize w:val="1"/>
      <w:tblCellMar>
        <w:left w:w="115" w:type="dxa"/>
        <w:right w:w="115" w:type="dxa"/>
      </w:tblCellMar>
    </w:tblPr>
  </w:style>
  <w:style w:type="table" w:customStyle="1" w:styleId="a9">
    <w:basedOn w:val="TableNormal"/>
    <w:rsid w:val="00523A9E"/>
    <w:tblPr>
      <w:tblStyleRowBandSize w:val="1"/>
      <w:tblStyleColBandSize w:val="1"/>
      <w:tblCellMar>
        <w:left w:w="115" w:type="dxa"/>
        <w:right w:w="115" w:type="dxa"/>
      </w:tblCellMar>
    </w:tblPr>
  </w:style>
  <w:style w:type="table" w:customStyle="1" w:styleId="aa">
    <w:basedOn w:val="TableNormal"/>
    <w:rsid w:val="00523A9E"/>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130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0AE"/>
    <w:rPr>
      <w:rFonts w:ascii="Segoe UI" w:hAnsi="Segoe UI" w:cs="Segoe UI"/>
      <w:sz w:val="18"/>
      <w:szCs w:val="18"/>
    </w:rPr>
  </w:style>
  <w:style w:type="character" w:customStyle="1" w:styleId="UnresolvedMention">
    <w:name w:val="Unresolved Mention"/>
    <w:basedOn w:val="DefaultParagraphFont"/>
    <w:uiPriority w:val="99"/>
    <w:semiHidden/>
    <w:unhideWhenUsed/>
    <w:rsid w:val="007130AE"/>
    <w:rPr>
      <w:color w:val="605E5C"/>
      <w:shd w:val="clear" w:color="auto" w:fill="E1DFDD"/>
    </w:rPr>
  </w:style>
  <w:style w:type="paragraph" w:styleId="ListParagraph">
    <w:name w:val="List Paragraph"/>
    <w:basedOn w:val="Normal"/>
    <w:uiPriority w:val="1"/>
    <w:qFormat/>
    <w:rsid w:val="00112D25"/>
    <w:pPr>
      <w:widowControl w:val="0"/>
      <w:autoSpaceDE w:val="0"/>
      <w:autoSpaceDN w:val="0"/>
      <w:ind w:left="1020" w:hanging="360"/>
    </w:pPr>
    <w:rPr>
      <w:rFonts w:ascii="Arial Black" w:eastAsia="Arial Black" w:hAnsi="Arial Black" w:cs="Arial Black"/>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rifat.ahmed@ulab.edu.b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1D5k4Gu6sGV8908ZieHVyBUV9w==">AMUW2mWgqX0lmzM/TR4k5L3JgvUmwlb8rTpKBAKx/OEeTzsgxC+ZJZusG+hpuOHfT3fpkDR0JRPqdjIPyVnOjqpXG8xHpNZaPxDIQmEsbzGvFZOf8eVe3XOub+betMz055hZKCy42Bc/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1126</Words>
  <Characters>6420</Characters>
  <Application>Microsoft Office Word</Application>
  <DocSecurity>0</DocSecurity>
  <Lines>53</Lines>
  <Paragraphs>15</Paragraphs>
  <ScaleCrop>false</ScaleCrop>
  <Company/>
  <LinksUpToDate>false</LinksUpToDate>
  <CharactersWithSpaces>7531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RIFAT AHMED</cp:lastModifiedBy>
  <cp:revision>16</cp:revision>
  <cp:lastPrinted>2020-02-11T06:15:00Z</cp:lastPrinted>
  <dcterms:created xsi:type="dcterms:W3CDTF">2019-09-08T09:20:00Z</dcterms:created>
  <dcterms:modified xsi:type="dcterms:W3CDTF">2020-02-11T06:15:00Z</dcterms:modified>
</cp:coreProperties>
</file>