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Survey Report on Types of Blockchains and Their Real-Time Use Cases</w:t>
      </w:r>
    </w:p>
    <w:p>
      <w:pPr>
        <w:pStyle w:val="Heading2"/>
      </w:pPr>
      <w:r>
        <w:t>1. Introduction</w:t>
      </w:r>
    </w:p>
    <w:p>
      <w:r>
        <w:t xml:space="preserve">Blockchain technology provides a decentralized and secure way of recording transactions. </w:t>
        <w:br/>
        <w:t xml:space="preserve">Initially developed for Bitcoin, it now extends to various sectors like finance, healthcare, and supply chain. </w:t>
        <w:br/>
        <w:t>This report explores different blockchain types and their real-world applications.</w:t>
      </w:r>
    </w:p>
    <w:p>
      <w:pPr>
        <w:pStyle w:val="Heading2"/>
      </w:pPr>
      <w:r>
        <w:t>2. Types of Blockchains</w:t>
      </w:r>
    </w:p>
    <w:p>
      <w:pPr>
        <w:pStyle w:val="Heading3"/>
      </w:pPr>
      <w:r>
        <w:t>2.1 Public Blockchain</w:t>
      </w:r>
    </w:p>
    <w:p>
      <w:r>
        <w:t>A fully open and decentralized network where anyone can participate.</w:t>
        <w:br/>
        <w:t>Examples: Bitcoin, Ethereum.</w:t>
      </w:r>
    </w:p>
    <w:p>
      <w:pPr>
        <w:pStyle w:val="Heading3"/>
      </w:pPr>
      <w:r>
        <w:t>2.2 Private Blockchain</w:t>
      </w:r>
    </w:p>
    <w:p>
      <w:r>
        <w:t>A restricted network controlled by one organization for better privacy.</w:t>
        <w:br/>
        <w:t>Examples: Hyperledger Fabric, R3 Corda.</w:t>
      </w:r>
    </w:p>
    <w:p>
      <w:pPr>
        <w:pStyle w:val="Heading3"/>
      </w:pPr>
      <w:r>
        <w:t>2.3 Consortium Blockchain</w:t>
      </w:r>
    </w:p>
    <w:p>
      <w:r>
        <w:t>A semi-decentralized blockchain governed by multiple organizations.</w:t>
        <w:br/>
        <w:t>Examples: Quorum, Ripple, IBM Food Trust.</w:t>
      </w:r>
    </w:p>
    <w:p>
      <w:pPr>
        <w:pStyle w:val="Heading3"/>
      </w:pPr>
      <w:r>
        <w:t>2.4 Hybrid Blockchain</w:t>
      </w:r>
    </w:p>
    <w:p>
      <w:r>
        <w:t>A combination of public and private blockchains for controlled transparency.</w:t>
        <w:br/>
        <w:t>Examples: Dragonchain, XinFin Network.</w:t>
      </w:r>
    </w:p>
    <w:p>
      <w:pPr>
        <w:pStyle w:val="Heading2"/>
      </w:pPr>
      <w:r>
        <w:t>3. Real-Time Use Cases</w:t>
      </w:r>
    </w:p>
    <w:p>
      <w:pPr>
        <w:pStyle w:val="Heading3"/>
      </w:pPr>
      <w:r>
        <w:t>3.1 Finance and Banking</w:t>
      </w:r>
    </w:p>
    <w:p>
      <w:r>
        <w:t>Use: Cross-border payments.</w:t>
        <w:br/>
        <w:t>Example: Ripple - enables fast and low-cost transactions.</w:t>
      </w:r>
    </w:p>
    <w:p>
      <w:pPr>
        <w:pStyle w:val="Heading3"/>
      </w:pPr>
      <w:r>
        <w:t>3.2 Supply Chain Management</w:t>
      </w:r>
    </w:p>
    <w:p>
      <w:r>
        <w:t>Use: Product tracking and authenticity.</w:t>
        <w:br/>
        <w:t>Example: IBM Food Trust - improves traceability and reduces fraud.</w:t>
      </w:r>
    </w:p>
    <w:p>
      <w:pPr>
        <w:pStyle w:val="Heading3"/>
      </w:pPr>
      <w:r>
        <w:t>3.3 Healthcare</w:t>
      </w:r>
    </w:p>
    <w:p>
      <w:r>
        <w:t>Use: Secure storage of medical records.</w:t>
        <w:br/>
        <w:t>Example: Medicalchain - ensures data privacy and access control.</w:t>
      </w:r>
    </w:p>
    <w:p>
      <w:pPr>
        <w:pStyle w:val="Heading3"/>
      </w:pPr>
      <w:r>
        <w:t>3.4 Government and Public Sector</w:t>
      </w:r>
    </w:p>
    <w:p>
      <w:r>
        <w:t>Use: Digital identity and e-voting.</w:t>
        <w:br/>
        <w:t>Example: Estonia's e-Government blockchain.</w:t>
      </w:r>
    </w:p>
    <w:p>
      <w:pPr>
        <w:pStyle w:val="Heading3"/>
      </w:pPr>
      <w:r>
        <w:t>3.5 Real Estate</w:t>
      </w:r>
    </w:p>
    <w:p>
      <w:r>
        <w:t>Use: Property transactions via smart contracts.</w:t>
        <w:br/>
        <w:t>Example: Propy - simplifies property transfers.</w:t>
      </w:r>
    </w:p>
    <w:p>
      <w:pPr>
        <w:pStyle w:val="Heading3"/>
      </w:pPr>
      <w:r>
        <w:t>3.6 Education</w:t>
      </w:r>
    </w:p>
    <w:p>
      <w:r>
        <w:t>Use: Blockchain-based certificate verification.</w:t>
        <w:br/>
        <w:t>Example: MIT Digital Diploma.</w:t>
      </w:r>
    </w:p>
    <w:p>
      <w:pPr>
        <w:pStyle w:val="Heading3"/>
      </w:pPr>
      <w:r>
        <w:t>3.7 Energy</w:t>
      </w:r>
    </w:p>
    <w:p>
      <w:r>
        <w:t>Use: Peer-to-peer energy trading.</w:t>
        <w:br/>
        <w:t>Example: Power Ledger.</w:t>
      </w:r>
    </w:p>
    <w:p>
      <w:pPr>
        <w:pStyle w:val="Heading2"/>
      </w:pPr>
      <w:r>
        <w:t>4. Comparative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Decentralization</w:t>
            </w:r>
          </w:p>
        </w:tc>
        <w:tc>
          <w:tcPr>
            <w:tcW w:type="dxa" w:w="1728"/>
          </w:tcPr>
          <w:p>
            <w:r>
              <w:t>Transparency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</w:tr>
      <w:tr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Cryptocurrency</w:t>
            </w:r>
          </w:p>
        </w:tc>
      </w:tr>
      <w:tr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Restricted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Enterprises</w:t>
            </w:r>
          </w:p>
        </w:tc>
      </w:tr>
      <w:tr>
        <w:tc>
          <w:tcPr>
            <w:tcW w:type="dxa" w:w="1728"/>
          </w:tcPr>
          <w:p>
            <w:r>
              <w:t>Consortium</w:t>
            </w:r>
          </w:p>
        </w:tc>
        <w:tc>
          <w:tcPr>
            <w:tcW w:type="dxa" w:w="1728"/>
          </w:tcPr>
          <w:p>
            <w:r>
              <w:t>Shared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Supply Chain</w:t>
            </w:r>
          </w:p>
        </w:tc>
      </w:tr>
      <w:tr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Flexible</w:t>
            </w:r>
          </w:p>
        </w:tc>
        <w:tc>
          <w:tcPr>
            <w:tcW w:type="dxa" w:w="1728"/>
          </w:tcPr>
          <w:p>
            <w:r>
              <w:t>Healthcare, Govt</w:t>
            </w:r>
          </w:p>
        </w:tc>
      </w:tr>
    </w:tbl>
    <w:p>
      <w:pPr>
        <w:pStyle w:val="Heading2"/>
      </w:pPr>
      <w:r>
        <w:t>5. Conclusion</w:t>
      </w:r>
    </w:p>
    <w:p>
      <w:r>
        <w:t xml:space="preserve">Blockchain is transforming digital systems with its transparency and security. </w:t>
        <w:br/>
        <w:t xml:space="preserve">The type of blockchain used depends on privacy, scalability, and governance needs. </w:t>
        <w:br/>
        <w:t>Its adoption continues to grow across industries.</w:t>
      </w:r>
    </w:p>
    <w:p>
      <w:pPr>
        <w:pStyle w:val="Heading2"/>
      </w:pPr>
      <w:r>
        <w:t>6. References</w:t>
      </w:r>
    </w:p>
    <w:p>
      <w:pPr>
        <w:pStyle w:val="ListNumber"/>
      </w:pPr>
      <w:r>
        <w:t>Nakamoto, S. Bitcoin Whitepaper, 2008.</w:t>
      </w:r>
    </w:p>
    <w:p>
      <w:pPr>
        <w:pStyle w:val="ListNumber"/>
      </w:pPr>
      <w:r>
        <w:t>Hyperledger Foundation – https://www.hyperledger.org</w:t>
      </w:r>
    </w:p>
    <w:p>
      <w:pPr>
        <w:pStyle w:val="ListNumber"/>
      </w:pPr>
      <w:r>
        <w:t>IBM Blockchain – https://www.ibm.com/blockchain</w:t>
      </w:r>
    </w:p>
    <w:p>
      <w:pPr>
        <w:pStyle w:val="ListNumber"/>
      </w:pPr>
      <w:r>
        <w:t>Ripple Labs – https://ripple.com</w:t>
      </w:r>
    </w:p>
    <w:p>
      <w:pPr>
        <w:pStyle w:val="ListNumber"/>
      </w:pPr>
      <w:r>
        <w:t>Power Ledger – https://powerledger.io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