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8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64784" cy="53606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784" cy="5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84"/>
        <w:ind w:left="0" w:right="426" w:firstLine="0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Collection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Preprocessing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Phase</w:t>
      </w:r>
    </w:p>
    <w:p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jc w:val="left"/>
        <w:tblInd w:w="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4683"/>
      </w:tblGrid>
      <w:tr>
        <w:trPr>
          <w:trHeight w:val="532" w:hRule="atLeast"/>
        </w:trPr>
        <w:tc>
          <w:tcPr>
            <w:tcW w:w="4683" w:type="dxa"/>
          </w:tcPr>
          <w:p>
            <w:pPr>
              <w:pStyle w:val="TableParagraph"/>
              <w:spacing w:before="6"/>
              <w:ind w:left="100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3" w:type="dxa"/>
          </w:tcPr>
          <w:p>
            <w:pPr>
              <w:pStyle w:val="TableParagraph"/>
              <w:spacing w:before="6"/>
              <w:ind w:left="100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26,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4"/>
                <w:sz w:val="28"/>
              </w:rPr>
              <w:t>2025</w:t>
            </w:r>
          </w:p>
        </w:tc>
      </w:tr>
      <w:tr>
        <w:trPr>
          <w:trHeight w:val="540" w:hRule="atLeast"/>
        </w:trPr>
        <w:tc>
          <w:tcPr>
            <w:tcW w:w="4683" w:type="dxa"/>
          </w:tcPr>
          <w:p>
            <w:pPr>
              <w:pStyle w:val="TableParagraph"/>
              <w:spacing w:before="6"/>
              <w:ind w:left="100"/>
              <w:rPr>
                <w:sz w:val="28"/>
              </w:rPr>
            </w:pPr>
            <w:r>
              <w:rPr>
                <w:spacing w:val="-4"/>
                <w:sz w:val="28"/>
              </w:rPr>
              <w:t>Team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683" w:type="dxa"/>
          </w:tcPr>
          <w:p>
            <w:pPr>
              <w:pStyle w:val="TableParagraph"/>
              <w:spacing w:before="6"/>
              <w:ind w:left="100"/>
              <w:rPr>
                <w:sz w:val="28"/>
              </w:rPr>
            </w:pPr>
            <w:r>
              <w:rPr>
                <w:spacing w:val="-2"/>
                <w:sz w:val="28"/>
              </w:rPr>
              <w:t>SWTID1750058607</w:t>
            </w:r>
          </w:p>
        </w:tc>
      </w:tr>
      <w:tr>
        <w:trPr>
          <w:trHeight w:val="899" w:hRule="atLeast"/>
        </w:trPr>
        <w:tc>
          <w:tcPr>
            <w:tcW w:w="4683" w:type="dxa"/>
          </w:tcPr>
          <w:p>
            <w:pPr>
              <w:pStyle w:val="TableParagraph"/>
              <w:spacing w:line="341" w:lineRule="exact"/>
              <w:ind w:left="10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Title</w:t>
            </w:r>
          </w:p>
        </w:tc>
        <w:tc>
          <w:tcPr>
            <w:tcW w:w="4683" w:type="dxa"/>
          </w:tcPr>
          <w:p>
            <w:pPr>
              <w:pStyle w:val="TableParagraph"/>
              <w:spacing w:line="264" w:lineRule="auto"/>
              <w:ind w:left="100"/>
              <w:rPr>
                <w:sz w:val="28"/>
              </w:rPr>
            </w:pPr>
            <w:r>
              <w:rPr>
                <w:sz w:val="28"/>
              </w:rPr>
              <w:t>Early-Stage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Disease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Diagnosis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System Using Human Nail Image</w:t>
            </w:r>
          </w:p>
        </w:tc>
      </w:tr>
      <w:tr>
        <w:trPr>
          <w:trHeight w:val="539" w:hRule="atLeast"/>
        </w:trPr>
        <w:tc>
          <w:tcPr>
            <w:tcW w:w="4683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683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sz w:val="28"/>
              </w:rPr>
              <w:t>2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>
      <w:pPr>
        <w:pStyle w:val="BodyText"/>
        <w:spacing w:before="19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Collection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Plan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Raw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Sources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Identification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Template</w:t>
      </w:r>
    </w:p>
    <w:p>
      <w:pPr>
        <w:pStyle w:val="BodyText"/>
        <w:spacing w:line="261" w:lineRule="auto" w:before="184"/>
        <w:ind w:left="23" w:right="808"/>
      </w:pPr>
      <w:r>
        <w:rPr/>
        <w:t>Elevate</w:t>
      </w:r>
      <w:r>
        <w:rPr>
          <w:spacing w:val="-2"/>
        </w:rPr>
        <w:t> </w:t>
      </w:r>
      <w:r>
        <w:rPr/>
        <w:t>your data strategy with the Data Collection plan and the Raw Data Sources</w:t>
      </w:r>
      <w:r>
        <w:rPr>
          <w:spacing w:val="-11"/>
        </w:rPr>
        <w:t> </w:t>
      </w:r>
      <w:r>
        <w:rPr/>
        <w:t>report,</w:t>
      </w:r>
      <w:r>
        <w:rPr>
          <w:spacing w:val="-8"/>
        </w:rPr>
        <w:t> </w:t>
      </w:r>
      <w:r>
        <w:rPr/>
        <w:t>ensuring</w:t>
      </w:r>
      <w:r>
        <w:rPr>
          <w:spacing w:val="-11"/>
        </w:rPr>
        <w:t> </w:t>
      </w:r>
      <w:r>
        <w:rPr/>
        <w:t>meticulous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curation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integrity</w:t>
      </w:r>
      <w:r>
        <w:rPr>
          <w:spacing w:val="-13"/>
        </w:rPr>
        <w:t> </w:t>
      </w:r>
      <w:r>
        <w:rPr/>
        <w:t>for</w:t>
      </w:r>
      <w:r>
        <w:rPr>
          <w:spacing w:val="-7"/>
        </w:rPr>
        <w:t> </w:t>
      </w:r>
      <w:r>
        <w:rPr/>
        <w:t>informed decision-making in every analysis and decision-making endeavor.</w:t>
      </w:r>
    </w:p>
    <w:p>
      <w:pPr>
        <w:pStyle w:val="BodyText"/>
        <w:rPr>
          <w:sz w:val="20"/>
        </w:rPr>
      </w:pPr>
    </w:p>
    <w:p>
      <w:pPr>
        <w:pStyle w:val="BodyText"/>
        <w:spacing w:before="187" w:after="1"/>
        <w:rPr>
          <w:sz w:val="20"/>
        </w:rPr>
      </w:pPr>
    </w:p>
    <w:tbl>
      <w:tblPr>
        <w:tblW w:w="0" w:type="auto"/>
        <w:jc w:val="left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6802"/>
      </w:tblGrid>
      <w:tr>
        <w:trPr>
          <w:trHeight w:val="695" w:hRule="atLeast"/>
        </w:trPr>
        <w:tc>
          <w:tcPr>
            <w:tcW w:w="2565" w:type="dxa"/>
          </w:tcPr>
          <w:p>
            <w:pPr>
              <w:pStyle w:val="TableParagraph"/>
              <w:spacing w:before="171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Section</w:t>
            </w:r>
          </w:p>
        </w:tc>
        <w:tc>
          <w:tcPr>
            <w:tcW w:w="6802" w:type="dxa"/>
          </w:tcPr>
          <w:p>
            <w:pPr>
              <w:pStyle w:val="TableParagraph"/>
              <w:spacing w:before="171"/>
              <w:ind w:left="1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2374" w:hRule="atLeast"/>
        </w:trPr>
        <w:tc>
          <w:tcPr>
            <w:tcW w:w="256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4"/>
              <w:rPr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Overview</w:t>
            </w:r>
          </w:p>
        </w:tc>
        <w:tc>
          <w:tcPr>
            <w:tcW w:w="6802" w:type="dxa"/>
          </w:tcPr>
          <w:p>
            <w:pPr>
              <w:pStyle w:val="TableParagraph"/>
              <w:spacing w:line="259" w:lineRule="auto" w:before="5"/>
              <w:ind w:left="109" w:right="145"/>
              <w:rPr>
                <w:sz w:val="28"/>
              </w:rPr>
            </w:pPr>
            <w:r>
              <w:rPr>
                <w:sz w:val="28"/>
              </w:rPr>
              <w:t>This project aims to develop an "Early Stage Disease Diagnosis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Human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Nail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Processing"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by creating a deep learning model that analyzes nail images to detect potential health issues such as discoloration, ridges, and texture changes, offering a non-invasive and accessible tool for early disease screening.</w:t>
            </w:r>
          </w:p>
        </w:tc>
      </w:tr>
      <w:tr>
        <w:trPr>
          <w:trHeight w:val="3065" w:hRule="atLeast"/>
        </w:trPr>
        <w:tc>
          <w:tcPr>
            <w:tcW w:w="256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8"/>
              <w:rPr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Collection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6802" w:type="dxa"/>
          </w:tcPr>
          <w:p>
            <w:pPr>
              <w:pStyle w:val="TableParagraph"/>
              <w:spacing w:line="256" w:lineRule="auto" w:before="6"/>
              <w:ind w:left="109"/>
              <w:rPr>
                <w:sz w:val="28"/>
              </w:rPr>
            </w:pPr>
            <w:r>
              <w:rPr>
                <w:sz w:val="28"/>
              </w:rPr>
              <w:t>Data for this project is collected from various sources, specifically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through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datasets.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data consists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 human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nail images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organized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into</w:t>
            </w:r>
          </w:p>
          <w:p>
            <w:pPr>
              <w:pStyle w:val="TableParagraph"/>
              <w:spacing w:line="256" w:lineRule="auto" w:before="170"/>
              <w:ind w:left="109" w:right="306"/>
              <w:jc w:val="both"/>
              <w:rPr>
                <w:sz w:val="28"/>
              </w:rPr>
            </w:pPr>
            <w:r>
              <w:rPr>
                <w:sz w:val="28"/>
              </w:rPr>
              <w:t>train.zip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test.zip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files. These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zip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files contain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images categorized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17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different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disease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classes.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images are unzipped into</w:t>
            </w:r>
          </w:p>
        </w:tc>
      </w:tr>
    </w:tbl>
    <w:p>
      <w:pPr>
        <w:pStyle w:val="TableParagraph"/>
        <w:spacing w:after="0" w:line="256" w:lineRule="auto"/>
        <w:jc w:val="both"/>
        <w:rPr>
          <w:sz w:val="28"/>
        </w:rPr>
        <w:sectPr>
          <w:type w:val="continuous"/>
          <w:pgSz w:w="11910" w:h="16850"/>
          <w:pgMar w:top="1440" w:bottom="1526" w:left="1417" w:right="992"/>
        </w:sectPr>
      </w:pPr>
    </w:p>
    <w:tbl>
      <w:tblPr>
        <w:tblW w:w="0" w:type="auto"/>
        <w:jc w:val="left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6802"/>
      </w:tblGrid>
      <w:tr>
        <w:trPr>
          <w:trHeight w:val="1430" w:hRule="atLeast"/>
        </w:trPr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802" w:type="dxa"/>
          </w:tcPr>
          <w:p>
            <w:pPr>
              <w:pStyle w:val="TableParagraph"/>
              <w:spacing w:line="264" w:lineRule="auto"/>
              <w:ind w:left="109" w:right="1315"/>
              <w:rPr>
                <w:sz w:val="28"/>
              </w:rPr>
            </w:pPr>
            <w:r>
              <w:rPr>
                <w:sz w:val="28"/>
              </w:rPr>
              <w:t>/content/train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/content/test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directories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processing.</w:t>
            </w:r>
          </w:p>
        </w:tc>
      </w:tr>
      <w:tr>
        <w:trPr>
          <w:trHeight w:val="6177" w:hRule="atLeast"/>
        </w:trPr>
        <w:tc>
          <w:tcPr>
            <w:tcW w:w="256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2"/>
              <w:rPr>
                <w:sz w:val="28"/>
              </w:rPr>
            </w:pPr>
          </w:p>
          <w:p>
            <w:pPr>
              <w:pStyle w:val="TableParagraph"/>
              <w:spacing w:line="259" w:lineRule="auto"/>
              <w:ind w:left="110"/>
              <w:rPr>
                <w:sz w:val="28"/>
              </w:rPr>
            </w:pPr>
            <w:r>
              <w:rPr>
                <w:sz w:val="28"/>
              </w:rPr>
              <w:t>Raw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Sources </w:t>
            </w:r>
            <w:r>
              <w:rPr>
                <w:spacing w:val="-2"/>
                <w:sz w:val="28"/>
              </w:rPr>
              <w:t>Identified</w:t>
            </w:r>
          </w:p>
        </w:tc>
        <w:tc>
          <w:tcPr>
            <w:tcW w:w="6802" w:type="dxa"/>
          </w:tcPr>
          <w:p>
            <w:pPr>
              <w:pStyle w:val="TableParagraph"/>
              <w:spacing w:line="259" w:lineRule="auto"/>
              <w:ind w:left="109" w:right="145"/>
              <w:rPr>
                <w:sz w:val="28"/>
              </w:rPr>
            </w:pPr>
            <w:r>
              <w:rPr>
                <w:sz w:val="28"/>
              </w:rPr>
              <w:t>Dataset 1 (Train Data): This source contains images of human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nails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training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deep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model. These images are categorized into 17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different disease classes. The original format is likely image files (e.g., PNG),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655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images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dataset.</w:t>
            </w:r>
          </w:p>
          <w:p>
            <w:pPr>
              <w:pStyle w:val="TableParagraph"/>
              <w:spacing w:line="374" w:lineRule="auto"/>
              <w:ind w:left="109" w:right="13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accessed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locally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after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unzipping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 train.zip file.</w:t>
            </w:r>
          </w:p>
          <w:p>
            <w:pPr>
              <w:pStyle w:val="TableParagraph"/>
              <w:spacing w:line="259" w:lineRule="auto"/>
              <w:ind w:left="109"/>
              <w:rPr>
                <w:sz w:val="28"/>
              </w:rPr>
            </w:pPr>
            <w:r>
              <w:rPr>
                <w:sz w:val="28"/>
              </w:rPr>
              <w:t>Dataset 2 (Test Data): This source contains images of human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nails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testing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deep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model.</w:t>
            </w:r>
          </w:p>
          <w:p>
            <w:pPr>
              <w:pStyle w:val="TableParagraph"/>
              <w:spacing w:line="261" w:lineRule="auto"/>
              <w:ind w:left="109" w:right="145"/>
              <w:rPr>
                <w:sz w:val="28"/>
              </w:rPr>
            </w:pPr>
            <w:r>
              <w:rPr>
                <w:sz w:val="28"/>
              </w:rPr>
              <w:t>Similar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training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data,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these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images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categorized into 17 different disease classes. The original format is also likely image files (e.g., PNG), and there are 183</w:t>
            </w:r>
          </w:p>
          <w:p>
            <w:pPr>
              <w:pStyle w:val="TableParagraph"/>
              <w:spacing w:line="256" w:lineRule="auto"/>
              <w:ind w:left="109" w:right="145"/>
              <w:rPr>
                <w:sz w:val="28"/>
              </w:rPr>
            </w:pPr>
            <w:r>
              <w:rPr>
                <w:sz w:val="28"/>
              </w:rPr>
              <w:t>images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test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dataset.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accessed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locally after unzipping the</w:t>
            </w:r>
          </w:p>
          <w:p>
            <w:pPr>
              <w:pStyle w:val="TableParagraph"/>
              <w:spacing w:before="146"/>
              <w:ind w:left="109"/>
              <w:rPr>
                <w:sz w:val="28"/>
              </w:rPr>
            </w:pPr>
            <w:r>
              <w:rPr>
                <w:sz w:val="28"/>
              </w:rPr>
              <w:t>test.zip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file.</w:t>
            </w:r>
          </w:p>
        </w:tc>
      </w:tr>
    </w:tbl>
    <w:p>
      <w:pPr>
        <w:pStyle w:val="BodyText"/>
        <w:spacing w:before="202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Raw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Sources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Template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3"/>
        <w:gridCol w:w="2182"/>
        <w:gridCol w:w="1960"/>
        <w:gridCol w:w="1152"/>
        <w:gridCol w:w="907"/>
        <w:gridCol w:w="1779"/>
      </w:tblGrid>
      <w:tr>
        <w:trPr>
          <w:trHeight w:val="1048" w:hRule="atLeast"/>
        </w:trPr>
        <w:tc>
          <w:tcPr>
            <w:tcW w:w="1383" w:type="dxa"/>
          </w:tcPr>
          <w:p>
            <w:pPr>
              <w:pStyle w:val="TableParagraph"/>
              <w:spacing w:line="259" w:lineRule="auto" w:before="156"/>
              <w:ind w:left="110" w:right="476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Source Name</w:t>
            </w:r>
          </w:p>
        </w:tc>
        <w:tc>
          <w:tcPr>
            <w:tcW w:w="2182" w:type="dxa"/>
          </w:tcPr>
          <w:p>
            <w:pPr>
              <w:pStyle w:val="TableParagraph"/>
              <w:spacing w:before="182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2"/>
              <w:rPr>
                <w:b/>
                <w:sz w:val="28"/>
              </w:rPr>
            </w:pPr>
          </w:p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Location/URL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82"/>
              <w:rPr>
                <w:b/>
                <w:sz w:val="28"/>
              </w:rPr>
            </w:pPr>
          </w:p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Format</w:t>
            </w:r>
          </w:p>
        </w:tc>
        <w:tc>
          <w:tcPr>
            <w:tcW w:w="907" w:type="dxa"/>
          </w:tcPr>
          <w:p>
            <w:pPr>
              <w:pStyle w:val="TableParagraph"/>
              <w:spacing w:before="182"/>
              <w:rPr>
                <w:b/>
                <w:sz w:val="28"/>
              </w:rPr>
            </w:pPr>
          </w:p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Size</w:t>
            </w:r>
          </w:p>
        </w:tc>
        <w:tc>
          <w:tcPr>
            <w:tcW w:w="1779" w:type="dxa"/>
          </w:tcPr>
          <w:p>
            <w:pPr>
              <w:pStyle w:val="TableParagraph"/>
              <w:spacing w:line="259" w:lineRule="auto" w:before="156"/>
              <w:ind w:left="112" w:right="26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Access Permissions</w:t>
            </w:r>
          </w:p>
        </w:tc>
      </w:tr>
      <w:tr>
        <w:trPr>
          <w:trHeight w:val="3649" w:hRule="atLeast"/>
        </w:trPr>
        <w:tc>
          <w:tcPr>
            <w:tcW w:w="138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Train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Data</w:t>
            </w:r>
          </w:p>
        </w:tc>
        <w:tc>
          <w:tcPr>
            <w:tcW w:w="2182" w:type="dxa"/>
          </w:tcPr>
          <w:p>
            <w:pPr>
              <w:pStyle w:val="TableParagraph"/>
              <w:spacing w:line="259" w:lineRule="auto" w:before="5"/>
              <w:ind w:left="110" w:right="177"/>
              <w:rPr>
                <w:sz w:val="28"/>
              </w:rPr>
            </w:pPr>
            <w:r>
              <w:rPr>
                <w:sz w:val="28"/>
              </w:rPr>
              <w:t>Images of human nails used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training the deep</w:t>
            </w:r>
          </w:p>
          <w:p>
            <w:pPr>
              <w:pStyle w:val="TableParagraph"/>
              <w:spacing w:line="256" w:lineRule="auto" w:before="1"/>
              <w:ind w:left="110" w:right="177"/>
              <w:rPr>
                <w:sz w:val="28"/>
              </w:rPr>
            </w:pPr>
            <w:r>
              <w:rPr>
                <w:sz w:val="28"/>
              </w:rPr>
              <w:t>learning model, </w:t>
            </w:r>
            <w:r>
              <w:rPr>
                <w:spacing w:val="-2"/>
                <w:sz w:val="28"/>
              </w:rPr>
              <w:t>categorized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into </w:t>
            </w:r>
            <w:r>
              <w:rPr>
                <w:sz w:val="28"/>
              </w:rPr>
              <w:t>17 different disease classes.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0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111"/>
              <w:rPr>
                <w:sz w:val="28"/>
              </w:rPr>
            </w:pP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https://drive.g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oogle.com/driv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e/folders/1AXT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YsbiarS1TCAgȠ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0mancTSrJYYM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WMs?usp=sha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4"/>
                  <w:sz w:val="28"/>
                  <w:u w:val="single" w:color="0462C1"/>
                </w:rPr>
                <w:t>ring</w:t>
              </w:r>
            </w:hyperlink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rPr>
                <w:b/>
                <w:sz w:val="28"/>
              </w:rPr>
            </w:pP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Image</w:t>
            </w:r>
          </w:p>
        </w:tc>
        <w:tc>
          <w:tcPr>
            <w:tcW w:w="907" w:type="dxa"/>
          </w:tcPr>
          <w:p>
            <w:pPr>
              <w:pStyle w:val="TableParagraph"/>
              <w:spacing w:line="256" w:lineRule="auto" w:before="5"/>
              <w:ind w:left="111" w:right="119"/>
              <w:rPr>
                <w:sz w:val="28"/>
              </w:rPr>
            </w:pPr>
            <w:r>
              <w:rPr>
                <w:spacing w:val="-4"/>
                <w:sz w:val="28"/>
              </w:rPr>
              <w:t>Imag </w:t>
            </w:r>
            <w:r>
              <w:rPr>
                <w:spacing w:val="-10"/>
                <w:sz w:val="28"/>
              </w:rPr>
              <w:t>e </w:t>
            </w:r>
            <w:r>
              <w:rPr>
                <w:spacing w:val="-2"/>
                <w:sz w:val="28"/>
              </w:rPr>
              <w:t>(PNG,</w:t>
            </w:r>
          </w:p>
          <w:p>
            <w:pPr>
              <w:pStyle w:val="TableParagraph"/>
              <w:spacing w:line="259" w:lineRule="auto" w:before="12"/>
              <w:ind w:left="111"/>
              <w:rPr>
                <w:sz w:val="28"/>
              </w:rPr>
            </w:pPr>
            <w:r>
              <w:rPr>
                <w:spacing w:val="-4"/>
                <w:sz w:val="28"/>
              </w:rPr>
              <w:t>impli </w:t>
            </w:r>
            <w:r>
              <w:rPr>
                <w:spacing w:val="-6"/>
                <w:sz w:val="28"/>
              </w:rPr>
              <w:t>ed</w:t>
            </w:r>
          </w:p>
          <w:p>
            <w:pPr>
              <w:pStyle w:val="TableParagraph"/>
              <w:spacing w:line="256" w:lineRule="auto"/>
              <w:ind w:left="111" w:right="124"/>
              <w:rPr>
                <w:sz w:val="28"/>
              </w:rPr>
            </w:pPr>
            <w:r>
              <w:rPr>
                <w:spacing w:val="-4"/>
                <w:sz w:val="28"/>
              </w:rPr>
              <w:t>from usage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)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rPr>
                <w:b/>
                <w:sz w:val="28"/>
              </w:rPr>
            </w:pPr>
          </w:p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1910" w:h="16850"/>
          <w:pgMar w:top="1420" w:bottom="1356" w:left="1417" w:right="992"/>
        </w:sectPr>
      </w:pPr>
    </w:p>
    <w:tbl>
      <w:tblPr>
        <w:tblW w:w="0" w:type="auto"/>
        <w:jc w:val="left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3"/>
        <w:gridCol w:w="2182"/>
        <w:gridCol w:w="1960"/>
        <w:gridCol w:w="1152"/>
        <w:gridCol w:w="907"/>
        <w:gridCol w:w="1779"/>
      </w:tblGrid>
      <w:tr>
        <w:trPr>
          <w:trHeight w:val="1265" w:hRule="atLeast"/>
        </w:trPr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655</w:t>
            </w:r>
          </w:p>
          <w:p>
            <w:pPr>
              <w:pStyle w:val="TableParagraph"/>
              <w:spacing w:line="256" w:lineRule="auto" w:before="32"/>
              <w:ind w:left="111" w:right="82"/>
              <w:rPr>
                <w:sz w:val="28"/>
              </w:rPr>
            </w:pPr>
            <w:r>
              <w:rPr>
                <w:spacing w:val="-2"/>
                <w:sz w:val="28"/>
              </w:rPr>
              <w:t>image </w:t>
            </w:r>
            <w:r>
              <w:rPr>
                <w:spacing w:val="-10"/>
                <w:sz w:val="28"/>
              </w:rPr>
              <w:t>s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910" w:hRule="atLeast"/>
        </w:trPr>
        <w:tc>
          <w:tcPr>
            <w:tcW w:w="138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45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Test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Data</w:t>
            </w:r>
          </w:p>
        </w:tc>
        <w:tc>
          <w:tcPr>
            <w:tcW w:w="218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5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110" w:right="177"/>
              <w:rPr>
                <w:sz w:val="28"/>
              </w:rPr>
            </w:pPr>
            <w:r>
              <w:rPr>
                <w:sz w:val="28"/>
              </w:rPr>
              <w:t>Images of human nails used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testing the deep</w:t>
            </w:r>
          </w:p>
          <w:p>
            <w:pPr>
              <w:pStyle w:val="TableParagraph"/>
              <w:spacing w:line="259" w:lineRule="auto"/>
              <w:ind w:left="110" w:right="177"/>
              <w:rPr>
                <w:sz w:val="28"/>
              </w:rPr>
            </w:pPr>
            <w:r>
              <w:rPr>
                <w:sz w:val="28"/>
              </w:rPr>
              <w:t>learning model, </w:t>
            </w:r>
            <w:r>
              <w:rPr>
                <w:spacing w:val="-2"/>
                <w:sz w:val="28"/>
              </w:rPr>
              <w:t>categorized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into </w:t>
            </w:r>
            <w:r>
              <w:rPr>
                <w:sz w:val="28"/>
              </w:rPr>
              <w:t>17 different disease classes.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1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111"/>
              <w:rPr>
                <w:sz w:val="28"/>
              </w:rPr>
            </w:pP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https://drive.g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oogle.com/driv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e/folders/1AXT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YsbiarS1TCAgȠ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0mancTSrJYYM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2"/>
                  <w:sz w:val="28"/>
                  <w:u w:val="single" w:color="0462C1"/>
                </w:rPr>
                <w:t>WMs?usp=sha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6">
              <w:r>
                <w:rPr>
                  <w:color w:val="0462C1"/>
                  <w:spacing w:val="-4"/>
                  <w:sz w:val="28"/>
                  <w:u w:val="single" w:color="0462C1"/>
                </w:rPr>
                <w:t>ring</w:t>
              </w:r>
            </w:hyperlink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45"/>
              <w:rPr>
                <w:b/>
                <w:sz w:val="28"/>
              </w:rPr>
            </w:pP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Image</w:t>
            </w:r>
          </w:p>
        </w:tc>
        <w:tc>
          <w:tcPr>
            <w:tcW w:w="907" w:type="dxa"/>
          </w:tcPr>
          <w:p>
            <w:pPr>
              <w:pStyle w:val="TableParagraph"/>
              <w:spacing w:line="256" w:lineRule="auto" w:before="6"/>
              <w:ind w:left="111" w:right="119"/>
              <w:rPr>
                <w:sz w:val="28"/>
              </w:rPr>
            </w:pPr>
            <w:r>
              <w:rPr>
                <w:spacing w:val="-4"/>
                <w:sz w:val="28"/>
              </w:rPr>
              <w:t>Imag </w:t>
            </w:r>
            <w:r>
              <w:rPr>
                <w:spacing w:val="-10"/>
                <w:sz w:val="28"/>
              </w:rPr>
              <w:t>e </w:t>
            </w:r>
            <w:r>
              <w:rPr>
                <w:spacing w:val="-2"/>
                <w:sz w:val="28"/>
              </w:rPr>
              <w:t>(PNG,</w:t>
            </w:r>
          </w:p>
          <w:p>
            <w:pPr>
              <w:pStyle w:val="TableParagraph"/>
              <w:spacing w:line="264" w:lineRule="auto" w:before="5"/>
              <w:ind w:left="111"/>
              <w:rPr>
                <w:sz w:val="28"/>
              </w:rPr>
            </w:pPr>
            <w:r>
              <w:rPr>
                <w:spacing w:val="-4"/>
                <w:sz w:val="28"/>
              </w:rPr>
              <w:t>impli </w:t>
            </w:r>
            <w:r>
              <w:rPr>
                <w:spacing w:val="-6"/>
                <w:sz w:val="28"/>
              </w:rPr>
              <w:t>ed</w:t>
            </w:r>
          </w:p>
          <w:p>
            <w:pPr>
              <w:pStyle w:val="TableParagraph"/>
              <w:spacing w:line="259" w:lineRule="auto"/>
              <w:ind w:left="111" w:right="124"/>
              <w:rPr>
                <w:sz w:val="28"/>
              </w:rPr>
            </w:pPr>
            <w:r>
              <w:rPr>
                <w:spacing w:val="-4"/>
                <w:sz w:val="28"/>
              </w:rPr>
              <w:t>from usage</w:t>
            </w:r>
          </w:p>
          <w:p>
            <w:pPr>
              <w:pStyle w:val="TableParagraph"/>
              <w:spacing w:line="338" w:lineRule="exact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)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"/>
              <w:rPr>
                <w:b/>
                <w:sz w:val="28"/>
              </w:rPr>
            </w:pP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183</w:t>
            </w:r>
          </w:p>
          <w:p>
            <w:pPr>
              <w:pStyle w:val="TableParagraph"/>
              <w:spacing w:line="264" w:lineRule="auto" w:before="25"/>
              <w:ind w:left="111" w:right="82"/>
              <w:rPr>
                <w:sz w:val="28"/>
              </w:rPr>
            </w:pPr>
            <w:r>
              <w:rPr>
                <w:spacing w:val="-2"/>
                <w:sz w:val="28"/>
              </w:rPr>
              <w:t>image </w:t>
            </w:r>
            <w:r>
              <w:rPr>
                <w:spacing w:val="-10"/>
                <w:sz w:val="28"/>
              </w:rPr>
              <w:t>s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99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112" w:right="199"/>
              <w:rPr>
                <w:sz w:val="28"/>
              </w:rPr>
            </w:pPr>
            <w:r>
              <w:rPr>
                <w:sz w:val="28"/>
              </w:rPr>
              <w:t>Private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(with </w:t>
            </w:r>
            <w:r>
              <w:rPr>
                <w:spacing w:val="-2"/>
                <w:sz w:val="28"/>
              </w:rPr>
              <w:t>access)</w:t>
            </w:r>
          </w:p>
        </w:tc>
      </w:tr>
      <w:tr>
        <w:trPr>
          <w:trHeight w:val="530" w:hRule="atLeast"/>
        </w:trPr>
        <w:tc>
          <w:tcPr>
            <w:tcW w:w="1383" w:type="dxa"/>
          </w:tcPr>
          <w:p>
            <w:pPr>
              <w:pStyle w:val="TableParagraph"/>
              <w:spacing w:before="5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2182" w:type="dxa"/>
          </w:tcPr>
          <w:p>
            <w:pPr>
              <w:pStyle w:val="TableParagraph"/>
              <w:spacing w:before="5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960" w:type="dxa"/>
          </w:tcPr>
          <w:p>
            <w:pPr>
              <w:pStyle w:val="TableParagraph"/>
              <w:spacing w:before="5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907" w:type="dxa"/>
          </w:tcPr>
          <w:p>
            <w:pPr>
              <w:pStyle w:val="TableParagraph"/>
              <w:spacing w:before="5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779" w:type="dxa"/>
          </w:tcPr>
          <w:p>
            <w:pPr>
              <w:pStyle w:val="TableParagraph"/>
              <w:spacing w:before="5"/>
              <w:ind w:left="112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</w:tr>
    </w:tbl>
    <w:sectPr>
      <w:type w:val="continuous"/>
      <w:pgSz w:w="11910" w:h="16850"/>
      <w:pgMar w:top="142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drive.google.com/drive/folders/1AXTYsbiarS1TCAgfj0mancTSrJYYMWMs?usp=shari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Baidya</dc:creator>
  <dcterms:created xsi:type="dcterms:W3CDTF">2025-07-02T18:00:43Z</dcterms:created>
  <dcterms:modified xsi:type="dcterms:W3CDTF">2025-07-02T18:00:43Z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