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19EF2" w14:textId="77777777" w:rsidR="00B25BEC" w:rsidRDefault="00000000">
      <w:pPr>
        <w:spacing w:before="71"/>
        <w:ind w:left="65" w:right="485"/>
        <w:jc w:val="center"/>
        <w:rPr>
          <w:b/>
          <w:sz w:val="28"/>
        </w:rPr>
      </w:pPr>
      <w:r>
        <w:rPr>
          <w:noProof/>
        </w:rPr>
        <w:drawing>
          <wp:anchor distT="0" distB="0" distL="0" distR="0" simplePos="0" relativeHeight="487477248" behindDoc="1" locked="0" layoutInCell="1" allowOverlap="1" wp14:anchorId="6AA0DB0A" wp14:editId="37FFFB94">
            <wp:simplePos x="0" y="0"/>
            <wp:positionH relativeFrom="page">
              <wp:posOffset>252984</wp:posOffset>
            </wp:positionH>
            <wp:positionV relativeFrom="page">
              <wp:posOffset>768095</wp:posOffset>
            </wp:positionV>
            <wp:extent cx="880871" cy="74980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80871" cy="749808"/>
                    </a:xfrm>
                    <a:prstGeom prst="rect">
                      <a:avLst/>
                    </a:prstGeom>
                  </pic:spPr>
                </pic:pic>
              </a:graphicData>
            </a:graphic>
          </wp:anchor>
        </w:drawing>
      </w:r>
      <w:r>
        <w:rPr>
          <w:b/>
          <w:sz w:val="28"/>
        </w:rPr>
        <w:t>GEETHANJALI</w:t>
      </w:r>
      <w:r>
        <w:rPr>
          <w:b/>
          <w:spacing w:val="-4"/>
          <w:sz w:val="28"/>
        </w:rPr>
        <w:t xml:space="preserve"> </w:t>
      </w:r>
      <w:r>
        <w:rPr>
          <w:b/>
          <w:sz w:val="28"/>
        </w:rPr>
        <w:t>COLLEGE</w:t>
      </w:r>
      <w:r>
        <w:rPr>
          <w:b/>
          <w:spacing w:val="-3"/>
          <w:sz w:val="28"/>
        </w:rPr>
        <w:t xml:space="preserve"> </w:t>
      </w:r>
      <w:r>
        <w:rPr>
          <w:b/>
          <w:sz w:val="28"/>
        </w:rPr>
        <w:t>OF</w:t>
      </w:r>
      <w:r>
        <w:rPr>
          <w:b/>
          <w:spacing w:val="-2"/>
          <w:sz w:val="28"/>
        </w:rPr>
        <w:t xml:space="preserve"> </w:t>
      </w:r>
      <w:r>
        <w:rPr>
          <w:b/>
          <w:sz w:val="28"/>
        </w:rPr>
        <w:t>ENGINEERING</w:t>
      </w:r>
      <w:r>
        <w:rPr>
          <w:b/>
          <w:spacing w:val="-6"/>
          <w:sz w:val="28"/>
        </w:rPr>
        <w:t xml:space="preserve"> </w:t>
      </w:r>
      <w:r>
        <w:rPr>
          <w:b/>
          <w:sz w:val="28"/>
        </w:rPr>
        <w:t>AND</w:t>
      </w:r>
      <w:r>
        <w:rPr>
          <w:b/>
          <w:spacing w:val="-1"/>
          <w:sz w:val="28"/>
        </w:rPr>
        <w:t xml:space="preserve"> </w:t>
      </w:r>
      <w:r>
        <w:rPr>
          <w:b/>
          <w:spacing w:val="-2"/>
          <w:sz w:val="28"/>
        </w:rPr>
        <w:t>TECHNOLOGY</w:t>
      </w:r>
    </w:p>
    <w:p w14:paraId="2BCB7ECF" w14:textId="77777777" w:rsidR="00B25BEC" w:rsidRDefault="00000000">
      <w:pPr>
        <w:spacing w:before="48"/>
        <w:ind w:left="7" w:right="485"/>
        <w:jc w:val="center"/>
        <w:rPr>
          <w:b/>
          <w:sz w:val="28"/>
        </w:rPr>
      </w:pPr>
      <w:r>
        <w:rPr>
          <w:b/>
          <w:spacing w:val="-2"/>
          <w:sz w:val="28"/>
        </w:rPr>
        <w:t>(Autonomous)</w:t>
      </w:r>
    </w:p>
    <w:p w14:paraId="38CC9D52" w14:textId="77777777" w:rsidR="00B25BEC" w:rsidRDefault="00000000">
      <w:pPr>
        <w:spacing w:before="48"/>
        <w:ind w:right="484"/>
        <w:jc w:val="center"/>
        <w:rPr>
          <w:b/>
        </w:rPr>
      </w:pPr>
      <w:proofErr w:type="spellStart"/>
      <w:r>
        <w:rPr>
          <w:b/>
        </w:rPr>
        <w:t>Cheeryal</w:t>
      </w:r>
      <w:proofErr w:type="spellEnd"/>
      <w:r>
        <w:rPr>
          <w:b/>
          <w:spacing w:val="-3"/>
        </w:rPr>
        <w:t xml:space="preserve"> </w:t>
      </w:r>
      <w:r>
        <w:rPr>
          <w:b/>
        </w:rPr>
        <w:t>(V),</w:t>
      </w:r>
      <w:r>
        <w:rPr>
          <w:b/>
          <w:spacing w:val="-5"/>
        </w:rPr>
        <w:t xml:space="preserve"> </w:t>
      </w:r>
      <w:proofErr w:type="spellStart"/>
      <w:r>
        <w:rPr>
          <w:b/>
        </w:rPr>
        <w:t>Keesara</w:t>
      </w:r>
      <w:proofErr w:type="spellEnd"/>
      <w:r>
        <w:rPr>
          <w:b/>
          <w:spacing w:val="-2"/>
        </w:rPr>
        <w:t xml:space="preserve"> </w:t>
      </w:r>
      <w:r>
        <w:rPr>
          <w:b/>
        </w:rPr>
        <w:t>(M),</w:t>
      </w:r>
      <w:r>
        <w:rPr>
          <w:b/>
          <w:spacing w:val="-2"/>
        </w:rPr>
        <w:t xml:space="preserve"> </w:t>
      </w:r>
      <w:proofErr w:type="spellStart"/>
      <w:r>
        <w:rPr>
          <w:b/>
        </w:rPr>
        <w:t>Medchal</w:t>
      </w:r>
      <w:proofErr w:type="spellEnd"/>
      <w:r>
        <w:rPr>
          <w:b/>
          <w:spacing w:val="-5"/>
        </w:rPr>
        <w:t xml:space="preserve"> </w:t>
      </w:r>
      <w:r>
        <w:rPr>
          <w:b/>
        </w:rPr>
        <w:t>Dist.,</w:t>
      </w:r>
      <w:r>
        <w:rPr>
          <w:b/>
          <w:spacing w:val="-2"/>
        </w:rPr>
        <w:t xml:space="preserve"> </w:t>
      </w:r>
      <w:r>
        <w:rPr>
          <w:b/>
        </w:rPr>
        <w:t>Telangana -</w:t>
      </w:r>
      <w:r>
        <w:rPr>
          <w:b/>
          <w:spacing w:val="-2"/>
        </w:rPr>
        <w:t xml:space="preserve"> </w:t>
      </w:r>
      <w:r>
        <w:rPr>
          <w:b/>
        </w:rPr>
        <w:t>501</w:t>
      </w:r>
      <w:r>
        <w:rPr>
          <w:b/>
          <w:spacing w:val="-5"/>
        </w:rPr>
        <w:t xml:space="preserve"> 301</w:t>
      </w:r>
    </w:p>
    <w:p w14:paraId="1CBC2FA1" w14:textId="77777777" w:rsidR="00B25BEC" w:rsidRDefault="00000000">
      <w:pPr>
        <w:spacing w:before="126"/>
        <w:ind w:right="485"/>
        <w:jc w:val="center"/>
        <w:rPr>
          <w:b/>
          <w:sz w:val="28"/>
        </w:rPr>
      </w:pPr>
      <w:r>
        <w:rPr>
          <w:b/>
          <w:sz w:val="28"/>
        </w:rPr>
        <w:t>DEPARTMENT</w:t>
      </w:r>
      <w:r>
        <w:rPr>
          <w:b/>
          <w:spacing w:val="-7"/>
          <w:sz w:val="28"/>
        </w:rPr>
        <w:t xml:space="preserve"> </w:t>
      </w:r>
      <w:r>
        <w:rPr>
          <w:b/>
          <w:sz w:val="28"/>
        </w:rPr>
        <w:t>OF</w:t>
      </w:r>
      <w:r>
        <w:rPr>
          <w:b/>
          <w:spacing w:val="-2"/>
          <w:sz w:val="28"/>
        </w:rPr>
        <w:t xml:space="preserve"> </w:t>
      </w:r>
      <w:r>
        <w:rPr>
          <w:b/>
          <w:sz w:val="28"/>
        </w:rPr>
        <w:t>COMPUTER SCIENCE</w:t>
      </w:r>
      <w:r>
        <w:rPr>
          <w:b/>
          <w:spacing w:val="-4"/>
          <w:sz w:val="28"/>
        </w:rPr>
        <w:t xml:space="preserve"> </w:t>
      </w:r>
      <w:r>
        <w:rPr>
          <w:b/>
          <w:sz w:val="28"/>
        </w:rPr>
        <w:t>AND</w:t>
      </w:r>
      <w:r>
        <w:rPr>
          <w:b/>
          <w:spacing w:val="-2"/>
          <w:sz w:val="28"/>
        </w:rPr>
        <w:t xml:space="preserve"> ENGINEERING</w:t>
      </w:r>
    </w:p>
    <w:p w14:paraId="7A7BE8FC" w14:textId="77777777" w:rsidR="00B25BEC" w:rsidRDefault="00000000">
      <w:pPr>
        <w:pStyle w:val="BodyText"/>
        <w:spacing w:before="58"/>
        <w:rPr>
          <w:b/>
          <w:sz w:val="20"/>
        </w:rPr>
      </w:pPr>
      <w:r>
        <w:rPr>
          <w:noProof/>
        </w:rPr>
        <mc:AlternateContent>
          <mc:Choice Requires="wps">
            <w:drawing>
              <wp:anchor distT="0" distB="0" distL="0" distR="0" simplePos="0" relativeHeight="487587840" behindDoc="1" locked="0" layoutInCell="1" allowOverlap="1" wp14:anchorId="72633AA6" wp14:editId="63CDE2FF">
                <wp:simplePos x="0" y="0"/>
                <wp:positionH relativeFrom="page">
                  <wp:posOffset>995172</wp:posOffset>
                </wp:positionH>
                <wp:positionV relativeFrom="paragraph">
                  <wp:posOffset>198509</wp:posOffset>
                </wp:positionV>
                <wp:extent cx="57753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5325" cy="1270"/>
                        </a:xfrm>
                        <a:custGeom>
                          <a:avLst/>
                          <a:gdLst/>
                          <a:ahLst/>
                          <a:cxnLst/>
                          <a:rect l="l" t="t" r="r" b="b"/>
                          <a:pathLst>
                            <a:path w="5775325">
                              <a:moveTo>
                                <a:pt x="0" y="0"/>
                              </a:moveTo>
                              <a:lnTo>
                                <a:pt x="5775122" y="0"/>
                              </a:lnTo>
                            </a:path>
                          </a:pathLst>
                        </a:custGeom>
                        <a:ln w="112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E80F12" id="Graphic 2" o:spid="_x0000_s1026" style="position:absolute;margin-left:78.35pt;margin-top:15.65pt;width:454.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75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czFAIAAFwEAAAOAAAAZHJzL2Uyb0RvYy54bWysVE1v2zAMvQ/YfxB0Xxx7yDIYcYqhQYcB&#10;RVegKXZWZDk2JouaqMTOvx8lfyTrbsN8ECjxiXzko7y561vNzsphA6bg6WLJmTISysYcC/66f/jw&#10;mTP0wpRCg1EFvyjkd9v37zadzVUGNehSOUZBDOadLXjtvc2TBGWtWoELsMqQswLXCk9bd0xKJzqK&#10;3uokWy4/JR240jqQCpFOd4OTb2P8qlLSf68qVJ7pghM3H1cX10NYk+1G5EcnbN3IkYb4BxataAwl&#10;nUPthBfs5Jq/QrWNdIBQ+YWENoGqaqSKNVA16fJNNS+1sCrWQs1BO7cJ/19Y+XR+sc8uUEf7CPIn&#10;UkeSzmI+e8IGR0xfuTZgiTjrYxcvcxdV75mkw9V6vfqYrTiT5EuzdWxyIvLprjyh/6ogxhHnR/SD&#10;BuVkiXqyZG8m05GSQUMdNfSckYaOM9LwMGhohQ/3Arlgsu5KJJy1cFZ7iF7/hjlRu3q1uUWFUtIs&#10;42yqkrADgoyQhno1GDE12bfFaRNYpGmWZnE2EHRTPjRaBxrojod77dhZhMmMXyiEQvwBsw79TmA9&#10;4KJrhGkzCjVoE1Q6QHl5dqyjcS44/joJpzjT3wzNS5j9yXCTcZgM5/U9xBcSO0Q59/0P4SwL6Qvu&#10;SdonmKZR5JNqofYZG24a+HLyUDVB0jhEA6NxQyMcCxyfW3gjt/uIuv4Utr8BAAD//wMAUEsDBBQA&#10;BgAIAAAAIQB8XLiH3AAAAAoBAAAPAAAAZHJzL2Rvd25yZXYueG1sTI/BTsMwDIbvSLxDZCRuLN2q&#10;dlNpOiHETpxaNs5eY9qKxqmSbCtvT3qC429/+v253M9mFFdyfrCsYL1KQBC3Vg/cKTh+HJ52IHxA&#10;1jhaJgU/5GFf3d+VWGh745quTehELGFfoII+hKmQ0rc9GfQrOxHH3Zd1BkOMrpPa4S2Wm1FukiSX&#10;BgeOF3qc6LWn9ru5GAUn1mnr3nd6ao7m7TObT0NdH5R6fJhfnkEEmsMfDIt+VIcqOp3thbUXY8xZ&#10;vo2ognSdgliAJM83IM7LJANZlfL/C9UvAAAA//8DAFBLAQItABQABgAIAAAAIQC2gziS/gAAAOEB&#10;AAATAAAAAAAAAAAAAAAAAAAAAABbQ29udGVudF9UeXBlc10ueG1sUEsBAi0AFAAGAAgAAAAhADj9&#10;If/WAAAAlAEAAAsAAAAAAAAAAAAAAAAALwEAAF9yZWxzLy5yZWxzUEsBAi0AFAAGAAgAAAAhAI2k&#10;dzMUAgAAXAQAAA4AAAAAAAAAAAAAAAAALgIAAGRycy9lMm9Eb2MueG1sUEsBAi0AFAAGAAgAAAAh&#10;AHxcuIfcAAAACgEAAA8AAAAAAAAAAAAAAAAAbgQAAGRycy9kb3ducmV2LnhtbFBLBQYAAAAABAAE&#10;APMAAAB3BQAAAAA=&#10;" path="m,l5775122,e" filled="f" strokeweight=".31144mm">
                <v:path arrowok="t"/>
                <w10:wrap type="topAndBottom" anchorx="page"/>
              </v:shape>
            </w:pict>
          </mc:Fallback>
        </mc:AlternateContent>
      </w:r>
    </w:p>
    <w:p w14:paraId="7EA5FFE8" w14:textId="77777777" w:rsidR="00B25BEC" w:rsidRDefault="00000000">
      <w:pPr>
        <w:ind w:left="7" w:right="485"/>
        <w:jc w:val="center"/>
        <w:rPr>
          <w:b/>
          <w:sz w:val="28"/>
        </w:rPr>
      </w:pPr>
      <w:r>
        <w:rPr>
          <w:b/>
          <w:sz w:val="28"/>
        </w:rPr>
        <w:t>MAJOR</w:t>
      </w:r>
      <w:r>
        <w:rPr>
          <w:b/>
          <w:spacing w:val="-4"/>
          <w:sz w:val="28"/>
        </w:rPr>
        <w:t xml:space="preserve"> </w:t>
      </w:r>
      <w:r>
        <w:rPr>
          <w:b/>
          <w:sz w:val="28"/>
        </w:rPr>
        <w:t>PROJECT</w:t>
      </w:r>
      <w:r>
        <w:rPr>
          <w:b/>
          <w:spacing w:val="-3"/>
          <w:sz w:val="28"/>
        </w:rPr>
        <w:t xml:space="preserve"> </w:t>
      </w:r>
      <w:r>
        <w:rPr>
          <w:b/>
          <w:spacing w:val="-2"/>
          <w:sz w:val="28"/>
        </w:rPr>
        <w:t>ABSTRACT</w:t>
      </w:r>
    </w:p>
    <w:p w14:paraId="41576AEE" w14:textId="77777777" w:rsidR="00B25BEC" w:rsidRDefault="00000000">
      <w:pPr>
        <w:spacing w:before="49"/>
        <w:ind w:left="3" w:right="485"/>
        <w:jc w:val="center"/>
        <w:rPr>
          <w:b/>
          <w:sz w:val="28"/>
        </w:rPr>
      </w:pPr>
      <w:r>
        <w:rPr>
          <w:b/>
          <w:sz w:val="28"/>
        </w:rPr>
        <w:t>IV</w:t>
      </w:r>
      <w:r>
        <w:rPr>
          <w:b/>
          <w:spacing w:val="1"/>
          <w:sz w:val="28"/>
        </w:rPr>
        <w:t xml:space="preserve"> </w:t>
      </w:r>
      <w:r>
        <w:rPr>
          <w:b/>
          <w:sz w:val="28"/>
        </w:rPr>
        <w:t>B.Tech.</w:t>
      </w:r>
      <w:r>
        <w:rPr>
          <w:b/>
          <w:spacing w:val="-1"/>
          <w:sz w:val="28"/>
        </w:rPr>
        <w:t xml:space="preserve"> </w:t>
      </w:r>
      <w:r>
        <w:rPr>
          <w:b/>
          <w:sz w:val="28"/>
        </w:rPr>
        <w:t>I SEM</w:t>
      </w:r>
      <w:r>
        <w:rPr>
          <w:b/>
          <w:spacing w:val="-5"/>
          <w:sz w:val="28"/>
        </w:rPr>
        <w:t xml:space="preserve"> </w:t>
      </w:r>
      <w:r>
        <w:rPr>
          <w:b/>
          <w:sz w:val="28"/>
        </w:rPr>
        <w:t>CSE -</w:t>
      </w:r>
      <w:r>
        <w:rPr>
          <w:b/>
          <w:spacing w:val="-4"/>
          <w:sz w:val="28"/>
        </w:rPr>
        <w:t xml:space="preserve"> </w:t>
      </w:r>
      <w:r>
        <w:rPr>
          <w:b/>
          <w:sz w:val="28"/>
        </w:rPr>
        <w:t>C</w:t>
      </w:r>
      <w:r>
        <w:rPr>
          <w:b/>
          <w:spacing w:val="2"/>
          <w:sz w:val="28"/>
        </w:rPr>
        <w:t xml:space="preserve"> </w:t>
      </w:r>
      <w:r>
        <w:rPr>
          <w:b/>
          <w:spacing w:val="-2"/>
          <w:sz w:val="28"/>
        </w:rPr>
        <w:t>Section</w:t>
      </w:r>
    </w:p>
    <w:p w14:paraId="51AE0BD8" w14:textId="77777777" w:rsidR="00B25BEC" w:rsidRDefault="00B25BEC">
      <w:pPr>
        <w:pStyle w:val="BodyText"/>
        <w:spacing w:before="134" w:after="1"/>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0"/>
        <w:gridCol w:w="3110"/>
        <w:gridCol w:w="3120"/>
      </w:tblGrid>
      <w:tr w:rsidR="00B25BEC" w14:paraId="668EAFDD" w14:textId="77777777">
        <w:trPr>
          <w:trHeight w:val="654"/>
        </w:trPr>
        <w:tc>
          <w:tcPr>
            <w:tcW w:w="3120" w:type="dxa"/>
          </w:tcPr>
          <w:p w14:paraId="1D094014" w14:textId="03EEA759" w:rsidR="00B25BEC" w:rsidRDefault="00000000">
            <w:pPr>
              <w:pStyle w:val="TableParagraph"/>
              <w:spacing w:line="275" w:lineRule="exact"/>
              <w:ind w:left="290"/>
              <w:rPr>
                <w:b/>
                <w:sz w:val="24"/>
              </w:rPr>
            </w:pPr>
            <w:r>
              <w:rPr>
                <w:b/>
                <w:spacing w:val="-2"/>
                <w:sz w:val="24"/>
              </w:rPr>
              <w:t>BATCH</w:t>
            </w:r>
            <w:r>
              <w:rPr>
                <w:b/>
                <w:spacing w:val="33"/>
                <w:sz w:val="24"/>
              </w:rPr>
              <w:t xml:space="preserve"> </w:t>
            </w:r>
            <w:r>
              <w:rPr>
                <w:b/>
                <w:spacing w:val="-2"/>
                <w:sz w:val="24"/>
              </w:rPr>
              <w:t>NUMBER:</w:t>
            </w:r>
            <w:r>
              <w:rPr>
                <w:b/>
                <w:spacing w:val="-13"/>
                <w:sz w:val="24"/>
              </w:rPr>
              <w:t xml:space="preserve"> </w:t>
            </w:r>
            <w:r>
              <w:rPr>
                <w:b/>
                <w:spacing w:val="-5"/>
                <w:sz w:val="24"/>
              </w:rPr>
              <w:t>C</w:t>
            </w:r>
            <w:r w:rsidR="00036E72">
              <w:rPr>
                <w:b/>
                <w:spacing w:val="-5"/>
                <w:sz w:val="24"/>
              </w:rPr>
              <w:t>12</w:t>
            </w:r>
          </w:p>
        </w:tc>
        <w:tc>
          <w:tcPr>
            <w:tcW w:w="3110" w:type="dxa"/>
          </w:tcPr>
          <w:p w14:paraId="06EBF43E" w14:textId="77777777" w:rsidR="00B25BEC" w:rsidRDefault="00000000">
            <w:pPr>
              <w:pStyle w:val="TableParagraph"/>
              <w:ind w:left="703"/>
              <w:rPr>
                <w:b/>
                <w:sz w:val="28"/>
              </w:rPr>
            </w:pPr>
            <w:r>
              <w:rPr>
                <w:b/>
                <w:sz w:val="28"/>
              </w:rPr>
              <w:t>Major</w:t>
            </w:r>
            <w:r>
              <w:rPr>
                <w:b/>
                <w:spacing w:val="-2"/>
                <w:sz w:val="28"/>
              </w:rPr>
              <w:t xml:space="preserve"> Project</w:t>
            </w:r>
          </w:p>
        </w:tc>
        <w:tc>
          <w:tcPr>
            <w:tcW w:w="3120" w:type="dxa"/>
          </w:tcPr>
          <w:p w14:paraId="2505B21C" w14:textId="77777777" w:rsidR="00B25BEC" w:rsidRDefault="00000000">
            <w:pPr>
              <w:pStyle w:val="TableParagraph"/>
              <w:spacing w:line="324" w:lineRule="exact"/>
              <w:ind w:left="950" w:right="584" w:hanging="365"/>
              <w:rPr>
                <w:b/>
                <w:sz w:val="28"/>
              </w:rPr>
            </w:pPr>
            <w:r>
              <w:rPr>
                <w:b/>
                <w:sz w:val="28"/>
              </w:rPr>
              <w:t>Academic</w:t>
            </w:r>
            <w:r>
              <w:rPr>
                <w:b/>
                <w:spacing w:val="-18"/>
                <w:sz w:val="28"/>
              </w:rPr>
              <w:t xml:space="preserve"> </w:t>
            </w:r>
            <w:r>
              <w:rPr>
                <w:b/>
                <w:sz w:val="28"/>
              </w:rPr>
              <w:t xml:space="preserve">Year: </w:t>
            </w:r>
            <w:r>
              <w:rPr>
                <w:b/>
                <w:spacing w:val="-2"/>
                <w:sz w:val="28"/>
              </w:rPr>
              <w:t>2024-2025</w:t>
            </w:r>
          </w:p>
        </w:tc>
      </w:tr>
    </w:tbl>
    <w:p w14:paraId="0AFDAD5F" w14:textId="39EC05DC" w:rsidR="00B25BEC" w:rsidRDefault="00000000" w:rsidP="00505CE0">
      <w:pPr>
        <w:spacing w:before="267"/>
        <w:ind w:left="232"/>
        <w:rPr>
          <w:b/>
          <w:sz w:val="28"/>
        </w:rPr>
      </w:pPr>
      <w:r>
        <w:rPr>
          <w:b/>
          <w:sz w:val="28"/>
          <w:u w:val="thick"/>
        </w:rPr>
        <w:t>PROJECT</w:t>
      </w:r>
      <w:r>
        <w:rPr>
          <w:b/>
          <w:spacing w:val="68"/>
          <w:sz w:val="28"/>
          <w:u w:val="thick"/>
        </w:rPr>
        <w:t xml:space="preserve"> </w:t>
      </w:r>
      <w:r>
        <w:rPr>
          <w:b/>
          <w:sz w:val="28"/>
          <w:u w:val="thick"/>
        </w:rPr>
        <w:t>TITLE:</w:t>
      </w:r>
      <w:r>
        <w:rPr>
          <w:b/>
          <w:spacing w:val="66"/>
          <w:sz w:val="28"/>
        </w:rPr>
        <w:t xml:space="preserve"> </w:t>
      </w:r>
      <w:r w:rsidR="00036E72">
        <w:rPr>
          <w:b/>
          <w:sz w:val="28"/>
        </w:rPr>
        <w:t>Multi-Objective Data Migration in Container-Based Heterogenous Cloud Environments Using Deep Adaptive Dragonfly Optimization</w:t>
      </w:r>
    </w:p>
    <w:p w14:paraId="40F0C132" w14:textId="77777777" w:rsidR="00B25BEC" w:rsidRDefault="00000000">
      <w:pPr>
        <w:spacing w:before="245" w:after="42"/>
        <w:ind w:left="232"/>
        <w:rPr>
          <w:b/>
          <w:sz w:val="24"/>
        </w:rPr>
      </w:pPr>
      <w:r>
        <w:rPr>
          <w:b/>
          <w:sz w:val="24"/>
          <w:u w:val="thick"/>
        </w:rPr>
        <w:t>TEAM</w:t>
      </w:r>
      <w:r>
        <w:rPr>
          <w:b/>
          <w:spacing w:val="-9"/>
          <w:sz w:val="24"/>
          <w:u w:val="thick"/>
        </w:rPr>
        <w:t xml:space="preserve"> </w:t>
      </w:r>
      <w:r>
        <w:rPr>
          <w:b/>
          <w:spacing w:val="-2"/>
          <w:sz w:val="24"/>
          <w:u w:val="thick"/>
        </w:rPr>
        <w:t>MEMBERS:</w:t>
      </w:r>
    </w:p>
    <w:tbl>
      <w:tblPr>
        <w:tblW w:w="0" w:type="auto"/>
        <w:tblInd w:w="2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94"/>
        <w:gridCol w:w="1789"/>
        <w:gridCol w:w="3119"/>
        <w:gridCol w:w="2404"/>
        <w:gridCol w:w="1587"/>
      </w:tblGrid>
      <w:tr w:rsidR="00B25BEC" w14:paraId="1D9965E5" w14:textId="77777777" w:rsidTr="00505CE0">
        <w:trPr>
          <w:trHeight w:val="839"/>
        </w:trPr>
        <w:tc>
          <w:tcPr>
            <w:tcW w:w="794" w:type="dxa"/>
            <w:tcBorders>
              <w:bottom w:val="single" w:sz="8" w:space="0" w:color="0A0A0A"/>
              <w:right w:val="single" w:sz="8" w:space="0" w:color="030303"/>
            </w:tcBorders>
          </w:tcPr>
          <w:p w14:paraId="6F307108" w14:textId="77777777" w:rsidR="00B25BEC" w:rsidRDefault="00B25BEC">
            <w:pPr>
              <w:pStyle w:val="TableParagraph"/>
              <w:spacing w:before="10"/>
              <w:rPr>
                <w:b/>
                <w:sz w:val="24"/>
              </w:rPr>
            </w:pPr>
          </w:p>
          <w:p w14:paraId="306D1FE4" w14:textId="77777777" w:rsidR="00B25BEC" w:rsidRDefault="00000000">
            <w:pPr>
              <w:pStyle w:val="TableParagraph"/>
              <w:ind w:left="148" w:right="6"/>
              <w:jc w:val="center"/>
              <w:rPr>
                <w:b/>
                <w:sz w:val="24"/>
              </w:rPr>
            </w:pPr>
            <w:proofErr w:type="spellStart"/>
            <w:r>
              <w:rPr>
                <w:b/>
                <w:spacing w:val="-4"/>
                <w:sz w:val="24"/>
              </w:rPr>
              <w:t>S.No</w:t>
            </w:r>
            <w:proofErr w:type="spellEnd"/>
            <w:r>
              <w:rPr>
                <w:b/>
                <w:spacing w:val="-4"/>
                <w:sz w:val="24"/>
              </w:rPr>
              <w:t>.</w:t>
            </w:r>
          </w:p>
        </w:tc>
        <w:tc>
          <w:tcPr>
            <w:tcW w:w="1789" w:type="dxa"/>
            <w:tcBorders>
              <w:left w:val="single" w:sz="8" w:space="0" w:color="030303"/>
              <w:bottom w:val="single" w:sz="8" w:space="0" w:color="0A0A0A"/>
            </w:tcBorders>
          </w:tcPr>
          <w:p w14:paraId="656D3B87" w14:textId="77777777" w:rsidR="00B25BEC" w:rsidRDefault="00B25BEC">
            <w:pPr>
              <w:pStyle w:val="TableParagraph"/>
              <w:spacing w:before="10"/>
              <w:rPr>
                <w:b/>
                <w:sz w:val="24"/>
              </w:rPr>
            </w:pPr>
          </w:p>
          <w:p w14:paraId="2A9191BF" w14:textId="77777777" w:rsidR="00B25BEC" w:rsidRDefault="00000000">
            <w:pPr>
              <w:pStyle w:val="TableParagraph"/>
              <w:ind w:left="42"/>
              <w:jc w:val="center"/>
              <w:rPr>
                <w:b/>
                <w:sz w:val="24"/>
              </w:rPr>
            </w:pPr>
            <w:r>
              <w:rPr>
                <w:b/>
                <w:sz w:val="24"/>
              </w:rPr>
              <w:t>Roll</w:t>
            </w:r>
            <w:r>
              <w:rPr>
                <w:b/>
                <w:spacing w:val="-6"/>
                <w:sz w:val="24"/>
              </w:rPr>
              <w:t xml:space="preserve"> </w:t>
            </w:r>
            <w:r>
              <w:rPr>
                <w:b/>
                <w:spacing w:val="-2"/>
                <w:sz w:val="24"/>
              </w:rPr>
              <w:t>Number</w:t>
            </w:r>
          </w:p>
        </w:tc>
        <w:tc>
          <w:tcPr>
            <w:tcW w:w="3119" w:type="dxa"/>
          </w:tcPr>
          <w:p w14:paraId="2D910ED9" w14:textId="77777777" w:rsidR="00B25BEC" w:rsidRDefault="00B25BEC">
            <w:pPr>
              <w:pStyle w:val="TableParagraph"/>
              <w:spacing w:before="10"/>
              <w:rPr>
                <w:b/>
                <w:sz w:val="24"/>
              </w:rPr>
            </w:pPr>
          </w:p>
          <w:p w14:paraId="30F37918" w14:textId="77777777" w:rsidR="00B25BEC" w:rsidRDefault="00000000">
            <w:pPr>
              <w:pStyle w:val="TableParagraph"/>
              <w:ind w:left="45"/>
              <w:jc w:val="center"/>
              <w:rPr>
                <w:b/>
                <w:sz w:val="24"/>
              </w:rPr>
            </w:pPr>
            <w:r>
              <w:rPr>
                <w:b/>
                <w:sz w:val="24"/>
              </w:rPr>
              <w:t>Student</w:t>
            </w:r>
            <w:r>
              <w:rPr>
                <w:b/>
                <w:spacing w:val="-10"/>
                <w:sz w:val="24"/>
              </w:rPr>
              <w:t xml:space="preserve"> </w:t>
            </w:r>
            <w:r>
              <w:rPr>
                <w:b/>
                <w:spacing w:val="-4"/>
                <w:sz w:val="24"/>
              </w:rPr>
              <w:t>Name</w:t>
            </w:r>
          </w:p>
        </w:tc>
        <w:tc>
          <w:tcPr>
            <w:tcW w:w="2404" w:type="dxa"/>
            <w:tcBorders>
              <w:bottom w:val="single" w:sz="8" w:space="0" w:color="0A0A0A"/>
              <w:right w:val="single" w:sz="8" w:space="0" w:color="0A0A0A"/>
            </w:tcBorders>
          </w:tcPr>
          <w:p w14:paraId="07795488" w14:textId="77777777" w:rsidR="00B25BEC" w:rsidRDefault="00B25BEC">
            <w:pPr>
              <w:pStyle w:val="TableParagraph"/>
              <w:spacing w:before="10"/>
              <w:rPr>
                <w:b/>
                <w:sz w:val="24"/>
              </w:rPr>
            </w:pPr>
          </w:p>
          <w:p w14:paraId="54AC8B78" w14:textId="77777777" w:rsidR="00B25BEC" w:rsidRDefault="00000000">
            <w:pPr>
              <w:pStyle w:val="TableParagraph"/>
              <w:ind w:left="43"/>
              <w:jc w:val="center"/>
              <w:rPr>
                <w:b/>
                <w:sz w:val="24"/>
              </w:rPr>
            </w:pPr>
            <w:proofErr w:type="spellStart"/>
            <w:r>
              <w:rPr>
                <w:b/>
                <w:spacing w:val="-2"/>
                <w:sz w:val="24"/>
              </w:rPr>
              <w:t>MailId</w:t>
            </w:r>
            <w:proofErr w:type="spellEnd"/>
          </w:p>
        </w:tc>
        <w:tc>
          <w:tcPr>
            <w:tcW w:w="1587" w:type="dxa"/>
            <w:tcBorders>
              <w:left w:val="single" w:sz="8" w:space="0" w:color="0A0A0A"/>
              <w:bottom w:val="single" w:sz="8" w:space="0" w:color="0A0A0A"/>
            </w:tcBorders>
          </w:tcPr>
          <w:p w14:paraId="7A6F5EEB" w14:textId="77777777" w:rsidR="00B25BEC" w:rsidRDefault="00000000">
            <w:pPr>
              <w:pStyle w:val="TableParagraph"/>
              <w:spacing w:before="267" w:line="270" w:lineRule="atLeast"/>
              <w:ind w:left="377" w:right="328" w:firstLine="21"/>
              <w:rPr>
                <w:b/>
                <w:sz w:val="24"/>
              </w:rPr>
            </w:pPr>
            <w:r>
              <w:rPr>
                <w:b/>
                <w:spacing w:val="-2"/>
                <w:sz w:val="24"/>
              </w:rPr>
              <w:t>Contact Number</w:t>
            </w:r>
          </w:p>
        </w:tc>
      </w:tr>
      <w:tr w:rsidR="00B25BEC" w14:paraId="71DAB23C" w14:textId="77777777" w:rsidTr="00505CE0">
        <w:trPr>
          <w:trHeight w:val="716"/>
        </w:trPr>
        <w:tc>
          <w:tcPr>
            <w:tcW w:w="794" w:type="dxa"/>
            <w:tcBorders>
              <w:top w:val="single" w:sz="8" w:space="0" w:color="0A0A0A"/>
              <w:bottom w:val="single" w:sz="8" w:space="0" w:color="0A0A0A"/>
              <w:right w:val="single" w:sz="8" w:space="0" w:color="030303"/>
            </w:tcBorders>
          </w:tcPr>
          <w:p w14:paraId="20E6B3DF" w14:textId="77777777" w:rsidR="00B25BEC" w:rsidRDefault="00000000">
            <w:pPr>
              <w:pStyle w:val="TableParagraph"/>
              <w:spacing w:line="275" w:lineRule="exact"/>
              <w:ind w:left="148"/>
              <w:jc w:val="center"/>
              <w:rPr>
                <w:sz w:val="24"/>
              </w:rPr>
            </w:pPr>
            <w:r>
              <w:rPr>
                <w:spacing w:val="-5"/>
                <w:sz w:val="24"/>
              </w:rPr>
              <w:t>1.</w:t>
            </w:r>
          </w:p>
        </w:tc>
        <w:tc>
          <w:tcPr>
            <w:tcW w:w="1789" w:type="dxa"/>
            <w:tcBorders>
              <w:top w:val="single" w:sz="8" w:space="0" w:color="0A0A0A"/>
              <w:left w:val="single" w:sz="8" w:space="0" w:color="030303"/>
              <w:bottom w:val="single" w:sz="8" w:space="0" w:color="0A0A0A"/>
              <w:right w:val="single" w:sz="8" w:space="0" w:color="0A0A0A"/>
            </w:tcBorders>
          </w:tcPr>
          <w:p w14:paraId="4D8F35E5" w14:textId="69F84B80" w:rsidR="00B25BEC" w:rsidRDefault="00000000">
            <w:pPr>
              <w:pStyle w:val="TableParagraph"/>
              <w:spacing w:line="275" w:lineRule="exact"/>
              <w:ind w:left="42" w:right="6"/>
              <w:jc w:val="center"/>
              <w:rPr>
                <w:sz w:val="24"/>
              </w:rPr>
            </w:pPr>
            <w:r>
              <w:rPr>
                <w:spacing w:val="-2"/>
                <w:sz w:val="24"/>
              </w:rPr>
              <w:t>21R11A05</w:t>
            </w:r>
            <w:r w:rsidR="00036E72">
              <w:rPr>
                <w:spacing w:val="-2"/>
                <w:sz w:val="24"/>
              </w:rPr>
              <w:t>B7</w:t>
            </w:r>
          </w:p>
        </w:tc>
        <w:tc>
          <w:tcPr>
            <w:tcW w:w="3119" w:type="dxa"/>
            <w:tcBorders>
              <w:left w:val="single" w:sz="8" w:space="0" w:color="0A0A0A"/>
              <w:bottom w:val="single" w:sz="8" w:space="0" w:color="0A0A0A"/>
              <w:right w:val="single" w:sz="8" w:space="0" w:color="0A0A0A"/>
            </w:tcBorders>
          </w:tcPr>
          <w:p w14:paraId="0A1381C3" w14:textId="5D5E212B" w:rsidR="00B25BEC" w:rsidRDefault="00036E72" w:rsidP="00DB357D">
            <w:pPr>
              <w:pStyle w:val="TableParagraph"/>
              <w:ind w:left="804" w:right="761" w:firstLine="49"/>
              <w:jc w:val="center"/>
              <w:rPr>
                <w:sz w:val="24"/>
              </w:rPr>
            </w:pPr>
            <w:r>
              <w:rPr>
                <w:sz w:val="24"/>
              </w:rPr>
              <w:t>Chebolu</w:t>
            </w:r>
            <w:r>
              <w:rPr>
                <w:spacing w:val="-57"/>
                <w:sz w:val="24"/>
              </w:rPr>
              <w:t xml:space="preserve"> </w:t>
            </w:r>
            <w:r>
              <w:rPr>
                <w:spacing w:val="-1"/>
                <w:sz w:val="24"/>
              </w:rPr>
              <w:t>Sricharan</w:t>
            </w:r>
          </w:p>
        </w:tc>
        <w:tc>
          <w:tcPr>
            <w:tcW w:w="2404" w:type="dxa"/>
            <w:tcBorders>
              <w:top w:val="single" w:sz="8" w:space="0" w:color="0A0A0A"/>
              <w:left w:val="single" w:sz="8" w:space="0" w:color="0A0A0A"/>
              <w:bottom w:val="single" w:sz="8" w:space="0" w:color="0A0A0A"/>
              <w:right w:val="single" w:sz="8" w:space="0" w:color="0A0A0A"/>
            </w:tcBorders>
          </w:tcPr>
          <w:p w14:paraId="2965DB13" w14:textId="15CF998A" w:rsidR="00B25BEC" w:rsidRDefault="00505CE0">
            <w:pPr>
              <w:pStyle w:val="TableParagraph"/>
              <w:spacing w:line="275" w:lineRule="exact"/>
              <w:ind w:left="43" w:right="7"/>
              <w:jc w:val="center"/>
              <w:rPr>
                <w:sz w:val="24"/>
              </w:rPr>
            </w:pPr>
            <w:r w:rsidRPr="00505CE0">
              <w:rPr>
                <w:spacing w:val="-2"/>
                <w:sz w:val="24"/>
              </w:rPr>
              <w:t>21r11a05</w:t>
            </w:r>
            <w:r w:rsidR="00036E72">
              <w:rPr>
                <w:spacing w:val="-2"/>
                <w:sz w:val="24"/>
              </w:rPr>
              <w:t>b7</w:t>
            </w:r>
            <w:r w:rsidRPr="00505CE0">
              <w:rPr>
                <w:spacing w:val="-2"/>
                <w:sz w:val="24"/>
              </w:rPr>
              <w:t>@gcet.edu</w:t>
            </w:r>
          </w:p>
          <w:p w14:paraId="43923B73" w14:textId="77777777" w:rsidR="00B25BEC" w:rsidRDefault="00000000">
            <w:pPr>
              <w:pStyle w:val="TableParagraph"/>
              <w:ind w:left="43"/>
              <w:jc w:val="center"/>
              <w:rPr>
                <w:sz w:val="24"/>
              </w:rPr>
            </w:pPr>
            <w:r>
              <w:rPr>
                <w:spacing w:val="-5"/>
                <w:sz w:val="24"/>
              </w:rPr>
              <w:t>.in</w:t>
            </w:r>
          </w:p>
        </w:tc>
        <w:tc>
          <w:tcPr>
            <w:tcW w:w="1587" w:type="dxa"/>
            <w:tcBorders>
              <w:top w:val="single" w:sz="8" w:space="0" w:color="0A0A0A"/>
              <w:left w:val="single" w:sz="8" w:space="0" w:color="0A0A0A"/>
              <w:bottom w:val="single" w:sz="8" w:space="0" w:color="0A0A0A"/>
            </w:tcBorders>
          </w:tcPr>
          <w:p w14:paraId="5BFF728F" w14:textId="38F9DAD2" w:rsidR="00B25BEC" w:rsidRDefault="00036E72">
            <w:pPr>
              <w:pStyle w:val="TableParagraph"/>
              <w:spacing w:line="275" w:lineRule="exact"/>
              <w:ind w:left="40"/>
              <w:jc w:val="center"/>
              <w:rPr>
                <w:sz w:val="24"/>
              </w:rPr>
            </w:pPr>
            <w:r>
              <w:rPr>
                <w:spacing w:val="-2"/>
                <w:sz w:val="24"/>
              </w:rPr>
              <w:t>6304386150</w:t>
            </w:r>
          </w:p>
        </w:tc>
      </w:tr>
      <w:tr w:rsidR="00B25BEC" w14:paraId="366315D8" w14:textId="77777777" w:rsidTr="00505CE0">
        <w:trPr>
          <w:trHeight w:val="700"/>
        </w:trPr>
        <w:tc>
          <w:tcPr>
            <w:tcW w:w="794" w:type="dxa"/>
            <w:tcBorders>
              <w:top w:val="single" w:sz="8" w:space="0" w:color="0A0A0A"/>
              <w:bottom w:val="single" w:sz="8" w:space="0" w:color="0A0A0A"/>
              <w:right w:val="single" w:sz="8" w:space="0" w:color="030303"/>
            </w:tcBorders>
          </w:tcPr>
          <w:p w14:paraId="6DF4A347" w14:textId="77777777" w:rsidR="00B25BEC" w:rsidRDefault="00000000">
            <w:pPr>
              <w:pStyle w:val="TableParagraph"/>
              <w:spacing w:line="275" w:lineRule="exact"/>
              <w:ind w:left="148"/>
              <w:jc w:val="center"/>
              <w:rPr>
                <w:sz w:val="24"/>
              </w:rPr>
            </w:pPr>
            <w:r>
              <w:rPr>
                <w:spacing w:val="-5"/>
                <w:sz w:val="24"/>
              </w:rPr>
              <w:t>2.</w:t>
            </w:r>
          </w:p>
        </w:tc>
        <w:tc>
          <w:tcPr>
            <w:tcW w:w="1789" w:type="dxa"/>
            <w:tcBorders>
              <w:top w:val="single" w:sz="8" w:space="0" w:color="0A0A0A"/>
              <w:left w:val="single" w:sz="8" w:space="0" w:color="030303"/>
              <w:bottom w:val="single" w:sz="8" w:space="0" w:color="0A0A0A"/>
              <w:right w:val="single" w:sz="8" w:space="0" w:color="0A0A0A"/>
            </w:tcBorders>
          </w:tcPr>
          <w:p w14:paraId="5D28C1D1" w14:textId="4B2884D5" w:rsidR="00B25BEC" w:rsidRDefault="00000000">
            <w:pPr>
              <w:pStyle w:val="TableParagraph"/>
              <w:spacing w:line="275" w:lineRule="exact"/>
              <w:ind w:left="42" w:right="5"/>
              <w:jc w:val="center"/>
              <w:rPr>
                <w:sz w:val="24"/>
              </w:rPr>
            </w:pPr>
            <w:r>
              <w:rPr>
                <w:spacing w:val="-2"/>
                <w:sz w:val="24"/>
              </w:rPr>
              <w:t>21R11A05</w:t>
            </w:r>
            <w:r w:rsidR="00036E72">
              <w:rPr>
                <w:spacing w:val="-2"/>
                <w:sz w:val="24"/>
              </w:rPr>
              <w:t>E2</w:t>
            </w:r>
          </w:p>
        </w:tc>
        <w:tc>
          <w:tcPr>
            <w:tcW w:w="3119" w:type="dxa"/>
            <w:tcBorders>
              <w:top w:val="single" w:sz="8" w:space="0" w:color="0A0A0A"/>
              <w:left w:val="single" w:sz="8" w:space="0" w:color="0A0A0A"/>
              <w:bottom w:val="single" w:sz="8" w:space="0" w:color="0A0A0A"/>
              <w:right w:val="single" w:sz="8" w:space="0" w:color="0A0A0A"/>
            </w:tcBorders>
          </w:tcPr>
          <w:p w14:paraId="7FA065D5" w14:textId="2FD906C0" w:rsidR="00B25BEC" w:rsidRDefault="00036E72">
            <w:pPr>
              <w:pStyle w:val="TableParagraph"/>
              <w:spacing w:before="32"/>
              <w:ind w:left="45" w:right="24"/>
              <w:jc w:val="center"/>
              <w:rPr>
                <w:sz w:val="24"/>
              </w:rPr>
            </w:pPr>
            <w:r>
              <w:rPr>
                <w:sz w:val="24"/>
              </w:rPr>
              <w:t>R</w:t>
            </w:r>
            <w:r>
              <w:rPr>
                <w:spacing w:val="-3"/>
                <w:sz w:val="24"/>
              </w:rPr>
              <w:t xml:space="preserve"> </w:t>
            </w:r>
            <w:r>
              <w:rPr>
                <w:sz w:val="24"/>
              </w:rPr>
              <w:t>Sadanand</w:t>
            </w:r>
            <w:r>
              <w:rPr>
                <w:spacing w:val="-3"/>
                <w:sz w:val="24"/>
              </w:rPr>
              <w:t xml:space="preserve"> </w:t>
            </w:r>
            <w:r>
              <w:rPr>
                <w:sz w:val="24"/>
              </w:rPr>
              <w:t>Goud</w:t>
            </w:r>
          </w:p>
        </w:tc>
        <w:tc>
          <w:tcPr>
            <w:tcW w:w="2404" w:type="dxa"/>
            <w:tcBorders>
              <w:top w:val="single" w:sz="8" w:space="0" w:color="0A0A0A"/>
              <w:left w:val="single" w:sz="8" w:space="0" w:color="0A0A0A"/>
              <w:bottom w:val="single" w:sz="8" w:space="0" w:color="0A0A0A"/>
              <w:right w:val="single" w:sz="8" w:space="0" w:color="0A0A0A"/>
            </w:tcBorders>
          </w:tcPr>
          <w:p w14:paraId="476FA6B2" w14:textId="1A2A2957" w:rsidR="00B25BEC" w:rsidRDefault="00505CE0">
            <w:pPr>
              <w:pStyle w:val="TableParagraph"/>
              <w:spacing w:line="242" w:lineRule="auto"/>
              <w:ind w:left="1333" w:right="191" w:hanging="982"/>
              <w:rPr>
                <w:sz w:val="24"/>
              </w:rPr>
            </w:pPr>
            <w:r w:rsidRPr="00505CE0">
              <w:rPr>
                <w:spacing w:val="-2"/>
                <w:sz w:val="24"/>
              </w:rPr>
              <w:t>21r11a05</w:t>
            </w:r>
            <w:r w:rsidR="00036E72">
              <w:rPr>
                <w:spacing w:val="-2"/>
                <w:sz w:val="24"/>
              </w:rPr>
              <w:t>e2</w:t>
            </w:r>
            <w:r w:rsidRPr="00505CE0">
              <w:rPr>
                <w:spacing w:val="-2"/>
                <w:sz w:val="24"/>
              </w:rPr>
              <w:t>@gce.edu.</w:t>
            </w:r>
            <w:r>
              <w:rPr>
                <w:spacing w:val="-2"/>
                <w:sz w:val="24"/>
              </w:rPr>
              <w:t xml:space="preserve"> </w:t>
            </w:r>
            <w:r>
              <w:rPr>
                <w:spacing w:val="-6"/>
                <w:sz w:val="24"/>
              </w:rPr>
              <w:t>in</w:t>
            </w:r>
          </w:p>
        </w:tc>
        <w:tc>
          <w:tcPr>
            <w:tcW w:w="1587" w:type="dxa"/>
            <w:tcBorders>
              <w:top w:val="single" w:sz="8" w:space="0" w:color="0A0A0A"/>
              <w:left w:val="single" w:sz="8" w:space="0" w:color="0A0A0A"/>
              <w:bottom w:val="single" w:sz="8" w:space="0" w:color="0A0A0A"/>
            </w:tcBorders>
          </w:tcPr>
          <w:p w14:paraId="215AE07E" w14:textId="07E67CD2" w:rsidR="00B25BEC" w:rsidRDefault="00036E72">
            <w:pPr>
              <w:pStyle w:val="TableParagraph"/>
              <w:spacing w:line="275" w:lineRule="exact"/>
              <w:ind w:left="40"/>
              <w:jc w:val="center"/>
              <w:rPr>
                <w:sz w:val="24"/>
              </w:rPr>
            </w:pPr>
            <w:r>
              <w:rPr>
                <w:sz w:val="24"/>
              </w:rPr>
              <w:t>8790069455</w:t>
            </w:r>
          </w:p>
        </w:tc>
      </w:tr>
      <w:tr w:rsidR="00B25BEC" w14:paraId="21ECB4FD" w14:textId="77777777" w:rsidTr="00505CE0">
        <w:trPr>
          <w:trHeight w:val="700"/>
        </w:trPr>
        <w:tc>
          <w:tcPr>
            <w:tcW w:w="794" w:type="dxa"/>
            <w:tcBorders>
              <w:top w:val="single" w:sz="8" w:space="0" w:color="0A0A0A"/>
              <w:bottom w:val="single" w:sz="8" w:space="0" w:color="0A0A0A"/>
            </w:tcBorders>
          </w:tcPr>
          <w:p w14:paraId="1249D1AB" w14:textId="77777777" w:rsidR="00B25BEC" w:rsidRDefault="00000000">
            <w:pPr>
              <w:pStyle w:val="TableParagraph"/>
              <w:spacing w:before="3"/>
              <w:ind w:left="148"/>
              <w:jc w:val="center"/>
              <w:rPr>
                <w:sz w:val="24"/>
              </w:rPr>
            </w:pPr>
            <w:r>
              <w:rPr>
                <w:noProof/>
              </w:rPr>
              <mc:AlternateContent>
                <mc:Choice Requires="wpg">
                  <w:drawing>
                    <wp:anchor distT="0" distB="0" distL="0" distR="0" simplePos="0" relativeHeight="251659264" behindDoc="1" locked="0" layoutInCell="1" allowOverlap="1" wp14:anchorId="6C8A31AB" wp14:editId="0CA04F95">
                      <wp:simplePos x="0" y="0"/>
                      <wp:positionH relativeFrom="column">
                        <wp:posOffset>498347</wp:posOffset>
                      </wp:positionH>
                      <wp:positionV relativeFrom="paragraph">
                        <wp:posOffset>-594</wp:posOffset>
                      </wp:positionV>
                      <wp:extent cx="12700" cy="4572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457200"/>
                                <a:chOff x="0" y="0"/>
                                <a:chExt cx="12700" cy="457200"/>
                              </a:xfrm>
                            </wpg:grpSpPr>
                            <pic:pic xmlns:pic="http://schemas.openxmlformats.org/drawingml/2006/picture">
                              <pic:nvPicPr>
                                <pic:cNvPr id="4" name="Image 4"/>
                                <pic:cNvPicPr/>
                              </pic:nvPicPr>
                              <pic:blipFill>
                                <a:blip r:embed="rId6" cstate="print"/>
                                <a:stretch>
                                  <a:fillRect/>
                                </a:stretch>
                              </pic:blipFill>
                              <pic:spPr>
                                <a:xfrm>
                                  <a:off x="0" y="0"/>
                                  <a:ext cx="12191" cy="457200"/>
                                </a:xfrm>
                                <a:prstGeom prst="rect">
                                  <a:avLst/>
                                </a:prstGeom>
                              </pic:spPr>
                            </pic:pic>
                          </wpg:wgp>
                        </a:graphicData>
                      </a:graphic>
                    </wp:anchor>
                  </w:drawing>
                </mc:Choice>
                <mc:Fallback>
                  <w:pict>
                    <v:group w14:anchorId="00CF2F92" id="Group 3" o:spid="_x0000_s1026" style="position:absolute;margin-left:39.25pt;margin-top:-.05pt;width:1pt;height:36pt;z-index:-251657216;mso-wrap-distance-left:0;mso-wrap-distance-right:0" coordsize="127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2OkWHQIAAOAEAAAOAAAAZHJzL2Uyb0RvYy54bWyclNtu2zAMhu8H7B0E&#10;3TdOgm7dhCS9yRoUKLZihwdQZNoWah1AKXHy9qNk1+mSYSt6EUEyKerjTzKL24Np2R4waGeXfDaZ&#10;cgZWuVLbesl//by7+sRZiNKWsnUWlvwIgd+u3r9bdF7A3DWuLQEZBbFBdH7Jmxi9KIqgGjAyTJwH&#10;S8bKoZGRjlgXJcqOopu2mE+nH4vOYenRKQiBvq57I1/l+FUFKn6rqgCRtUtObDGvmNdtWovVQooa&#10;pW+0GjDkGyiM1JYeHUOtZZRsh/oilNEKXXBVnChnCldVWkHOgbKZTc+y2aDb+ZxLLbrajzKRtGc6&#10;vTms+rrfoP/hH7Gnp+2DU0+BdCk6X4uX9nSuT86HCk26REmwQ1b0OCoKh8gUfZzNb6YkuyLL9Ycb&#10;KlgvuGqoKheXVPPlX9cKKfonM9gI4rUS9BvEod2FOP9vIroVdwh8CGJeFcNIfNr5K6qjl1Fvdavj&#10;MfckVSxB2f2jVknXdCAdH5HpknTgzEpDo3BvZA3sOiny7JH8k/IX17et9ne6bZPeaT+AUiOfNcJf&#10;cu2bbO3UzoCN/dQgtMTsbGi0D5yhALMFgsP7ckbloomNROhR29hXLESEqJr0fkUc32mwEqgUoyFD&#10;nzhTCmFoq9d1yuxzevqPThlLLoXHEDfgDEsbAiUA0lkKuX8IA8qzyyBg/3rGIpihn2mMMvYw8mlO&#10;X56z1+mPafUbAAD//wMAUEsDBAoAAAAAAAAAIQDCmJbBigAAAIoAAAAUAAAAZHJzL21lZGlhL2lt&#10;YWdlMS5wbmeJUE5HDQoaCgAAAA1JSERSAAAAAwAAAGAIBgAAANhIyEsAAAAGYktHRAD/AP8A/6C9&#10;p5MAAAAJcEhZcwAADsQAAA7EAZUrDhsAAAAqSURBVDiNY+Tl5f3PAAVMDEhglDPKGeWMcgYPh4WR&#10;kRHBYWJiwsFBVgYAcWgCAKZ5g7MAAAAASUVORK5CYIJQSwMEFAAGAAgAAAAhAF/e8YvcAAAABgEA&#10;AA8AAABkcnMvZG93bnJldi54bWxMjs1Kw0AUhfeC7zBcwV07GaWaxkxKKeqqCLaCdHebuU1CMzMh&#10;M03St/e60uX54ZwvX022FQP1ofFOg5onIMiV3jSu0vC1f5ulIEJEZ7D1jjRcKcCquL3JMTN+dJ80&#10;7GIleMSFDDXUMXaZlKGsyWKY+44cZyffW4ws+0qaHkcet618SJInabFx/FBjR5uayvPuYjW8jziu&#10;H9XrsD2fNtfDfvHxvVWk9f3dtH4BEWmKf2X4xWd0KJjp6C/OBNFqeE4X3NQwUyA4ThOWR7bVEmSR&#10;y//4x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MNjpFh0C&#10;AADgBAAADgAAAAAAAAAAAAAAAAA6AgAAZHJzL2Uyb0RvYy54bWxQSwECLQAKAAAAAAAAACEAwpiW&#10;wYoAAACKAAAAFAAAAAAAAAAAAAAAAACDBAAAZHJzL21lZGlhL2ltYWdlMS5wbmdQSwECLQAUAAYA&#10;CAAAACEAX97xi9wAAAAGAQAADwAAAAAAAAAAAAAAAAA/BQAAZHJzL2Rvd25yZXYueG1sUEsBAi0A&#10;FAAGAAgAAAAhAKomDr68AAAAIQEAABkAAAAAAAAAAAAAAAAASAYAAGRycy9fcmVscy9lMm9Eb2Mu&#10;eG1sLnJlbHNQSwUGAAAAAAYABgB8AQAAO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12191;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vp+xAAAANoAAAAPAAAAZHJzL2Rvd25yZXYueG1sRI9PawIx&#10;FMTvhX6H8ITeatZSRFajyBalxXrwD3h9bp6bxc3LkkTd+ukbodDjMDO/YSazzjbiSj7UjhUM+hkI&#10;4tLpmisF+93idQQiRGSNjWNS8EMBZtPnpwnm2t14Q9dtrESCcMhRgYmxzaUMpSGLoe9a4uSdnLcY&#10;k/SV1B5vCW4b+ZZlQ2mx5rRgsKXCUHneXqyC43dWmPuhWPiP9fArXlbLYjNaKvXS6+ZjEJG6+B/+&#10;a39qBe/wuJJugJz+AgAA//8DAFBLAQItABQABgAIAAAAIQDb4fbL7gAAAIUBAAATAAAAAAAAAAAA&#10;AAAAAAAAAABbQ29udGVudF9UeXBlc10ueG1sUEsBAi0AFAAGAAgAAAAhAFr0LFu/AAAAFQEAAAsA&#10;AAAAAAAAAAAAAAAAHwEAAF9yZWxzLy5yZWxzUEsBAi0AFAAGAAgAAAAhAGsS+n7EAAAA2gAAAA8A&#10;AAAAAAAAAAAAAAAABwIAAGRycy9kb3ducmV2LnhtbFBLBQYAAAAAAwADALcAAAD4AgAAAAA=&#10;">
                        <v:imagedata r:id="rId7" o:title=""/>
                      </v:shape>
                    </v:group>
                  </w:pict>
                </mc:Fallback>
              </mc:AlternateContent>
            </w:r>
            <w:r>
              <w:rPr>
                <w:spacing w:val="-5"/>
                <w:sz w:val="24"/>
              </w:rPr>
              <w:t>3.</w:t>
            </w:r>
          </w:p>
        </w:tc>
        <w:tc>
          <w:tcPr>
            <w:tcW w:w="1789" w:type="dxa"/>
            <w:tcBorders>
              <w:top w:val="single" w:sz="8" w:space="0" w:color="0A0A0A"/>
              <w:bottom w:val="single" w:sz="8" w:space="0" w:color="0A0A0A"/>
              <w:right w:val="single" w:sz="8" w:space="0" w:color="0A0A0A"/>
            </w:tcBorders>
          </w:tcPr>
          <w:p w14:paraId="34FD4A90" w14:textId="6D256D6A" w:rsidR="00B25BEC" w:rsidRDefault="00000000">
            <w:pPr>
              <w:pStyle w:val="TableParagraph"/>
              <w:spacing w:line="275" w:lineRule="exact"/>
              <w:ind w:left="42" w:right="5"/>
              <w:jc w:val="center"/>
              <w:rPr>
                <w:sz w:val="24"/>
              </w:rPr>
            </w:pPr>
            <w:r>
              <w:rPr>
                <w:spacing w:val="-2"/>
                <w:sz w:val="24"/>
              </w:rPr>
              <w:t>21R11A05</w:t>
            </w:r>
            <w:r w:rsidR="00036E72">
              <w:rPr>
                <w:spacing w:val="-2"/>
                <w:sz w:val="24"/>
              </w:rPr>
              <w:t>E5</w:t>
            </w:r>
          </w:p>
        </w:tc>
        <w:tc>
          <w:tcPr>
            <w:tcW w:w="3119" w:type="dxa"/>
            <w:tcBorders>
              <w:top w:val="single" w:sz="8" w:space="0" w:color="0A0A0A"/>
              <w:left w:val="single" w:sz="8" w:space="0" w:color="0A0A0A"/>
              <w:bottom w:val="single" w:sz="8" w:space="0" w:color="0A0A0A"/>
              <w:right w:val="single" w:sz="8" w:space="0" w:color="0A0A0A"/>
            </w:tcBorders>
          </w:tcPr>
          <w:p w14:paraId="74224E0D" w14:textId="55D64004" w:rsidR="00B25BEC" w:rsidRDefault="00036E72">
            <w:pPr>
              <w:pStyle w:val="TableParagraph"/>
              <w:spacing w:before="32"/>
              <w:ind w:left="45" w:right="26"/>
              <w:jc w:val="center"/>
              <w:rPr>
                <w:sz w:val="24"/>
              </w:rPr>
            </w:pPr>
            <w:r>
              <w:rPr>
                <w:sz w:val="24"/>
              </w:rPr>
              <w:t>Satyam</w:t>
            </w:r>
            <w:r>
              <w:rPr>
                <w:spacing w:val="-2"/>
                <w:sz w:val="24"/>
              </w:rPr>
              <w:t xml:space="preserve"> </w:t>
            </w:r>
            <w:r>
              <w:rPr>
                <w:sz w:val="24"/>
              </w:rPr>
              <w:t>Das</w:t>
            </w:r>
          </w:p>
        </w:tc>
        <w:tc>
          <w:tcPr>
            <w:tcW w:w="2404" w:type="dxa"/>
            <w:tcBorders>
              <w:top w:val="single" w:sz="8" w:space="0" w:color="0A0A0A"/>
              <w:left w:val="single" w:sz="8" w:space="0" w:color="0A0A0A"/>
              <w:bottom w:val="single" w:sz="8" w:space="0" w:color="0A0A0A"/>
              <w:right w:val="single" w:sz="8" w:space="0" w:color="0A0A0A"/>
            </w:tcBorders>
          </w:tcPr>
          <w:p w14:paraId="63193D76" w14:textId="3FFF961A" w:rsidR="00B25BEC" w:rsidRDefault="00505CE0">
            <w:pPr>
              <w:pStyle w:val="TableParagraph"/>
              <w:spacing w:line="275" w:lineRule="exact"/>
              <w:ind w:left="43" w:right="8"/>
              <w:jc w:val="center"/>
              <w:rPr>
                <w:sz w:val="24"/>
              </w:rPr>
            </w:pPr>
            <w:r w:rsidRPr="00505CE0">
              <w:rPr>
                <w:spacing w:val="-2"/>
                <w:sz w:val="24"/>
              </w:rPr>
              <w:t>21r11a05</w:t>
            </w:r>
            <w:r w:rsidR="00036E72">
              <w:rPr>
                <w:spacing w:val="-2"/>
                <w:sz w:val="24"/>
              </w:rPr>
              <w:t>e5</w:t>
            </w:r>
            <w:r w:rsidRPr="00505CE0">
              <w:rPr>
                <w:spacing w:val="-2"/>
                <w:sz w:val="24"/>
              </w:rPr>
              <w:t>@gcet.edu</w:t>
            </w:r>
          </w:p>
          <w:p w14:paraId="5A57B1B4" w14:textId="77777777" w:rsidR="00B25BEC" w:rsidRDefault="00000000">
            <w:pPr>
              <w:pStyle w:val="TableParagraph"/>
              <w:spacing w:before="2"/>
              <w:ind w:left="43"/>
              <w:jc w:val="center"/>
              <w:rPr>
                <w:sz w:val="24"/>
              </w:rPr>
            </w:pPr>
            <w:r>
              <w:rPr>
                <w:spacing w:val="-5"/>
                <w:sz w:val="24"/>
              </w:rPr>
              <w:t>.in</w:t>
            </w:r>
          </w:p>
        </w:tc>
        <w:tc>
          <w:tcPr>
            <w:tcW w:w="1587" w:type="dxa"/>
            <w:tcBorders>
              <w:top w:val="single" w:sz="8" w:space="0" w:color="0A0A0A"/>
              <w:left w:val="single" w:sz="8" w:space="0" w:color="0A0A0A"/>
              <w:bottom w:val="single" w:sz="8" w:space="0" w:color="0A0A0A"/>
            </w:tcBorders>
          </w:tcPr>
          <w:p w14:paraId="71493E6C" w14:textId="70271A41" w:rsidR="00B25BEC" w:rsidRDefault="00036E72">
            <w:pPr>
              <w:pStyle w:val="TableParagraph"/>
              <w:spacing w:line="275" w:lineRule="exact"/>
              <w:ind w:left="40"/>
              <w:jc w:val="center"/>
              <w:rPr>
                <w:sz w:val="24"/>
              </w:rPr>
            </w:pPr>
            <w:r>
              <w:rPr>
                <w:sz w:val="24"/>
              </w:rPr>
              <w:t>9515782295</w:t>
            </w:r>
          </w:p>
        </w:tc>
      </w:tr>
    </w:tbl>
    <w:p w14:paraId="10E81C37" w14:textId="77777777" w:rsidR="00B25BEC" w:rsidRDefault="00B25BEC">
      <w:pPr>
        <w:pStyle w:val="BodyText"/>
        <w:spacing w:before="241"/>
        <w:rPr>
          <w:b/>
        </w:rPr>
      </w:pPr>
    </w:p>
    <w:p w14:paraId="338F1657" w14:textId="77777777" w:rsidR="00B25BEC" w:rsidRDefault="00000000">
      <w:pPr>
        <w:spacing w:after="42"/>
        <w:ind w:left="232"/>
        <w:rPr>
          <w:b/>
          <w:sz w:val="24"/>
        </w:rPr>
      </w:pPr>
      <w:r>
        <w:rPr>
          <w:b/>
          <w:sz w:val="24"/>
          <w:u w:val="thick"/>
        </w:rPr>
        <w:t>GUIDE</w:t>
      </w:r>
      <w:r>
        <w:rPr>
          <w:b/>
          <w:spacing w:val="-9"/>
          <w:sz w:val="24"/>
          <w:u w:val="thick"/>
        </w:rPr>
        <w:t xml:space="preserve"> </w:t>
      </w:r>
      <w:r>
        <w:rPr>
          <w:b/>
          <w:spacing w:val="-2"/>
          <w:sz w:val="24"/>
          <w:u w:val="thick"/>
        </w:rPr>
        <w:t>DETAILS:</w:t>
      </w:r>
    </w:p>
    <w:tbl>
      <w:tblPr>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14"/>
        <w:gridCol w:w="4814"/>
      </w:tblGrid>
      <w:tr w:rsidR="00B25BEC" w14:paraId="311973A0" w14:textId="77777777">
        <w:trPr>
          <w:trHeight w:val="476"/>
        </w:trPr>
        <w:tc>
          <w:tcPr>
            <w:tcW w:w="4814" w:type="dxa"/>
          </w:tcPr>
          <w:p w14:paraId="1358CF77" w14:textId="77777777" w:rsidR="00B25BEC" w:rsidRDefault="00000000">
            <w:pPr>
              <w:pStyle w:val="TableParagraph"/>
              <w:spacing w:before="94"/>
              <w:ind w:left="100"/>
              <w:rPr>
                <w:b/>
                <w:sz w:val="24"/>
              </w:rPr>
            </w:pPr>
            <w:r>
              <w:rPr>
                <w:b/>
                <w:sz w:val="24"/>
              </w:rPr>
              <w:t>Name</w:t>
            </w:r>
            <w:r>
              <w:rPr>
                <w:b/>
                <w:spacing w:val="-5"/>
                <w:sz w:val="24"/>
              </w:rPr>
              <w:t xml:space="preserve"> </w:t>
            </w:r>
            <w:r>
              <w:rPr>
                <w:b/>
                <w:sz w:val="24"/>
              </w:rPr>
              <w:t>of</w:t>
            </w:r>
            <w:r>
              <w:rPr>
                <w:b/>
                <w:spacing w:val="-6"/>
                <w:sz w:val="24"/>
              </w:rPr>
              <w:t xml:space="preserve"> </w:t>
            </w:r>
            <w:r>
              <w:rPr>
                <w:b/>
                <w:sz w:val="24"/>
              </w:rPr>
              <w:t>the</w:t>
            </w:r>
            <w:r>
              <w:rPr>
                <w:b/>
                <w:spacing w:val="-5"/>
                <w:sz w:val="24"/>
              </w:rPr>
              <w:t xml:space="preserve"> </w:t>
            </w:r>
            <w:r>
              <w:rPr>
                <w:b/>
                <w:spacing w:val="-2"/>
                <w:sz w:val="24"/>
              </w:rPr>
              <w:t>Guide</w:t>
            </w:r>
          </w:p>
        </w:tc>
        <w:tc>
          <w:tcPr>
            <w:tcW w:w="4814" w:type="dxa"/>
          </w:tcPr>
          <w:p w14:paraId="511BC320" w14:textId="3F419FD8" w:rsidR="00B25BEC" w:rsidRDefault="00505CE0" w:rsidP="00036E72">
            <w:pPr>
              <w:pStyle w:val="TableParagraph"/>
              <w:spacing w:before="193" w:line="264" w:lineRule="exact"/>
              <w:rPr>
                <w:sz w:val="24"/>
              </w:rPr>
            </w:pPr>
            <w:r>
              <w:rPr>
                <w:sz w:val="24"/>
              </w:rPr>
              <w:t xml:space="preserve">                      </w:t>
            </w:r>
            <w:r w:rsidR="00036E72">
              <w:rPr>
                <w:sz w:val="24"/>
              </w:rPr>
              <w:t xml:space="preserve">  </w:t>
            </w:r>
            <w:r>
              <w:rPr>
                <w:sz w:val="24"/>
              </w:rPr>
              <w:t xml:space="preserve">  </w:t>
            </w:r>
            <w:r w:rsidR="00036E72">
              <w:rPr>
                <w:sz w:val="24"/>
              </w:rPr>
              <w:t>M. P</w:t>
            </w:r>
            <w:r w:rsidR="00036E72">
              <w:rPr>
                <w:sz w:val="24"/>
              </w:rPr>
              <w:t>rashanth</w:t>
            </w:r>
          </w:p>
        </w:tc>
      </w:tr>
      <w:tr w:rsidR="00B25BEC" w14:paraId="59D1A9FF" w14:textId="77777777">
        <w:trPr>
          <w:trHeight w:val="448"/>
        </w:trPr>
        <w:tc>
          <w:tcPr>
            <w:tcW w:w="4814" w:type="dxa"/>
          </w:tcPr>
          <w:p w14:paraId="3875822A" w14:textId="77777777" w:rsidR="00B25BEC" w:rsidRDefault="00000000">
            <w:pPr>
              <w:pStyle w:val="TableParagraph"/>
              <w:spacing w:before="92"/>
              <w:ind w:left="100"/>
              <w:rPr>
                <w:b/>
                <w:sz w:val="24"/>
              </w:rPr>
            </w:pPr>
            <w:r>
              <w:rPr>
                <w:b/>
                <w:spacing w:val="-2"/>
                <w:sz w:val="24"/>
              </w:rPr>
              <w:t>Designation</w:t>
            </w:r>
          </w:p>
        </w:tc>
        <w:tc>
          <w:tcPr>
            <w:tcW w:w="4814" w:type="dxa"/>
          </w:tcPr>
          <w:p w14:paraId="0F0F5236" w14:textId="77777777" w:rsidR="00B25BEC" w:rsidRDefault="00000000" w:rsidP="00036E72">
            <w:pPr>
              <w:pStyle w:val="TableParagraph"/>
              <w:spacing w:before="171" w:line="256" w:lineRule="exact"/>
              <w:ind w:left="109"/>
              <w:jc w:val="center"/>
              <w:rPr>
                <w:sz w:val="24"/>
              </w:rPr>
            </w:pPr>
            <w:r>
              <w:rPr>
                <w:sz w:val="24"/>
              </w:rPr>
              <w:t>Assistant</w:t>
            </w:r>
            <w:r>
              <w:rPr>
                <w:spacing w:val="-8"/>
                <w:sz w:val="24"/>
              </w:rPr>
              <w:t xml:space="preserve"> </w:t>
            </w:r>
            <w:r>
              <w:rPr>
                <w:spacing w:val="-2"/>
                <w:sz w:val="24"/>
              </w:rPr>
              <w:t>Professor</w:t>
            </w:r>
          </w:p>
        </w:tc>
      </w:tr>
      <w:tr w:rsidR="00B25BEC" w14:paraId="6EB34DA3" w14:textId="77777777">
        <w:trPr>
          <w:trHeight w:val="457"/>
        </w:trPr>
        <w:tc>
          <w:tcPr>
            <w:tcW w:w="4814" w:type="dxa"/>
          </w:tcPr>
          <w:p w14:paraId="5B73874F" w14:textId="77777777" w:rsidR="00B25BEC" w:rsidRDefault="00000000">
            <w:pPr>
              <w:pStyle w:val="TableParagraph"/>
              <w:spacing w:before="94"/>
              <w:ind w:left="100"/>
              <w:rPr>
                <w:b/>
                <w:sz w:val="24"/>
              </w:rPr>
            </w:pPr>
            <w:r>
              <w:rPr>
                <w:b/>
                <w:spacing w:val="-2"/>
                <w:sz w:val="24"/>
              </w:rPr>
              <w:t>Department</w:t>
            </w:r>
          </w:p>
        </w:tc>
        <w:tc>
          <w:tcPr>
            <w:tcW w:w="4814" w:type="dxa"/>
          </w:tcPr>
          <w:p w14:paraId="7A1ABC36" w14:textId="4D1B1D74" w:rsidR="00B25BEC" w:rsidRDefault="00036E72" w:rsidP="00036E72">
            <w:pPr>
              <w:pStyle w:val="TableParagraph"/>
              <w:spacing w:before="154"/>
              <w:ind w:left="109"/>
              <w:rPr>
                <w:sz w:val="24"/>
              </w:rPr>
            </w:pPr>
            <w:r>
              <w:rPr>
                <w:sz w:val="24"/>
              </w:rPr>
              <w:t xml:space="preserve">                        </w:t>
            </w:r>
            <w:r w:rsidR="00000000">
              <w:rPr>
                <w:sz w:val="24"/>
              </w:rPr>
              <w:t>CSE</w:t>
            </w:r>
            <w:r w:rsidR="00000000">
              <w:rPr>
                <w:spacing w:val="-3"/>
                <w:sz w:val="24"/>
              </w:rPr>
              <w:t xml:space="preserve"> </w:t>
            </w:r>
            <w:r w:rsidR="00000000">
              <w:rPr>
                <w:spacing w:val="-2"/>
                <w:sz w:val="24"/>
              </w:rPr>
              <w:t>Department</w:t>
            </w:r>
          </w:p>
        </w:tc>
      </w:tr>
      <w:tr w:rsidR="00505CE0" w14:paraId="61CCCC84" w14:textId="77777777">
        <w:trPr>
          <w:trHeight w:val="431"/>
        </w:trPr>
        <w:tc>
          <w:tcPr>
            <w:tcW w:w="4814" w:type="dxa"/>
          </w:tcPr>
          <w:p w14:paraId="6FB66750" w14:textId="77777777" w:rsidR="00505CE0" w:rsidRDefault="00505CE0" w:rsidP="00505CE0">
            <w:pPr>
              <w:pStyle w:val="TableParagraph"/>
              <w:spacing w:before="92"/>
              <w:ind w:left="100"/>
              <w:rPr>
                <w:b/>
                <w:sz w:val="24"/>
              </w:rPr>
            </w:pPr>
            <w:proofErr w:type="spellStart"/>
            <w:r>
              <w:rPr>
                <w:b/>
                <w:spacing w:val="-2"/>
                <w:sz w:val="24"/>
              </w:rPr>
              <w:t>MailID</w:t>
            </w:r>
            <w:proofErr w:type="spellEnd"/>
          </w:p>
        </w:tc>
        <w:tc>
          <w:tcPr>
            <w:tcW w:w="4814" w:type="dxa"/>
          </w:tcPr>
          <w:p w14:paraId="43A66711" w14:textId="2445BE63" w:rsidR="00505CE0" w:rsidRDefault="00505CE0" w:rsidP="00505CE0">
            <w:pPr>
              <w:pStyle w:val="TableParagraph"/>
              <w:jc w:val="center"/>
              <w:rPr>
                <w:sz w:val="24"/>
              </w:rPr>
            </w:pPr>
          </w:p>
        </w:tc>
      </w:tr>
      <w:tr w:rsidR="00505CE0" w14:paraId="72E1A482" w14:textId="77777777">
        <w:trPr>
          <w:trHeight w:val="450"/>
        </w:trPr>
        <w:tc>
          <w:tcPr>
            <w:tcW w:w="4814" w:type="dxa"/>
          </w:tcPr>
          <w:p w14:paraId="08CEDFE3" w14:textId="77777777" w:rsidR="00505CE0" w:rsidRDefault="00505CE0" w:rsidP="00505CE0">
            <w:pPr>
              <w:pStyle w:val="TableParagraph"/>
              <w:spacing w:before="92"/>
              <w:ind w:left="100"/>
              <w:rPr>
                <w:b/>
                <w:sz w:val="24"/>
              </w:rPr>
            </w:pPr>
            <w:r>
              <w:rPr>
                <w:b/>
                <w:sz w:val="24"/>
              </w:rPr>
              <w:t>Contact</w:t>
            </w:r>
            <w:r>
              <w:rPr>
                <w:b/>
                <w:spacing w:val="-12"/>
                <w:sz w:val="24"/>
              </w:rPr>
              <w:t xml:space="preserve"> </w:t>
            </w:r>
            <w:r>
              <w:rPr>
                <w:b/>
                <w:spacing w:val="-2"/>
                <w:sz w:val="24"/>
              </w:rPr>
              <w:t>Number</w:t>
            </w:r>
          </w:p>
        </w:tc>
        <w:tc>
          <w:tcPr>
            <w:tcW w:w="4814" w:type="dxa"/>
          </w:tcPr>
          <w:p w14:paraId="036FCB94" w14:textId="5F9CBE3E" w:rsidR="00505CE0" w:rsidRDefault="00505CE0" w:rsidP="00036E72">
            <w:pPr>
              <w:pStyle w:val="TableParagraph"/>
              <w:rPr>
                <w:sz w:val="24"/>
              </w:rPr>
            </w:pPr>
          </w:p>
        </w:tc>
      </w:tr>
    </w:tbl>
    <w:p w14:paraId="557114D3" w14:textId="77777777" w:rsidR="00B25BEC" w:rsidRDefault="00B25BEC">
      <w:pPr>
        <w:pStyle w:val="BodyText"/>
        <w:rPr>
          <w:b/>
          <w:sz w:val="20"/>
        </w:rPr>
      </w:pPr>
    </w:p>
    <w:p w14:paraId="6E38B765" w14:textId="77777777" w:rsidR="00B25BEC" w:rsidRDefault="00B25BEC">
      <w:pPr>
        <w:pStyle w:val="BodyText"/>
        <w:rPr>
          <w:b/>
          <w:sz w:val="20"/>
        </w:rPr>
      </w:pPr>
    </w:p>
    <w:p w14:paraId="10E0883E" w14:textId="77777777" w:rsidR="00B25BEC" w:rsidRDefault="00B25BEC">
      <w:pPr>
        <w:pStyle w:val="BodyText"/>
        <w:rPr>
          <w:b/>
          <w:sz w:val="20"/>
        </w:rPr>
      </w:pPr>
    </w:p>
    <w:p w14:paraId="10D77164" w14:textId="77777777" w:rsidR="00B25BEC" w:rsidRDefault="00B25BEC">
      <w:pPr>
        <w:pStyle w:val="BodyText"/>
        <w:rPr>
          <w:b/>
          <w:sz w:val="20"/>
        </w:rPr>
      </w:pPr>
    </w:p>
    <w:p w14:paraId="3425CC04" w14:textId="77777777" w:rsidR="00B25BEC" w:rsidRDefault="00B25BEC">
      <w:pPr>
        <w:pStyle w:val="BodyText"/>
        <w:rPr>
          <w:b/>
          <w:sz w:val="20"/>
        </w:rPr>
      </w:pPr>
    </w:p>
    <w:p w14:paraId="29108242" w14:textId="77777777" w:rsidR="00B25BEC" w:rsidRDefault="00B25BEC">
      <w:pPr>
        <w:pStyle w:val="BodyText"/>
        <w:rPr>
          <w:b/>
          <w:sz w:val="20"/>
        </w:rPr>
      </w:pPr>
    </w:p>
    <w:p w14:paraId="7961D86B" w14:textId="77777777" w:rsidR="00B25BEC" w:rsidRDefault="00B25BEC">
      <w:pPr>
        <w:pStyle w:val="BodyText"/>
        <w:rPr>
          <w:b/>
          <w:sz w:val="20"/>
        </w:rPr>
      </w:pPr>
    </w:p>
    <w:p w14:paraId="39B874C9" w14:textId="77777777" w:rsidR="00B25BEC" w:rsidRDefault="00B25BEC">
      <w:pPr>
        <w:pStyle w:val="BodyText"/>
        <w:spacing w:before="4"/>
        <w:rPr>
          <w:b/>
          <w:sz w:val="20"/>
        </w:rPr>
      </w:pPr>
    </w:p>
    <w:tbl>
      <w:tblPr>
        <w:tblW w:w="0" w:type="auto"/>
        <w:tblInd w:w="259" w:type="dxa"/>
        <w:tblLayout w:type="fixed"/>
        <w:tblCellMar>
          <w:left w:w="0" w:type="dxa"/>
          <w:right w:w="0" w:type="dxa"/>
        </w:tblCellMar>
        <w:tblLook w:val="01E0" w:firstRow="1" w:lastRow="1" w:firstColumn="1" w:lastColumn="1" w:noHBand="0" w:noVBand="0"/>
      </w:tblPr>
      <w:tblGrid>
        <w:gridCol w:w="2712"/>
        <w:gridCol w:w="3313"/>
        <w:gridCol w:w="2668"/>
      </w:tblGrid>
      <w:tr w:rsidR="00B25BEC" w14:paraId="340C6BA4" w14:textId="77777777">
        <w:trPr>
          <w:trHeight w:val="283"/>
        </w:trPr>
        <w:tc>
          <w:tcPr>
            <w:tcW w:w="2712" w:type="dxa"/>
          </w:tcPr>
          <w:p w14:paraId="74651CDB" w14:textId="77777777" w:rsidR="00B25BEC" w:rsidRDefault="00000000">
            <w:pPr>
              <w:pStyle w:val="TableParagraph"/>
              <w:spacing w:line="264" w:lineRule="exact"/>
              <w:ind w:left="50"/>
              <w:rPr>
                <w:b/>
                <w:i/>
                <w:sz w:val="24"/>
              </w:rPr>
            </w:pPr>
            <w:r>
              <w:rPr>
                <w:b/>
                <w:i/>
                <w:spacing w:val="-8"/>
                <w:sz w:val="24"/>
              </w:rPr>
              <w:t>Signature</w:t>
            </w:r>
            <w:r>
              <w:rPr>
                <w:b/>
                <w:i/>
                <w:spacing w:val="-10"/>
                <w:sz w:val="24"/>
              </w:rPr>
              <w:t xml:space="preserve"> </w:t>
            </w:r>
            <w:r>
              <w:rPr>
                <w:b/>
                <w:i/>
                <w:spacing w:val="-8"/>
                <w:sz w:val="24"/>
              </w:rPr>
              <w:t>of</w:t>
            </w:r>
            <w:r>
              <w:rPr>
                <w:b/>
                <w:i/>
                <w:spacing w:val="-6"/>
                <w:sz w:val="24"/>
              </w:rPr>
              <w:t xml:space="preserve"> </w:t>
            </w:r>
            <w:r>
              <w:rPr>
                <w:b/>
                <w:i/>
                <w:spacing w:val="-8"/>
                <w:sz w:val="24"/>
              </w:rPr>
              <w:t>the</w:t>
            </w:r>
          </w:p>
        </w:tc>
        <w:tc>
          <w:tcPr>
            <w:tcW w:w="3313" w:type="dxa"/>
          </w:tcPr>
          <w:p w14:paraId="6610F597" w14:textId="77777777" w:rsidR="00B25BEC" w:rsidRDefault="00000000">
            <w:pPr>
              <w:pStyle w:val="TableParagraph"/>
              <w:spacing w:line="264" w:lineRule="exact"/>
              <w:ind w:right="764"/>
              <w:jc w:val="right"/>
              <w:rPr>
                <w:b/>
                <w:i/>
                <w:sz w:val="24"/>
              </w:rPr>
            </w:pPr>
            <w:r>
              <w:rPr>
                <w:b/>
                <w:i/>
                <w:spacing w:val="-8"/>
                <w:sz w:val="24"/>
              </w:rPr>
              <w:t>Signature</w:t>
            </w:r>
            <w:r>
              <w:rPr>
                <w:b/>
                <w:i/>
                <w:spacing w:val="-9"/>
                <w:sz w:val="24"/>
              </w:rPr>
              <w:t xml:space="preserve"> </w:t>
            </w:r>
            <w:r>
              <w:rPr>
                <w:b/>
                <w:i/>
                <w:spacing w:val="-8"/>
                <w:sz w:val="24"/>
              </w:rPr>
              <w:t>of</w:t>
            </w:r>
            <w:r>
              <w:rPr>
                <w:b/>
                <w:i/>
                <w:spacing w:val="-4"/>
                <w:sz w:val="24"/>
              </w:rPr>
              <w:t xml:space="preserve"> </w:t>
            </w:r>
            <w:r>
              <w:rPr>
                <w:b/>
                <w:i/>
                <w:spacing w:val="-8"/>
                <w:sz w:val="24"/>
              </w:rPr>
              <w:t>the</w:t>
            </w:r>
          </w:p>
        </w:tc>
        <w:tc>
          <w:tcPr>
            <w:tcW w:w="2668" w:type="dxa"/>
          </w:tcPr>
          <w:p w14:paraId="33AAA1C2" w14:textId="77777777" w:rsidR="00B25BEC" w:rsidRDefault="00000000">
            <w:pPr>
              <w:pStyle w:val="TableParagraph"/>
              <w:spacing w:line="264" w:lineRule="exact"/>
              <w:ind w:left="806"/>
              <w:rPr>
                <w:b/>
                <w:i/>
                <w:sz w:val="24"/>
              </w:rPr>
            </w:pPr>
            <w:r>
              <w:rPr>
                <w:b/>
                <w:i/>
                <w:spacing w:val="-8"/>
                <w:sz w:val="24"/>
              </w:rPr>
              <w:t>Signature</w:t>
            </w:r>
            <w:r>
              <w:rPr>
                <w:b/>
                <w:i/>
                <w:spacing w:val="-11"/>
                <w:sz w:val="24"/>
              </w:rPr>
              <w:t xml:space="preserve"> </w:t>
            </w:r>
            <w:r>
              <w:rPr>
                <w:b/>
                <w:i/>
                <w:spacing w:val="-8"/>
                <w:sz w:val="24"/>
              </w:rPr>
              <w:t>of</w:t>
            </w:r>
            <w:r>
              <w:rPr>
                <w:b/>
                <w:i/>
                <w:spacing w:val="-6"/>
                <w:sz w:val="24"/>
              </w:rPr>
              <w:t xml:space="preserve"> </w:t>
            </w:r>
            <w:r>
              <w:rPr>
                <w:b/>
                <w:i/>
                <w:spacing w:val="-8"/>
                <w:sz w:val="24"/>
              </w:rPr>
              <w:t>the</w:t>
            </w:r>
          </w:p>
        </w:tc>
      </w:tr>
      <w:tr w:rsidR="00B25BEC" w14:paraId="54EFF544" w14:textId="77777777">
        <w:trPr>
          <w:trHeight w:val="283"/>
        </w:trPr>
        <w:tc>
          <w:tcPr>
            <w:tcW w:w="2712" w:type="dxa"/>
          </w:tcPr>
          <w:p w14:paraId="5B8A3616" w14:textId="77777777" w:rsidR="00B25BEC" w:rsidRDefault="00000000">
            <w:pPr>
              <w:pStyle w:val="TableParagraph"/>
              <w:spacing w:before="8" w:line="256" w:lineRule="exact"/>
              <w:ind w:left="50"/>
              <w:rPr>
                <w:b/>
                <w:i/>
                <w:sz w:val="24"/>
              </w:rPr>
            </w:pPr>
            <w:r>
              <w:rPr>
                <w:b/>
                <w:i/>
                <w:spacing w:val="-10"/>
                <w:sz w:val="24"/>
              </w:rPr>
              <w:t>Project</w:t>
            </w:r>
            <w:r>
              <w:rPr>
                <w:b/>
                <w:i/>
                <w:spacing w:val="2"/>
                <w:sz w:val="24"/>
              </w:rPr>
              <w:t xml:space="preserve"> </w:t>
            </w:r>
            <w:r>
              <w:rPr>
                <w:b/>
                <w:i/>
                <w:spacing w:val="-10"/>
                <w:sz w:val="24"/>
              </w:rPr>
              <w:t>In-charge</w:t>
            </w:r>
          </w:p>
        </w:tc>
        <w:tc>
          <w:tcPr>
            <w:tcW w:w="3313" w:type="dxa"/>
          </w:tcPr>
          <w:p w14:paraId="6049DD15" w14:textId="77777777" w:rsidR="00B25BEC" w:rsidRDefault="00000000">
            <w:pPr>
              <w:pStyle w:val="TableParagraph"/>
              <w:spacing w:before="8" w:line="256" w:lineRule="exact"/>
              <w:ind w:right="771"/>
              <w:jc w:val="right"/>
              <w:rPr>
                <w:b/>
                <w:i/>
                <w:sz w:val="24"/>
              </w:rPr>
            </w:pPr>
            <w:r>
              <w:rPr>
                <w:b/>
                <w:i/>
                <w:spacing w:val="-8"/>
                <w:sz w:val="24"/>
              </w:rPr>
              <w:t>Guide</w:t>
            </w:r>
            <w:r>
              <w:rPr>
                <w:b/>
                <w:i/>
                <w:spacing w:val="-12"/>
                <w:sz w:val="24"/>
              </w:rPr>
              <w:t xml:space="preserve"> </w:t>
            </w:r>
            <w:r>
              <w:rPr>
                <w:b/>
                <w:i/>
                <w:spacing w:val="-8"/>
                <w:sz w:val="24"/>
              </w:rPr>
              <w:t>with</w:t>
            </w:r>
            <w:r>
              <w:rPr>
                <w:b/>
                <w:i/>
                <w:spacing w:val="-11"/>
                <w:sz w:val="24"/>
              </w:rPr>
              <w:t xml:space="preserve"> </w:t>
            </w:r>
            <w:r>
              <w:rPr>
                <w:b/>
                <w:i/>
                <w:spacing w:val="-8"/>
                <w:sz w:val="24"/>
              </w:rPr>
              <w:t>Date</w:t>
            </w:r>
          </w:p>
        </w:tc>
        <w:tc>
          <w:tcPr>
            <w:tcW w:w="2668" w:type="dxa"/>
          </w:tcPr>
          <w:p w14:paraId="0CB34879" w14:textId="77777777" w:rsidR="00B25BEC" w:rsidRDefault="00000000">
            <w:pPr>
              <w:pStyle w:val="TableParagraph"/>
              <w:spacing w:before="8" w:line="256" w:lineRule="exact"/>
              <w:ind w:left="765"/>
              <w:rPr>
                <w:b/>
                <w:i/>
                <w:sz w:val="24"/>
              </w:rPr>
            </w:pPr>
            <w:r>
              <w:rPr>
                <w:b/>
                <w:i/>
                <w:spacing w:val="-9"/>
                <w:sz w:val="24"/>
              </w:rPr>
              <w:t>Project</w:t>
            </w:r>
            <w:r>
              <w:rPr>
                <w:b/>
                <w:i/>
                <w:spacing w:val="-8"/>
                <w:sz w:val="24"/>
              </w:rPr>
              <w:t xml:space="preserve"> </w:t>
            </w:r>
            <w:r>
              <w:rPr>
                <w:b/>
                <w:i/>
                <w:spacing w:val="-2"/>
                <w:sz w:val="24"/>
              </w:rPr>
              <w:t>Coordinator</w:t>
            </w:r>
          </w:p>
        </w:tc>
      </w:tr>
    </w:tbl>
    <w:p w14:paraId="14A10B18" w14:textId="77777777" w:rsidR="00B25BEC" w:rsidRDefault="00B25BEC">
      <w:pPr>
        <w:spacing w:line="256" w:lineRule="exact"/>
        <w:rPr>
          <w:sz w:val="24"/>
        </w:rPr>
        <w:sectPr w:rsidR="00B25BEC">
          <w:type w:val="continuous"/>
          <w:pgSz w:w="12240" w:h="15840"/>
          <w:pgMar w:top="920" w:right="840" w:bottom="280" w:left="1320" w:header="720" w:footer="720" w:gutter="0"/>
          <w:cols w:space="720"/>
        </w:sectPr>
      </w:pPr>
    </w:p>
    <w:p w14:paraId="013365F3" w14:textId="77777777" w:rsidR="00B25BEC" w:rsidRDefault="00000000">
      <w:pPr>
        <w:spacing w:before="71"/>
        <w:ind w:left="155" w:right="485"/>
        <w:jc w:val="center"/>
        <w:rPr>
          <w:b/>
          <w:sz w:val="24"/>
        </w:rPr>
      </w:pPr>
      <w:r>
        <w:rPr>
          <w:b/>
          <w:spacing w:val="-2"/>
          <w:sz w:val="24"/>
          <w:u w:val="single"/>
        </w:rPr>
        <w:lastRenderedPageBreak/>
        <w:t>ABSTRACT</w:t>
      </w:r>
    </w:p>
    <w:p w14:paraId="0AFCDEE4" w14:textId="77777777" w:rsidR="00036E72" w:rsidRDefault="00036E72" w:rsidP="00036E72">
      <w:pPr>
        <w:spacing w:line="276" w:lineRule="auto"/>
        <w:ind w:left="227"/>
        <w:rPr>
          <w:sz w:val="24"/>
          <w:szCs w:val="24"/>
        </w:rPr>
      </w:pPr>
    </w:p>
    <w:p w14:paraId="4EE92D88" w14:textId="28B38B89" w:rsidR="00036E72" w:rsidRDefault="00036E72" w:rsidP="00036E72">
      <w:pPr>
        <w:spacing w:line="276" w:lineRule="auto"/>
        <w:ind w:left="227"/>
        <w:rPr>
          <w:sz w:val="24"/>
          <w:szCs w:val="24"/>
        </w:rPr>
      </w:pPr>
      <w:r w:rsidRPr="00A85829">
        <w:rPr>
          <w:sz w:val="24"/>
          <w:szCs w:val="24"/>
        </w:rPr>
        <w:t xml:space="preserve">Cloud computing has transformed how computing resources are managed and utilized, delivering benefits such as optimized infrastructure use, increased flexibility, and faster deployment times. Despite these advantages, achieving seamless interoperability across diverse cloud environments remains a significant challenge, especially in terms of ensuring smooth resource sharing and access in heterogeneous systems. Containers have emerged as a lightweight virtualization solution that enhances scalability, portability, and flexibility in cloud services. However, issues such as energy efficiency and effective data migration in these diverse environments persist. </w:t>
      </w:r>
    </w:p>
    <w:p w14:paraId="62848D5A" w14:textId="77777777" w:rsidR="00036E72" w:rsidRDefault="00036E72" w:rsidP="00036E72">
      <w:pPr>
        <w:spacing w:line="276" w:lineRule="auto"/>
        <w:rPr>
          <w:sz w:val="24"/>
          <w:szCs w:val="24"/>
        </w:rPr>
      </w:pPr>
    </w:p>
    <w:p w14:paraId="122F9276" w14:textId="77777777" w:rsidR="00036E72" w:rsidRPr="00A85829" w:rsidRDefault="00036E72" w:rsidP="00036E72">
      <w:pPr>
        <w:spacing w:line="276" w:lineRule="auto"/>
        <w:ind w:left="227"/>
        <w:rPr>
          <w:sz w:val="24"/>
          <w:szCs w:val="24"/>
        </w:rPr>
      </w:pPr>
      <w:r w:rsidRPr="00A85829">
        <w:rPr>
          <w:sz w:val="24"/>
          <w:szCs w:val="24"/>
        </w:rPr>
        <w:t>The proposed solution employs the Adaptive Dragonfly Optimization (ADrO) algorithm for efficient data migration. While the traditional Dragonfly optimization algorithm is prone to local optima trapping due to loss of population diversity, this limitation is addressed by integrating a Levy flight strategy, enhancing population diversity and accelerating convergence toward optimal solutions. In the migration process, user tasks are collected, organized, and assigned to containers, ensuring efficient resource allocation. Additionally, load prediction is performed using an Actor-Critic Neural Network (ACNN) to further optimize migration decisions, accounting for predicted load and system capacity.</w:t>
      </w:r>
    </w:p>
    <w:p w14:paraId="46126766" w14:textId="77777777" w:rsidR="00036E72" w:rsidRDefault="00036E72" w:rsidP="00036E72">
      <w:pPr>
        <w:spacing w:line="276" w:lineRule="auto"/>
        <w:rPr>
          <w:sz w:val="24"/>
          <w:szCs w:val="24"/>
        </w:rPr>
      </w:pPr>
    </w:p>
    <w:p w14:paraId="4B15862D" w14:textId="77777777" w:rsidR="00036E72" w:rsidRPr="00A85829" w:rsidRDefault="00036E72" w:rsidP="00036E72">
      <w:pPr>
        <w:spacing w:line="276" w:lineRule="auto"/>
        <w:ind w:left="227"/>
        <w:rPr>
          <w:sz w:val="24"/>
          <w:szCs w:val="24"/>
        </w:rPr>
      </w:pPr>
      <w:r w:rsidRPr="00A85829">
        <w:rPr>
          <w:sz w:val="24"/>
          <w:szCs w:val="24"/>
        </w:rPr>
        <w:t>A multi-objective function is developed to evaluate migration based on parameters such as predicted load transmission cost, demand, resource capacity, agility, reputation, migration time, and energy consumption. The effectiveness of this approach is demonstrated through comprehensive evaluations and comparisons with other methods. The proposed energy-efficient data migration framework is implemented using Python, showcasing its potential to enhance performance in container-based heterogeneous cloud environments.</w:t>
      </w:r>
    </w:p>
    <w:p w14:paraId="1D75E544" w14:textId="77777777" w:rsidR="00036E72" w:rsidRDefault="00036E72" w:rsidP="00A76684">
      <w:pPr>
        <w:spacing w:before="200"/>
        <w:ind w:left="120"/>
        <w:rPr>
          <w:b/>
          <w:spacing w:val="-2"/>
          <w:sz w:val="24"/>
          <w:u w:val="single"/>
        </w:rPr>
      </w:pPr>
    </w:p>
    <w:p w14:paraId="2DBB6367" w14:textId="286A9F81" w:rsidR="00B25BEC" w:rsidRDefault="00000000" w:rsidP="00A76684">
      <w:pPr>
        <w:spacing w:before="200"/>
        <w:ind w:left="120"/>
        <w:rPr>
          <w:b/>
          <w:spacing w:val="-2"/>
          <w:sz w:val="24"/>
          <w:u w:val="single"/>
        </w:rPr>
      </w:pPr>
      <w:r>
        <w:rPr>
          <w:b/>
          <w:spacing w:val="-2"/>
          <w:sz w:val="24"/>
          <w:u w:val="single"/>
        </w:rPr>
        <w:t>Objective:</w:t>
      </w:r>
    </w:p>
    <w:p w14:paraId="4400B435" w14:textId="77777777" w:rsidR="00036E72" w:rsidRDefault="00036E72" w:rsidP="00A76684">
      <w:pPr>
        <w:spacing w:before="200"/>
        <w:ind w:left="120"/>
        <w:rPr>
          <w:b/>
          <w:sz w:val="24"/>
        </w:rPr>
      </w:pPr>
    </w:p>
    <w:p w14:paraId="55F68870" w14:textId="77777777" w:rsidR="00036E72" w:rsidRPr="00C36A50" w:rsidRDefault="00036E72" w:rsidP="00036E72">
      <w:pPr>
        <w:pStyle w:val="ListParagraph"/>
        <w:numPr>
          <w:ilvl w:val="0"/>
          <w:numId w:val="3"/>
        </w:numPr>
        <w:tabs>
          <w:tab w:val="left" w:pos="819"/>
          <w:tab w:val="left" w:pos="820"/>
        </w:tabs>
        <w:spacing w:before="0" w:line="271" w:lineRule="auto"/>
        <w:rPr>
          <w:sz w:val="24"/>
        </w:rPr>
      </w:pPr>
      <w:r w:rsidRPr="005D6C7A">
        <w:rPr>
          <w:sz w:val="24"/>
        </w:rPr>
        <w:t>Optimize Resource Allocation and Task Organization:</w:t>
      </w:r>
      <w:r>
        <w:rPr>
          <w:spacing w:val="3"/>
          <w:sz w:val="24"/>
        </w:rPr>
        <w:t xml:space="preserve"> </w:t>
      </w:r>
      <w:r w:rsidRPr="005D6C7A">
        <w:rPr>
          <w:spacing w:val="3"/>
          <w:sz w:val="24"/>
        </w:rPr>
        <w:t>Develop a method for effectively collecting and organizing user tasks to optimize resource allocation and ensure efficient data migration in a container-based heterogeneous cloud environment</w:t>
      </w:r>
      <w:r>
        <w:rPr>
          <w:spacing w:val="3"/>
          <w:sz w:val="24"/>
        </w:rPr>
        <w:t>.</w:t>
      </w:r>
    </w:p>
    <w:p w14:paraId="6DDD1EFB" w14:textId="77777777" w:rsidR="00036E72" w:rsidRPr="00C36A50" w:rsidRDefault="00036E72" w:rsidP="00036E72">
      <w:pPr>
        <w:pStyle w:val="ListParagraph"/>
        <w:numPr>
          <w:ilvl w:val="0"/>
          <w:numId w:val="3"/>
        </w:numPr>
        <w:tabs>
          <w:tab w:val="left" w:pos="819"/>
          <w:tab w:val="left" w:pos="820"/>
        </w:tabs>
        <w:spacing w:before="0" w:line="271" w:lineRule="auto"/>
        <w:rPr>
          <w:sz w:val="24"/>
        </w:rPr>
      </w:pPr>
      <w:r w:rsidRPr="00C36A50">
        <w:rPr>
          <w:sz w:val="24"/>
        </w:rPr>
        <w:t>Energy-Efficient Data Migration:</w:t>
      </w:r>
      <w:r>
        <w:rPr>
          <w:sz w:val="24"/>
        </w:rPr>
        <w:t xml:space="preserve"> </w:t>
      </w:r>
      <w:r w:rsidRPr="00C36A50">
        <w:rPr>
          <w:sz w:val="24"/>
        </w:rPr>
        <w:t>Design and implement an energy-efficient data migration strategy using the Adaptive Dragonfly Optimization (ADrO) Algorithm, which minimizes energy consumption while maintaining performance during the migration process.</w:t>
      </w:r>
    </w:p>
    <w:p w14:paraId="56FA6B68" w14:textId="77777777" w:rsidR="00036E72" w:rsidRPr="00C36A50" w:rsidRDefault="00036E72" w:rsidP="00036E72">
      <w:pPr>
        <w:pStyle w:val="ListParagraph"/>
        <w:numPr>
          <w:ilvl w:val="0"/>
          <w:numId w:val="3"/>
        </w:numPr>
        <w:tabs>
          <w:tab w:val="left" w:pos="819"/>
          <w:tab w:val="left" w:pos="820"/>
        </w:tabs>
        <w:spacing w:before="0" w:line="271" w:lineRule="auto"/>
        <w:rPr>
          <w:sz w:val="24"/>
        </w:rPr>
      </w:pPr>
      <w:r w:rsidRPr="00C36A50">
        <w:rPr>
          <w:sz w:val="24"/>
        </w:rPr>
        <w:t>Overcome Local Optima in Optimization:</w:t>
      </w:r>
      <w:r>
        <w:rPr>
          <w:sz w:val="24"/>
        </w:rPr>
        <w:t xml:space="preserve"> </w:t>
      </w:r>
      <w:r w:rsidRPr="00C36A50">
        <w:rPr>
          <w:sz w:val="24"/>
        </w:rPr>
        <w:t>Integrate the Levy flight strategy with the Dragonfly Optimization Algorithm (</w:t>
      </w:r>
      <w:proofErr w:type="spellStart"/>
      <w:r w:rsidRPr="00C36A50">
        <w:rPr>
          <w:sz w:val="24"/>
        </w:rPr>
        <w:t>DrO</w:t>
      </w:r>
      <w:proofErr w:type="spellEnd"/>
      <w:r w:rsidRPr="00C36A50">
        <w:rPr>
          <w:sz w:val="24"/>
        </w:rPr>
        <w:t>) to avoid local optima trapping and enhance convergence speed, particularly for complex optimization problems.</w:t>
      </w:r>
    </w:p>
    <w:p w14:paraId="5FF76818" w14:textId="77777777" w:rsidR="00036E72" w:rsidRPr="00C36A50" w:rsidRDefault="00036E72" w:rsidP="00036E72">
      <w:pPr>
        <w:pStyle w:val="ListParagraph"/>
        <w:numPr>
          <w:ilvl w:val="0"/>
          <w:numId w:val="3"/>
        </w:numPr>
        <w:tabs>
          <w:tab w:val="left" w:pos="819"/>
          <w:tab w:val="left" w:pos="820"/>
        </w:tabs>
        <w:spacing w:before="0" w:line="271" w:lineRule="auto"/>
        <w:rPr>
          <w:sz w:val="24"/>
        </w:rPr>
      </w:pPr>
      <w:r w:rsidRPr="00C36A50">
        <w:rPr>
          <w:sz w:val="24"/>
        </w:rPr>
        <w:t>Predict Load with Actor Critic Neural Network (ACNN):</w:t>
      </w:r>
      <w:r>
        <w:rPr>
          <w:sz w:val="24"/>
        </w:rPr>
        <w:t xml:space="preserve"> </w:t>
      </w:r>
      <w:r w:rsidRPr="00C36A50">
        <w:rPr>
          <w:sz w:val="24"/>
        </w:rPr>
        <w:t>Utilize an Actor Critic Neural Network (ACNN) to predict load accurately during the migration process, facilitating optimal decision-making in resource allocation and load balancing.</w:t>
      </w:r>
    </w:p>
    <w:p w14:paraId="31614F77" w14:textId="08C20369" w:rsidR="00036E72" w:rsidRPr="000B369B" w:rsidRDefault="00036E72" w:rsidP="00036E72">
      <w:pPr>
        <w:pStyle w:val="ListParagraph"/>
        <w:numPr>
          <w:ilvl w:val="0"/>
          <w:numId w:val="3"/>
        </w:numPr>
        <w:tabs>
          <w:tab w:val="left" w:pos="819"/>
          <w:tab w:val="left" w:pos="820"/>
        </w:tabs>
        <w:spacing w:before="0" w:line="271" w:lineRule="auto"/>
        <w:rPr>
          <w:sz w:val="24"/>
        </w:rPr>
      </w:pPr>
      <w:r w:rsidRPr="00C36A50">
        <w:rPr>
          <w:sz w:val="24"/>
        </w:rPr>
        <w:t>Design a Multi-Objective Function for Migration:</w:t>
      </w:r>
      <w:r>
        <w:rPr>
          <w:sz w:val="24"/>
        </w:rPr>
        <w:t xml:space="preserve"> </w:t>
      </w:r>
      <w:r w:rsidRPr="00C36A50">
        <w:rPr>
          <w:sz w:val="24"/>
        </w:rPr>
        <w:t>Develop a multi-objective function to evaluate the migration strategy, taking into account factors such as predicted load transmission cost, demand, resource capacity, agility, reputation, migration time</w:t>
      </w:r>
      <w:r>
        <w:rPr>
          <w:sz w:val="24"/>
        </w:rPr>
        <w:t>.</w:t>
      </w:r>
    </w:p>
    <w:p w14:paraId="7D324D89" w14:textId="77777777" w:rsidR="00036E72" w:rsidRPr="00C36A50" w:rsidRDefault="00036E72" w:rsidP="00036E72">
      <w:pPr>
        <w:pStyle w:val="ListParagraph"/>
        <w:numPr>
          <w:ilvl w:val="0"/>
          <w:numId w:val="3"/>
        </w:numPr>
        <w:tabs>
          <w:tab w:val="left" w:pos="819"/>
          <w:tab w:val="left" w:pos="820"/>
        </w:tabs>
        <w:spacing w:before="0" w:line="271" w:lineRule="auto"/>
        <w:rPr>
          <w:sz w:val="24"/>
        </w:rPr>
      </w:pPr>
      <w:r w:rsidRPr="00C36A50">
        <w:rPr>
          <w:sz w:val="24"/>
        </w:rPr>
        <w:lastRenderedPageBreak/>
        <w:t>Compare and Evaluate Effectiveness:</w:t>
      </w:r>
      <w:r>
        <w:rPr>
          <w:sz w:val="24"/>
        </w:rPr>
        <w:t xml:space="preserve"> </w:t>
      </w:r>
      <w:r w:rsidRPr="00C36A50">
        <w:rPr>
          <w:sz w:val="24"/>
        </w:rPr>
        <w:t>Evaluate the proposed approach using performance metrics and compare it with existing methods to assess its effectiveness in terms of scalability, portability, energy efficiency, and resource management.</w:t>
      </w:r>
    </w:p>
    <w:p w14:paraId="0DD581A6" w14:textId="77777777" w:rsidR="00036E72" w:rsidRDefault="00036E72" w:rsidP="00036E72">
      <w:pPr>
        <w:pStyle w:val="ListParagraph"/>
        <w:numPr>
          <w:ilvl w:val="0"/>
          <w:numId w:val="3"/>
        </w:numPr>
        <w:tabs>
          <w:tab w:val="left" w:pos="819"/>
          <w:tab w:val="left" w:pos="820"/>
        </w:tabs>
        <w:spacing w:before="0" w:line="271" w:lineRule="auto"/>
        <w:rPr>
          <w:sz w:val="24"/>
        </w:rPr>
      </w:pPr>
      <w:r w:rsidRPr="00C36A50">
        <w:rPr>
          <w:sz w:val="24"/>
        </w:rPr>
        <w:t>Implement and Test Using Python:</w:t>
      </w:r>
      <w:r>
        <w:rPr>
          <w:sz w:val="24"/>
        </w:rPr>
        <w:t xml:space="preserve"> </w:t>
      </w:r>
      <w:r w:rsidRPr="00C36A50">
        <w:rPr>
          <w:sz w:val="24"/>
        </w:rPr>
        <w:t>Implement the proposed methodology using Python, demonstrating its practical feasibility and efficiency in real-world container-based cloud environments.</w:t>
      </w:r>
    </w:p>
    <w:p w14:paraId="27B11B68" w14:textId="77777777" w:rsidR="00F620B9" w:rsidRDefault="00F620B9">
      <w:pPr>
        <w:spacing w:before="70"/>
        <w:ind w:left="120"/>
        <w:rPr>
          <w:b/>
          <w:sz w:val="24"/>
          <w:u w:val="single"/>
        </w:rPr>
      </w:pPr>
    </w:p>
    <w:p w14:paraId="09F811B1" w14:textId="41548D6C" w:rsidR="00B25BEC" w:rsidRDefault="00000000">
      <w:pPr>
        <w:spacing w:before="70"/>
        <w:ind w:left="120"/>
        <w:rPr>
          <w:sz w:val="24"/>
        </w:rPr>
      </w:pPr>
      <w:proofErr w:type="spellStart"/>
      <w:r>
        <w:rPr>
          <w:b/>
          <w:sz w:val="24"/>
          <w:u w:val="single"/>
        </w:rPr>
        <w:t>Commercializable</w:t>
      </w:r>
      <w:proofErr w:type="spellEnd"/>
      <w:r>
        <w:rPr>
          <w:b/>
          <w:sz w:val="24"/>
          <w:u w:val="single"/>
        </w:rPr>
        <w:t>:</w:t>
      </w:r>
      <w:r>
        <w:rPr>
          <w:b/>
          <w:spacing w:val="-15"/>
          <w:sz w:val="24"/>
        </w:rPr>
        <w:t xml:space="preserve"> </w:t>
      </w:r>
      <w:r>
        <w:rPr>
          <w:b/>
          <w:sz w:val="24"/>
        </w:rPr>
        <w:t>Yes/No:</w:t>
      </w:r>
      <w:r w:rsidR="00DB357D">
        <w:rPr>
          <w:b/>
          <w:sz w:val="24"/>
        </w:rPr>
        <w:t xml:space="preserve"> Yes</w:t>
      </w:r>
    </w:p>
    <w:p w14:paraId="0CCB6B33" w14:textId="77777777" w:rsidR="00B25BEC" w:rsidRDefault="00000000">
      <w:pPr>
        <w:spacing w:before="240"/>
        <w:ind w:left="120"/>
        <w:rPr>
          <w:b/>
          <w:spacing w:val="-2"/>
          <w:sz w:val="24"/>
          <w:u w:val="single"/>
        </w:rPr>
      </w:pPr>
      <w:r>
        <w:rPr>
          <w:b/>
          <w:spacing w:val="-2"/>
          <w:sz w:val="24"/>
          <w:u w:val="single"/>
        </w:rPr>
        <w:t>REFERENCES:</w:t>
      </w:r>
    </w:p>
    <w:p w14:paraId="30C6CFA8" w14:textId="77777777" w:rsidR="009F415A" w:rsidRDefault="009F415A">
      <w:pPr>
        <w:spacing w:before="240"/>
        <w:ind w:left="120"/>
        <w:rPr>
          <w:b/>
          <w:sz w:val="24"/>
        </w:rPr>
      </w:pPr>
    </w:p>
    <w:p w14:paraId="72DC4A55" w14:textId="06424412" w:rsidR="00B25BEC" w:rsidRPr="009F415A" w:rsidRDefault="009F415A" w:rsidP="009F415A">
      <w:pPr>
        <w:pStyle w:val="ListParagraph"/>
        <w:numPr>
          <w:ilvl w:val="0"/>
          <w:numId w:val="2"/>
        </w:numPr>
        <w:rPr>
          <w:sz w:val="24"/>
          <w:szCs w:val="24"/>
        </w:rPr>
      </w:pPr>
      <w:r w:rsidRPr="009F415A">
        <w:rPr>
          <w:sz w:val="24"/>
          <w:szCs w:val="24"/>
        </w:rPr>
        <w:t>Tuli, Krishan, and Manisha Malhotra, "Optimal Meta-Heuristic Elastic Scheduling (OMES) for VM selection and migration in cloud computing," Multimedia Tools and Applications, vol. 83, no. 12, pp. 34601-34627, 2024.</w:t>
      </w:r>
    </w:p>
    <w:p w14:paraId="1F5B225E" w14:textId="11158380" w:rsidR="009F415A" w:rsidRDefault="009F415A" w:rsidP="009F415A">
      <w:pPr>
        <w:pStyle w:val="ListParagraph"/>
        <w:numPr>
          <w:ilvl w:val="0"/>
          <w:numId w:val="2"/>
        </w:numPr>
      </w:pPr>
      <w:proofErr w:type="spellStart"/>
      <w:r w:rsidRPr="009F415A">
        <w:t>Kaabneh</w:t>
      </w:r>
      <w:proofErr w:type="spellEnd"/>
      <w:r w:rsidRPr="009F415A">
        <w:t xml:space="preserve">, Khalid, Ibraheem </w:t>
      </w:r>
      <w:proofErr w:type="spellStart"/>
      <w:r w:rsidRPr="009F415A">
        <w:t>AbuFalahah</w:t>
      </w:r>
      <w:proofErr w:type="spellEnd"/>
      <w:r w:rsidRPr="009F415A">
        <w:t xml:space="preserve">, Kei Eguchi, Saikat </w:t>
      </w:r>
      <w:proofErr w:type="spellStart"/>
      <w:r w:rsidRPr="009F415A">
        <w:t>Gochhait</w:t>
      </w:r>
      <w:proofErr w:type="spellEnd"/>
      <w:r w:rsidRPr="009F415A">
        <w:t>, Irina Leonova, Zeinab Montazeri, and Mohammad Dehghani, "Dollmaker Optimization Algorithm: A Novel Human-Inspired Optimizer for Solving Optimization Problems," International Journal of Intelligent Engineering &amp; Systems, vol. 17, no. 3, 2024.</w:t>
      </w:r>
    </w:p>
    <w:p w14:paraId="3CDB7D0F" w14:textId="75F4317C" w:rsidR="009F415A" w:rsidRDefault="009F415A" w:rsidP="009F415A">
      <w:pPr>
        <w:pStyle w:val="ListParagraph"/>
        <w:numPr>
          <w:ilvl w:val="0"/>
          <w:numId w:val="2"/>
        </w:numPr>
      </w:pPr>
      <w:proofErr w:type="spellStart"/>
      <w:r w:rsidRPr="009F415A">
        <w:t>Tej.C</w:t>
      </w:r>
      <w:proofErr w:type="spellEnd"/>
      <w:r w:rsidRPr="009F415A">
        <w:t>. Hiremath, K.S. Rekha, "Energy Efficient Data Migration Concerning Interoperability Using Optimized Deep Learning in Container-Based Heterogeneous Cloud Computing," Advances in Engineering Software, Advances in Engineering Software, vol. 183, pp. 103496, 2023.</w:t>
      </w:r>
    </w:p>
    <w:p w14:paraId="1744DDA4" w14:textId="3A1B3E6E" w:rsidR="009F415A" w:rsidRDefault="001F1D3C" w:rsidP="009F415A">
      <w:pPr>
        <w:pStyle w:val="ListParagraph"/>
        <w:numPr>
          <w:ilvl w:val="0"/>
          <w:numId w:val="2"/>
        </w:numPr>
      </w:pPr>
      <w:r w:rsidRPr="001F1D3C">
        <w:t xml:space="preserve">Ajmera, </w:t>
      </w:r>
      <w:proofErr w:type="spellStart"/>
      <w:r w:rsidRPr="001F1D3C">
        <w:t>Kashav</w:t>
      </w:r>
      <w:proofErr w:type="spellEnd"/>
      <w:r w:rsidRPr="001F1D3C">
        <w:t xml:space="preserve">, and </w:t>
      </w:r>
      <w:proofErr w:type="spellStart"/>
      <w:r w:rsidRPr="001F1D3C">
        <w:t>Tribhuwan</w:t>
      </w:r>
      <w:proofErr w:type="spellEnd"/>
      <w:r w:rsidRPr="001F1D3C">
        <w:t xml:space="preserve"> Kumar Tewari, "Energy-efficient virtual machine scheduling in IaaS cloud environment using energy-aware green-particle swarm optimization," International Journal of Information Technology, vol. 15, no. 4, pp. 1927-1935, 2023.</w:t>
      </w:r>
    </w:p>
    <w:p w14:paraId="081C91AC" w14:textId="77777777" w:rsidR="00B25BEC" w:rsidRDefault="00B25BEC">
      <w:pPr>
        <w:pStyle w:val="BodyText"/>
        <w:rPr>
          <w:rFonts w:ascii="Calibri"/>
        </w:rPr>
      </w:pPr>
    </w:p>
    <w:p w14:paraId="4B0D3173" w14:textId="77777777" w:rsidR="00B25BEC" w:rsidRDefault="00B25BEC">
      <w:pPr>
        <w:pStyle w:val="BodyText"/>
        <w:spacing w:before="184"/>
        <w:rPr>
          <w:rFonts w:ascii="Calibri"/>
        </w:rPr>
      </w:pPr>
    </w:p>
    <w:p w14:paraId="542EEAEF" w14:textId="77777777" w:rsidR="00B25BEC" w:rsidRDefault="00000000">
      <w:pPr>
        <w:ind w:left="120"/>
        <w:rPr>
          <w:sz w:val="24"/>
        </w:rPr>
      </w:pPr>
      <w:r>
        <w:rPr>
          <w:b/>
          <w:sz w:val="24"/>
          <w:u w:val="single"/>
        </w:rPr>
        <w:t>Date</w:t>
      </w:r>
      <w:r>
        <w:rPr>
          <w:b/>
          <w:spacing w:val="-7"/>
          <w:sz w:val="24"/>
          <w:u w:val="single"/>
        </w:rPr>
        <w:t xml:space="preserve"> </w:t>
      </w:r>
      <w:r>
        <w:rPr>
          <w:b/>
          <w:sz w:val="24"/>
          <w:u w:val="single"/>
        </w:rPr>
        <w:t>of</w:t>
      </w:r>
      <w:r>
        <w:rPr>
          <w:b/>
          <w:spacing w:val="-5"/>
          <w:sz w:val="24"/>
          <w:u w:val="single"/>
        </w:rPr>
        <w:t xml:space="preserve"> </w:t>
      </w:r>
      <w:r>
        <w:rPr>
          <w:b/>
          <w:sz w:val="24"/>
          <w:u w:val="single"/>
        </w:rPr>
        <w:t>Submission:</w:t>
      </w:r>
      <w:r>
        <w:rPr>
          <w:b/>
          <w:spacing w:val="54"/>
          <w:sz w:val="24"/>
        </w:rPr>
        <w:t xml:space="preserve"> </w:t>
      </w:r>
      <w:r>
        <w:rPr>
          <w:spacing w:val="-2"/>
          <w:sz w:val="24"/>
        </w:rPr>
        <w:t>28/09/2024</w:t>
      </w:r>
    </w:p>
    <w:p w14:paraId="26F7AAB8" w14:textId="77777777" w:rsidR="00B25BEC" w:rsidRDefault="00B25BEC">
      <w:pPr>
        <w:pStyle w:val="BodyText"/>
      </w:pPr>
    </w:p>
    <w:p w14:paraId="065D0ACC" w14:textId="77777777" w:rsidR="00B25BEC" w:rsidRDefault="00B25BEC">
      <w:pPr>
        <w:pStyle w:val="BodyText"/>
      </w:pPr>
    </w:p>
    <w:p w14:paraId="3A73DF32" w14:textId="77777777" w:rsidR="00B25BEC" w:rsidRDefault="00B25BEC">
      <w:pPr>
        <w:pStyle w:val="BodyText"/>
      </w:pPr>
    </w:p>
    <w:p w14:paraId="0A4645A7" w14:textId="77777777" w:rsidR="00B25BEC" w:rsidRDefault="00B25BEC">
      <w:pPr>
        <w:pStyle w:val="BodyText"/>
      </w:pPr>
    </w:p>
    <w:p w14:paraId="44EACBE5" w14:textId="77777777" w:rsidR="00B25BEC" w:rsidRDefault="00B25BEC">
      <w:pPr>
        <w:pStyle w:val="BodyText"/>
      </w:pPr>
    </w:p>
    <w:p w14:paraId="7E9CDAD1" w14:textId="77777777" w:rsidR="00B25BEC" w:rsidRDefault="00B25BEC">
      <w:pPr>
        <w:pStyle w:val="BodyText"/>
      </w:pPr>
    </w:p>
    <w:p w14:paraId="628380D4" w14:textId="77777777" w:rsidR="00B25BEC" w:rsidRDefault="00B25BEC">
      <w:pPr>
        <w:pStyle w:val="BodyText"/>
      </w:pPr>
    </w:p>
    <w:p w14:paraId="69F23D6C" w14:textId="77777777" w:rsidR="00B25BEC" w:rsidRDefault="00B25BEC">
      <w:pPr>
        <w:pStyle w:val="BodyText"/>
      </w:pPr>
    </w:p>
    <w:p w14:paraId="0D2B5478" w14:textId="77777777" w:rsidR="00B25BEC" w:rsidRDefault="00B25BEC">
      <w:pPr>
        <w:pStyle w:val="BodyText"/>
        <w:spacing w:before="13"/>
      </w:pPr>
    </w:p>
    <w:p w14:paraId="52543936" w14:textId="77777777" w:rsidR="00B25BEC" w:rsidRDefault="00000000">
      <w:pPr>
        <w:tabs>
          <w:tab w:val="left" w:pos="6691"/>
        </w:tabs>
        <w:ind w:left="355"/>
        <w:rPr>
          <w:rFonts w:ascii="Cambria"/>
          <w:b/>
          <w:sz w:val="24"/>
        </w:rPr>
      </w:pPr>
      <w:r>
        <w:rPr>
          <w:rFonts w:ascii="Cambria"/>
          <w:b/>
          <w:spacing w:val="-8"/>
          <w:sz w:val="24"/>
        </w:rPr>
        <w:t>Signature</w:t>
      </w:r>
      <w:r>
        <w:rPr>
          <w:rFonts w:ascii="Cambria"/>
          <w:b/>
          <w:spacing w:val="-10"/>
          <w:sz w:val="24"/>
        </w:rPr>
        <w:t xml:space="preserve"> </w:t>
      </w:r>
      <w:r>
        <w:rPr>
          <w:rFonts w:ascii="Cambria"/>
          <w:b/>
          <w:spacing w:val="-8"/>
          <w:sz w:val="24"/>
        </w:rPr>
        <w:t>of</w:t>
      </w:r>
      <w:r>
        <w:rPr>
          <w:rFonts w:ascii="Cambria"/>
          <w:b/>
          <w:spacing w:val="-9"/>
          <w:sz w:val="24"/>
        </w:rPr>
        <w:t xml:space="preserve"> </w:t>
      </w:r>
      <w:r>
        <w:rPr>
          <w:rFonts w:ascii="Cambria"/>
          <w:b/>
          <w:spacing w:val="-8"/>
          <w:sz w:val="24"/>
        </w:rPr>
        <w:t>the</w:t>
      </w:r>
      <w:r>
        <w:rPr>
          <w:rFonts w:ascii="Cambria"/>
          <w:b/>
          <w:sz w:val="24"/>
        </w:rPr>
        <w:tab/>
      </w:r>
      <w:r>
        <w:rPr>
          <w:rFonts w:ascii="Cambria"/>
          <w:b/>
          <w:spacing w:val="-8"/>
          <w:sz w:val="24"/>
        </w:rPr>
        <w:t>Signature</w:t>
      </w:r>
      <w:r>
        <w:rPr>
          <w:rFonts w:ascii="Cambria"/>
          <w:b/>
          <w:spacing w:val="-9"/>
          <w:sz w:val="24"/>
        </w:rPr>
        <w:t xml:space="preserve"> </w:t>
      </w:r>
      <w:r>
        <w:rPr>
          <w:rFonts w:ascii="Cambria"/>
          <w:b/>
          <w:spacing w:val="-8"/>
          <w:sz w:val="24"/>
        </w:rPr>
        <w:t>of the</w:t>
      </w:r>
    </w:p>
    <w:p w14:paraId="0423C09C" w14:textId="77777777" w:rsidR="00B25BEC" w:rsidRDefault="00000000">
      <w:pPr>
        <w:tabs>
          <w:tab w:val="left" w:pos="6690"/>
        </w:tabs>
        <w:spacing w:before="21"/>
        <w:ind w:left="345"/>
        <w:rPr>
          <w:rFonts w:ascii="Cambria"/>
          <w:b/>
          <w:sz w:val="24"/>
        </w:rPr>
      </w:pPr>
      <w:r>
        <w:rPr>
          <w:rFonts w:ascii="Cambria"/>
          <w:b/>
          <w:spacing w:val="-8"/>
          <w:sz w:val="24"/>
        </w:rPr>
        <w:t>Guide</w:t>
      </w:r>
      <w:r>
        <w:rPr>
          <w:rFonts w:ascii="Cambria"/>
          <w:b/>
          <w:spacing w:val="-15"/>
          <w:sz w:val="24"/>
        </w:rPr>
        <w:t xml:space="preserve"> </w:t>
      </w:r>
      <w:r>
        <w:rPr>
          <w:rFonts w:ascii="Cambria"/>
          <w:b/>
          <w:spacing w:val="-8"/>
          <w:sz w:val="24"/>
        </w:rPr>
        <w:t>with</w:t>
      </w:r>
      <w:r>
        <w:rPr>
          <w:rFonts w:ascii="Cambria"/>
          <w:b/>
          <w:spacing w:val="-13"/>
          <w:sz w:val="24"/>
        </w:rPr>
        <w:t xml:space="preserve"> </w:t>
      </w:r>
      <w:r>
        <w:rPr>
          <w:rFonts w:ascii="Cambria"/>
          <w:b/>
          <w:spacing w:val="-8"/>
          <w:sz w:val="24"/>
        </w:rPr>
        <w:t>Date</w:t>
      </w:r>
      <w:r>
        <w:rPr>
          <w:rFonts w:ascii="Cambria"/>
          <w:b/>
          <w:sz w:val="24"/>
        </w:rPr>
        <w:tab/>
      </w:r>
      <w:r>
        <w:rPr>
          <w:rFonts w:ascii="Cambria"/>
          <w:b/>
          <w:spacing w:val="-10"/>
          <w:sz w:val="24"/>
        </w:rPr>
        <w:t>Project</w:t>
      </w:r>
      <w:r>
        <w:rPr>
          <w:rFonts w:ascii="Cambria"/>
          <w:b/>
          <w:spacing w:val="1"/>
          <w:sz w:val="24"/>
        </w:rPr>
        <w:t xml:space="preserve"> </w:t>
      </w:r>
      <w:r>
        <w:rPr>
          <w:rFonts w:ascii="Cambria"/>
          <w:b/>
          <w:spacing w:val="-10"/>
          <w:sz w:val="24"/>
        </w:rPr>
        <w:t>In-charge</w:t>
      </w:r>
    </w:p>
    <w:sectPr w:rsidR="00B25BEC">
      <w:pgSz w:w="12240" w:h="15840"/>
      <w:pgMar w:top="920" w:right="8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052B4"/>
    <w:multiLevelType w:val="hybridMultilevel"/>
    <w:tmpl w:val="8AEE33AA"/>
    <w:lvl w:ilvl="0" w:tplc="106A14D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831854"/>
    <w:multiLevelType w:val="hybridMultilevel"/>
    <w:tmpl w:val="ECDA02EA"/>
    <w:lvl w:ilvl="0" w:tplc="4BEE521C">
      <w:numFmt w:val="bullet"/>
      <w:lvlText w:val=""/>
      <w:lvlJc w:val="left"/>
      <w:pPr>
        <w:ind w:left="820" w:hanging="360"/>
      </w:pPr>
      <w:rPr>
        <w:rFonts w:ascii="Symbol" w:eastAsia="Symbol" w:hAnsi="Symbol" w:cs="Symbol" w:hint="default"/>
        <w:w w:val="99"/>
        <w:sz w:val="24"/>
        <w:szCs w:val="24"/>
        <w:lang w:val="en-US" w:eastAsia="en-US" w:bidi="ar-SA"/>
      </w:rPr>
    </w:lvl>
    <w:lvl w:ilvl="1" w:tplc="74E85F24">
      <w:numFmt w:val="bullet"/>
      <w:lvlText w:val="•"/>
      <w:lvlJc w:val="left"/>
      <w:pPr>
        <w:ind w:left="1744" w:hanging="360"/>
      </w:pPr>
      <w:rPr>
        <w:rFonts w:hint="default"/>
        <w:lang w:val="en-US" w:eastAsia="en-US" w:bidi="ar-SA"/>
      </w:rPr>
    </w:lvl>
    <w:lvl w:ilvl="2" w:tplc="410CD846">
      <w:numFmt w:val="bullet"/>
      <w:lvlText w:val="•"/>
      <w:lvlJc w:val="left"/>
      <w:pPr>
        <w:ind w:left="2668" w:hanging="360"/>
      </w:pPr>
      <w:rPr>
        <w:rFonts w:hint="default"/>
        <w:lang w:val="en-US" w:eastAsia="en-US" w:bidi="ar-SA"/>
      </w:rPr>
    </w:lvl>
    <w:lvl w:ilvl="3" w:tplc="9288F67E">
      <w:numFmt w:val="bullet"/>
      <w:lvlText w:val="•"/>
      <w:lvlJc w:val="left"/>
      <w:pPr>
        <w:ind w:left="3592" w:hanging="360"/>
      </w:pPr>
      <w:rPr>
        <w:rFonts w:hint="default"/>
        <w:lang w:val="en-US" w:eastAsia="en-US" w:bidi="ar-SA"/>
      </w:rPr>
    </w:lvl>
    <w:lvl w:ilvl="4" w:tplc="C6B6D6F2">
      <w:numFmt w:val="bullet"/>
      <w:lvlText w:val="•"/>
      <w:lvlJc w:val="left"/>
      <w:pPr>
        <w:ind w:left="4516" w:hanging="360"/>
      </w:pPr>
      <w:rPr>
        <w:rFonts w:hint="default"/>
        <w:lang w:val="en-US" w:eastAsia="en-US" w:bidi="ar-SA"/>
      </w:rPr>
    </w:lvl>
    <w:lvl w:ilvl="5" w:tplc="7E840544">
      <w:numFmt w:val="bullet"/>
      <w:lvlText w:val="•"/>
      <w:lvlJc w:val="left"/>
      <w:pPr>
        <w:ind w:left="5440" w:hanging="360"/>
      </w:pPr>
      <w:rPr>
        <w:rFonts w:hint="default"/>
        <w:lang w:val="en-US" w:eastAsia="en-US" w:bidi="ar-SA"/>
      </w:rPr>
    </w:lvl>
    <w:lvl w:ilvl="6" w:tplc="7C0EB6D4">
      <w:numFmt w:val="bullet"/>
      <w:lvlText w:val="•"/>
      <w:lvlJc w:val="left"/>
      <w:pPr>
        <w:ind w:left="6364" w:hanging="360"/>
      </w:pPr>
      <w:rPr>
        <w:rFonts w:hint="default"/>
        <w:lang w:val="en-US" w:eastAsia="en-US" w:bidi="ar-SA"/>
      </w:rPr>
    </w:lvl>
    <w:lvl w:ilvl="7" w:tplc="5CB88230">
      <w:numFmt w:val="bullet"/>
      <w:lvlText w:val="•"/>
      <w:lvlJc w:val="left"/>
      <w:pPr>
        <w:ind w:left="7288" w:hanging="360"/>
      </w:pPr>
      <w:rPr>
        <w:rFonts w:hint="default"/>
        <w:lang w:val="en-US" w:eastAsia="en-US" w:bidi="ar-SA"/>
      </w:rPr>
    </w:lvl>
    <w:lvl w:ilvl="8" w:tplc="E1CC152C">
      <w:numFmt w:val="bullet"/>
      <w:lvlText w:val="•"/>
      <w:lvlJc w:val="left"/>
      <w:pPr>
        <w:ind w:left="8212" w:hanging="360"/>
      </w:pPr>
      <w:rPr>
        <w:rFonts w:hint="default"/>
        <w:lang w:val="en-US" w:eastAsia="en-US" w:bidi="ar-SA"/>
      </w:rPr>
    </w:lvl>
  </w:abstractNum>
  <w:abstractNum w:abstractNumId="2" w15:restartNumberingAfterBreak="0">
    <w:nsid w:val="67A73219"/>
    <w:multiLevelType w:val="hybridMultilevel"/>
    <w:tmpl w:val="3FD2A978"/>
    <w:lvl w:ilvl="0" w:tplc="EE68D180">
      <w:numFmt w:val="bullet"/>
      <w:lvlText w:val=""/>
      <w:lvlJc w:val="left"/>
      <w:pPr>
        <w:ind w:left="840" w:hanging="360"/>
      </w:pPr>
      <w:rPr>
        <w:rFonts w:ascii="Symbol" w:eastAsia="Symbol" w:hAnsi="Symbol" w:cs="Symbol" w:hint="default"/>
        <w:b w:val="0"/>
        <w:bCs w:val="0"/>
        <w:i w:val="0"/>
        <w:iCs w:val="0"/>
        <w:spacing w:val="0"/>
        <w:w w:val="99"/>
        <w:sz w:val="24"/>
        <w:szCs w:val="24"/>
        <w:lang w:val="en-US" w:eastAsia="en-US" w:bidi="ar-SA"/>
      </w:rPr>
    </w:lvl>
    <w:lvl w:ilvl="1" w:tplc="9EE67F3C">
      <w:numFmt w:val="bullet"/>
      <w:lvlText w:val="•"/>
      <w:lvlJc w:val="left"/>
      <w:pPr>
        <w:ind w:left="1764" w:hanging="360"/>
      </w:pPr>
      <w:rPr>
        <w:rFonts w:hint="default"/>
        <w:lang w:val="en-US" w:eastAsia="en-US" w:bidi="ar-SA"/>
      </w:rPr>
    </w:lvl>
    <w:lvl w:ilvl="2" w:tplc="B2946B74">
      <w:numFmt w:val="bullet"/>
      <w:lvlText w:val="•"/>
      <w:lvlJc w:val="left"/>
      <w:pPr>
        <w:ind w:left="2688" w:hanging="360"/>
      </w:pPr>
      <w:rPr>
        <w:rFonts w:hint="default"/>
        <w:lang w:val="en-US" w:eastAsia="en-US" w:bidi="ar-SA"/>
      </w:rPr>
    </w:lvl>
    <w:lvl w:ilvl="3" w:tplc="AD227A1E">
      <w:numFmt w:val="bullet"/>
      <w:lvlText w:val="•"/>
      <w:lvlJc w:val="left"/>
      <w:pPr>
        <w:ind w:left="3612" w:hanging="360"/>
      </w:pPr>
      <w:rPr>
        <w:rFonts w:hint="default"/>
        <w:lang w:val="en-US" w:eastAsia="en-US" w:bidi="ar-SA"/>
      </w:rPr>
    </w:lvl>
    <w:lvl w:ilvl="4" w:tplc="6D9C636A">
      <w:numFmt w:val="bullet"/>
      <w:lvlText w:val="•"/>
      <w:lvlJc w:val="left"/>
      <w:pPr>
        <w:ind w:left="4536" w:hanging="360"/>
      </w:pPr>
      <w:rPr>
        <w:rFonts w:hint="default"/>
        <w:lang w:val="en-US" w:eastAsia="en-US" w:bidi="ar-SA"/>
      </w:rPr>
    </w:lvl>
    <w:lvl w:ilvl="5" w:tplc="3454F080">
      <w:numFmt w:val="bullet"/>
      <w:lvlText w:val="•"/>
      <w:lvlJc w:val="left"/>
      <w:pPr>
        <w:ind w:left="5460" w:hanging="360"/>
      </w:pPr>
      <w:rPr>
        <w:rFonts w:hint="default"/>
        <w:lang w:val="en-US" w:eastAsia="en-US" w:bidi="ar-SA"/>
      </w:rPr>
    </w:lvl>
    <w:lvl w:ilvl="6" w:tplc="E124A8E8">
      <w:numFmt w:val="bullet"/>
      <w:lvlText w:val="•"/>
      <w:lvlJc w:val="left"/>
      <w:pPr>
        <w:ind w:left="6384" w:hanging="360"/>
      </w:pPr>
      <w:rPr>
        <w:rFonts w:hint="default"/>
        <w:lang w:val="en-US" w:eastAsia="en-US" w:bidi="ar-SA"/>
      </w:rPr>
    </w:lvl>
    <w:lvl w:ilvl="7" w:tplc="4CE08820">
      <w:numFmt w:val="bullet"/>
      <w:lvlText w:val="•"/>
      <w:lvlJc w:val="left"/>
      <w:pPr>
        <w:ind w:left="7308" w:hanging="360"/>
      </w:pPr>
      <w:rPr>
        <w:rFonts w:hint="default"/>
        <w:lang w:val="en-US" w:eastAsia="en-US" w:bidi="ar-SA"/>
      </w:rPr>
    </w:lvl>
    <w:lvl w:ilvl="8" w:tplc="C3B6B872">
      <w:numFmt w:val="bullet"/>
      <w:lvlText w:val="•"/>
      <w:lvlJc w:val="left"/>
      <w:pPr>
        <w:ind w:left="8232" w:hanging="360"/>
      </w:pPr>
      <w:rPr>
        <w:rFonts w:hint="default"/>
        <w:lang w:val="en-US" w:eastAsia="en-US" w:bidi="ar-SA"/>
      </w:rPr>
    </w:lvl>
  </w:abstractNum>
  <w:num w:numId="1" w16cid:durableId="692271460">
    <w:abstractNumId w:val="2"/>
  </w:num>
  <w:num w:numId="2" w16cid:durableId="735978354">
    <w:abstractNumId w:val="0"/>
  </w:num>
  <w:num w:numId="3" w16cid:durableId="223029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EC"/>
    <w:rsid w:val="00036E72"/>
    <w:rsid w:val="001F1D3C"/>
    <w:rsid w:val="00251C85"/>
    <w:rsid w:val="00437CC5"/>
    <w:rsid w:val="00505CE0"/>
    <w:rsid w:val="005F4389"/>
    <w:rsid w:val="009F415A"/>
    <w:rsid w:val="00A76684"/>
    <w:rsid w:val="00A77D20"/>
    <w:rsid w:val="00A94BD0"/>
    <w:rsid w:val="00B25BEC"/>
    <w:rsid w:val="00DB357D"/>
    <w:rsid w:val="00F620B9"/>
    <w:rsid w:val="00FD6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A9A8"/>
  <w15:docId w15:val="{A4BC6889-CC31-4185-A431-F5CDEE1D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
      <w:ind w:left="840" w:right="61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5CE0"/>
    <w:rPr>
      <w:color w:val="0000FF" w:themeColor="hyperlink"/>
      <w:u w:val="single"/>
    </w:rPr>
  </w:style>
  <w:style w:type="character" w:styleId="UnresolvedMention">
    <w:name w:val="Unresolved Mention"/>
    <w:basedOn w:val="DefaultParagraphFont"/>
    <w:uiPriority w:val="99"/>
    <w:semiHidden/>
    <w:unhideWhenUsed/>
    <w:rsid w:val="00505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3454">
      <w:bodyDiv w:val="1"/>
      <w:marLeft w:val="0"/>
      <w:marRight w:val="0"/>
      <w:marTop w:val="0"/>
      <w:marBottom w:val="0"/>
      <w:divBdr>
        <w:top w:val="none" w:sz="0" w:space="0" w:color="auto"/>
        <w:left w:val="none" w:sz="0" w:space="0" w:color="auto"/>
        <w:bottom w:val="none" w:sz="0" w:space="0" w:color="auto"/>
        <w:right w:val="none" w:sz="0" w:space="0" w:color="auto"/>
      </w:divBdr>
    </w:div>
    <w:div w:id="63571818">
      <w:bodyDiv w:val="1"/>
      <w:marLeft w:val="0"/>
      <w:marRight w:val="0"/>
      <w:marTop w:val="0"/>
      <w:marBottom w:val="0"/>
      <w:divBdr>
        <w:top w:val="none" w:sz="0" w:space="0" w:color="auto"/>
        <w:left w:val="none" w:sz="0" w:space="0" w:color="auto"/>
        <w:bottom w:val="none" w:sz="0" w:space="0" w:color="auto"/>
        <w:right w:val="none" w:sz="0" w:space="0" w:color="auto"/>
      </w:divBdr>
    </w:div>
    <w:div w:id="489491586">
      <w:bodyDiv w:val="1"/>
      <w:marLeft w:val="0"/>
      <w:marRight w:val="0"/>
      <w:marTop w:val="0"/>
      <w:marBottom w:val="0"/>
      <w:divBdr>
        <w:top w:val="none" w:sz="0" w:space="0" w:color="auto"/>
        <w:left w:val="none" w:sz="0" w:space="0" w:color="auto"/>
        <w:bottom w:val="none" w:sz="0" w:space="0" w:color="auto"/>
        <w:right w:val="none" w:sz="0" w:space="0" w:color="auto"/>
      </w:divBdr>
    </w:div>
    <w:div w:id="749959608">
      <w:bodyDiv w:val="1"/>
      <w:marLeft w:val="0"/>
      <w:marRight w:val="0"/>
      <w:marTop w:val="0"/>
      <w:marBottom w:val="0"/>
      <w:divBdr>
        <w:top w:val="none" w:sz="0" w:space="0" w:color="auto"/>
        <w:left w:val="none" w:sz="0" w:space="0" w:color="auto"/>
        <w:bottom w:val="none" w:sz="0" w:space="0" w:color="auto"/>
        <w:right w:val="none" w:sz="0" w:space="0" w:color="auto"/>
      </w:divBdr>
    </w:div>
    <w:div w:id="1080567474">
      <w:bodyDiv w:val="1"/>
      <w:marLeft w:val="0"/>
      <w:marRight w:val="0"/>
      <w:marTop w:val="0"/>
      <w:marBottom w:val="0"/>
      <w:divBdr>
        <w:top w:val="none" w:sz="0" w:space="0" w:color="auto"/>
        <w:left w:val="none" w:sz="0" w:space="0" w:color="auto"/>
        <w:bottom w:val="none" w:sz="0" w:space="0" w:color="auto"/>
        <w:right w:val="none" w:sz="0" w:space="0" w:color="auto"/>
      </w:divBdr>
    </w:div>
    <w:div w:id="1390105623">
      <w:bodyDiv w:val="1"/>
      <w:marLeft w:val="0"/>
      <w:marRight w:val="0"/>
      <w:marTop w:val="0"/>
      <w:marBottom w:val="0"/>
      <w:divBdr>
        <w:top w:val="none" w:sz="0" w:space="0" w:color="auto"/>
        <w:left w:val="none" w:sz="0" w:space="0" w:color="auto"/>
        <w:bottom w:val="none" w:sz="0" w:space="0" w:color="auto"/>
        <w:right w:val="none" w:sz="0" w:space="0" w:color="auto"/>
      </w:divBdr>
    </w:div>
    <w:div w:id="1506360669">
      <w:bodyDiv w:val="1"/>
      <w:marLeft w:val="0"/>
      <w:marRight w:val="0"/>
      <w:marTop w:val="0"/>
      <w:marBottom w:val="0"/>
      <w:divBdr>
        <w:top w:val="none" w:sz="0" w:space="0" w:color="auto"/>
        <w:left w:val="none" w:sz="0" w:space="0" w:color="auto"/>
        <w:bottom w:val="none" w:sz="0" w:space="0" w:color="auto"/>
        <w:right w:val="none" w:sz="0" w:space="0" w:color="auto"/>
      </w:divBdr>
    </w:div>
    <w:div w:id="1529490849">
      <w:bodyDiv w:val="1"/>
      <w:marLeft w:val="0"/>
      <w:marRight w:val="0"/>
      <w:marTop w:val="0"/>
      <w:marBottom w:val="0"/>
      <w:divBdr>
        <w:top w:val="none" w:sz="0" w:space="0" w:color="auto"/>
        <w:left w:val="none" w:sz="0" w:space="0" w:color="auto"/>
        <w:bottom w:val="none" w:sz="0" w:space="0" w:color="auto"/>
        <w:right w:val="none" w:sz="0" w:space="0" w:color="auto"/>
      </w:divBdr>
    </w:div>
    <w:div w:id="1871337847">
      <w:bodyDiv w:val="1"/>
      <w:marLeft w:val="0"/>
      <w:marRight w:val="0"/>
      <w:marTop w:val="0"/>
      <w:marBottom w:val="0"/>
      <w:divBdr>
        <w:top w:val="none" w:sz="0" w:space="0" w:color="auto"/>
        <w:left w:val="none" w:sz="0" w:space="0" w:color="auto"/>
        <w:bottom w:val="none" w:sz="0" w:space="0" w:color="auto"/>
        <w:right w:val="none" w:sz="0" w:space="0" w:color="auto"/>
      </w:divBdr>
    </w:div>
    <w:div w:id="1943608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major abstract aqua analytics.docx</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major abstract aqua analytics.docx</dc:title>
  <dc:creator>Kada Lekhya Manaswi</dc:creator>
  <cp:lastModifiedBy>Sricharan Chebolu</cp:lastModifiedBy>
  <cp:revision>2</cp:revision>
  <dcterms:created xsi:type="dcterms:W3CDTF">2024-09-29T15:32:00Z</dcterms:created>
  <dcterms:modified xsi:type="dcterms:W3CDTF">2024-09-29T15:32:00Z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LastSaved">
    <vt:filetime>2024-09-28T00:00:00Z</vt:filetime>
  </property>
  <property fmtid="{D5CDD505-2E9C-101B-9397-08002B2CF9AE}" pid="4" name="Producer">
    <vt:lpwstr>Microsoft: Print To PDF</vt:lpwstr>
  </property>
</Properties>
</file>