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5A75" w14:textId="77777777" w:rsidR="009D1A98" w:rsidRPr="009D1A98" w:rsidRDefault="009D1A98" w:rsidP="009D1A98">
      <w:pPr>
        <w:rPr>
          <w:bCs/>
          <w:color w:val="156082"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9D1A98">
        <w:rPr>
          <w:bCs/>
          <w:color w:val="156082"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IceCube</w:t>
      </w:r>
      <w:proofErr w:type="spellEnd"/>
      <w:r w:rsidRPr="009D1A98">
        <w:rPr>
          <w:bCs/>
          <w:color w:val="156082"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Neutrinos in Deep Ice, Direction Prediction with a Graph Neural Network</w:t>
      </w:r>
    </w:p>
    <w:p w14:paraId="3AA2AD6E" w14:textId="77777777" w:rsidR="009D1A98" w:rsidRDefault="009D1A98" w:rsidP="009D1A98">
      <w:pPr>
        <w:rPr>
          <w:i/>
          <w:iCs/>
        </w:rPr>
      </w:pPr>
      <w:r w:rsidRPr="009D1A98">
        <w:rPr>
          <w:i/>
          <w:iCs/>
        </w:rPr>
        <w:t>[</w:t>
      </w:r>
      <w:r>
        <w:rPr>
          <w:i/>
          <w:iCs/>
        </w:rPr>
        <w:t>Satyam Sinha</w:t>
      </w:r>
      <w:r w:rsidRPr="009D1A98">
        <w:rPr>
          <w:i/>
          <w:iCs/>
        </w:rPr>
        <w:t>]</w:t>
      </w:r>
    </w:p>
    <w:p w14:paraId="118B136C" w14:textId="77777777" w:rsidR="009D1A98" w:rsidRDefault="009D1A98" w:rsidP="009D1A98">
      <w:pPr>
        <w:rPr>
          <w:i/>
          <w:iCs/>
        </w:rPr>
      </w:pPr>
      <w:r w:rsidRPr="009D1A98">
        <w:rPr>
          <w:i/>
          <w:iCs/>
        </w:rPr>
        <w:t xml:space="preserve">  [</w:t>
      </w:r>
      <w:r>
        <w:rPr>
          <w:i/>
          <w:iCs/>
        </w:rPr>
        <w:t>2401PH21</w:t>
      </w:r>
      <w:r w:rsidRPr="009D1A98">
        <w:rPr>
          <w:i/>
          <w:iCs/>
        </w:rPr>
        <w:t xml:space="preserve">] </w:t>
      </w:r>
    </w:p>
    <w:p w14:paraId="51AE1757" w14:textId="362055DF" w:rsidR="009D1A98" w:rsidRPr="009D1A98" w:rsidRDefault="009D1A98" w:rsidP="009D1A98">
      <w:pPr>
        <w:rPr>
          <w:i/>
          <w:iCs/>
          <w:sz w:val="28"/>
          <w:szCs w:val="28"/>
          <w:u w:val="single"/>
        </w:rPr>
      </w:pPr>
      <w:r>
        <w:rPr>
          <w:i/>
          <w:iCs/>
        </w:rPr>
        <w:tab/>
      </w:r>
      <w:r>
        <w:rPr>
          <w:i/>
          <w:iCs/>
        </w:rPr>
        <w:tab/>
      </w:r>
      <w:r>
        <w:rPr>
          <w:i/>
          <w:iCs/>
        </w:rPr>
        <w:tab/>
      </w:r>
      <w:r w:rsidRPr="009D1A98">
        <w:rPr>
          <w:i/>
          <w:iCs/>
          <w:color w:val="EE0000"/>
        </w:rPr>
        <w:tab/>
      </w:r>
      <w:r w:rsidRPr="009D1A98">
        <w:rPr>
          <w:i/>
          <w:iCs/>
          <w:color w:val="EE0000"/>
          <w:sz w:val="28"/>
          <w:szCs w:val="28"/>
          <w:u w:val="single"/>
        </w:rPr>
        <w:t xml:space="preserve"> Kaggle competition report</w:t>
      </w:r>
    </w:p>
    <w:p w14:paraId="1EC24078" w14:textId="1B95C958" w:rsidR="009D1A98" w:rsidRPr="009D1A98" w:rsidRDefault="009D1A98" w:rsidP="009D1A98">
      <w:pPr>
        <w:rPr>
          <w:b/>
          <w:bCs/>
          <w:u w:val="single"/>
        </w:rPr>
      </w:pPr>
      <w:r w:rsidRPr="009D1A98">
        <w:rPr>
          <w:b/>
          <w:bCs/>
          <w:highlight w:val="green"/>
          <w:u w:val="single"/>
        </w:rPr>
        <w:t>1. Introduction and Objective</w:t>
      </w:r>
      <w:r w:rsidRPr="009D1A98">
        <w:rPr>
          <w:b/>
          <w:bCs/>
          <w:highlight w:val="green"/>
          <w:u w:val="single"/>
        </w:rPr>
        <w:t>:</w:t>
      </w:r>
    </w:p>
    <w:p w14:paraId="1D300999" w14:textId="77777777" w:rsidR="009D1A98" w:rsidRPr="009D1A98" w:rsidRDefault="009D1A98" w:rsidP="009D1A98">
      <w:r w:rsidRPr="009D1A98">
        <w:t xml:space="preserve">The </w:t>
      </w:r>
      <w:proofErr w:type="spellStart"/>
      <w:r w:rsidRPr="009D1A98">
        <w:t>IceCube</w:t>
      </w:r>
      <w:proofErr w:type="spellEnd"/>
      <w:r w:rsidRPr="009D1A98">
        <w:t xml:space="preserve"> Neutrino Observatory is a detector buried in Antarctic ice with 5,160 light sensors on 86 vertical strings. When a neutrino interacts with the ice, it produces light that the sensors record as </w:t>
      </w:r>
      <w:r w:rsidRPr="009D1A98">
        <w:rPr>
          <w:i/>
          <w:iCs/>
        </w:rPr>
        <w:t>pulses</w:t>
      </w:r>
      <w:r w:rsidRPr="009D1A98">
        <w:t xml:space="preserve">. The task of this Kaggle competition is to predict, for each event, the direction the neutrino came from, given as two angles: </w:t>
      </w:r>
      <w:r w:rsidRPr="009D1A98">
        <w:rPr>
          <w:b/>
          <w:bCs/>
        </w:rPr>
        <w:t>azimuth</w:t>
      </w:r>
      <w:r w:rsidRPr="009D1A98">
        <w:t xml:space="preserve"> (0 to 2π) and </w:t>
      </w:r>
      <w:r w:rsidRPr="009D1A98">
        <w:rPr>
          <w:b/>
          <w:bCs/>
        </w:rPr>
        <w:t>zenith</w:t>
      </w:r>
      <w:r w:rsidRPr="009D1A98">
        <w:t xml:space="preserve"> (0 to π).</w:t>
      </w:r>
    </w:p>
    <w:p w14:paraId="56ECE96E" w14:textId="707DA13C" w:rsidR="009D1A98" w:rsidRPr="009D1A98" w:rsidRDefault="009D1A98" w:rsidP="009D1A98">
      <w:r>
        <w:t>The cost function is</w:t>
      </w:r>
      <w:r w:rsidRPr="009D1A98">
        <w:t xml:space="preserve"> the </w:t>
      </w:r>
      <w:r w:rsidRPr="009D1A98">
        <w:rPr>
          <w:b/>
          <w:bCs/>
        </w:rPr>
        <w:t>mean angular error</w:t>
      </w:r>
      <w:r w:rsidRPr="009D1A98">
        <w:t xml:space="preserve"> (in radians) between the predicted and true direction. Lower is better. Because two random directions on a sphere are on average 90° (about 1.57 rad) apart, a score near 1.57 means the model has learned nothing.</w:t>
      </w:r>
      <w:r>
        <w:t xml:space="preserve"> </w:t>
      </w:r>
      <w:proofErr w:type="gramStart"/>
      <w:r>
        <w:t>So</w:t>
      </w:r>
      <w:proofErr w:type="gramEnd"/>
      <w:r>
        <w:t xml:space="preserve"> we need a better estimate around 55-70 degrees based on the limited dataset that we can use due to computational limits.</w:t>
      </w:r>
    </w:p>
    <w:p w14:paraId="59C3F94D" w14:textId="1E9F60B4" w:rsidR="009D1A98" w:rsidRPr="009D1A98" w:rsidRDefault="009D1A98" w:rsidP="009D1A98">
      <w:pPr>
        <w:rPr>
          <w:b/>
          <w:bCs/>
          <w:u w:val="single"/>
        </w:rPr>
      </w:pPr>
      <w:r w:rsidRPr="009D1A98">
        <w:rPr>
          <w:b/>
          <w:bCs/>
          <w:highlight w:val="green"/>
          <w:u w:val="single"/>
        </w:rPr>
        <w:t>2. Dataset and Features</w:t>
      </w:r>
      <w:r w:rsidRPr="009D1A98">
        <w:rPr>
          <w:b/>
          <w:bCs/>
          <w:highlight w:val="green"/>
          <w:u w:val="single"/>
        </w:rPr>
        <w:t>:</w:t>
      </w:r>
    </w:p>
    <w:p w14:paraId="4E3FDEBB" w14:textId="77777777" w:rsidR="009D1A98" w:rsidRPr="009D1A98" w:rsidRDefault="009D1A98" w:rsidP="009D1A98">
      <w:pPr>
        <w:numPr>
          <w:ilvl w:val="0"/>
          <w:numId w:val="1"/>
        </w:numPr>
      </w:pPr>
      <w:r w:rsidRPr="009D1A98">
        <w:rPr>
          <w:b/>
          <w:bCs/>
        </w:rPr>
        <w:t>sensor_geometry.csv:</w:t>
      </w:r>
      <w:r w:rsidRPr="009D1A98">
        <w:t xml:space="preserve"> x, y, z position of each of the 5,160 sensors.</w:t>
      </w:r>
    </w:p>
    <w:p w14:paraId="03508B06" w14:textId="77777777" w:rsidR="009D1A98" w:rsidRPr="009D1A98" w:rsidRDefault="009D1A98" w:rsidP="009D1A98">
      <w:pPr>
        <w:numPr>
          <w:ilvl w:val="0"/>
          <w:numId w:val="1"/>
        </w:numPr>
      </w:pPr>
      <w:proofErr w:type="spellStart"/>
      <w:r w:rsidRPr="009D1A98">
        <w:rPr>
          <w:b/>
          <w:bCs/>
        </w:rPr>
        <w:t>train_</w:t>
      </w:r>
      <w:proofErr w:type="gramStart"/>
      <w:r w:rsidRPr="009D1A98">
        <w:rPr>
          <w:b/>
          <w:bCs/>
        </w:rPr>
        <w:t>meta.parquet</w:t>
      </w:r>
      <w:proofErr w:type="spellEnd"/>
      <w:proofErr w:type="gramEnd"/>
      <w:r w:rsidRPr="009D1A98">
        <w:rPr>
          <w:b/>
          <w:bCs/>
        </w:rPr>
        <w:t>:</w:t>
      </w:r>
      <w:r w:rsidRPr="009D1A98">
        <w:t xml:space="preserve"> per event, the batch id, event id, the range of its pulses in the batch file, and the true azimuth and zenith.</w:t>
      </w:r>
    </w:p>
    <w:p w14:paraId="43F2058C" w14:textId="77777777" w:rsidR="009D1A98" w:rsidRPr="009D1A98" w:rsidRDefault="009D1A98" w:rsidP="009D1A98">
      <w:pPr>
        <w:numPr>
          <w:ilvl w:val="0"/>
          <w:numId w:val="1"/>
        </w:numPr>
      </w:pPr>
      <w:r w:rsidRPr="009D1A98">
        <w:rPr>
          <w:b/>
          <w:bCs/>
        </w:rPr>
        <w:t>train/</w:t>
      </w:r>
      <w:proofErr w:type="spellStart"/>
      <w:r w:rsidRPr="009D1A98">
        <w:rPr>
          <w:b/>
          <w:bCs/>
        </w:rPr>
        <w:t>batch_N.parquet</w:t>
      </w:r>
      <w:proofErr w:type="spellEnd"/>
      <w:r w:rsidRPr="009D1A98">
        <w:rPr>
          <w:b/>
          <w:bCs/>
        </w:rPr>
        <w:t>:</w:t>
      </w:r>
      <w:r w:rsidRPr="009D1A98">
        <w:t xml:space="preserve"> the pulses, each with </w:t>
      </w:r>
      <w:proofErr w:type="spellStart"/>
      <w:r w:rsidRPr="009D1A98">
        <w:t>sensor_id</w:t>
      </w:r>
      <w:proofErr w:type="spellEnd"/>
      <w:r w:rsidRPr="009D1A98">
        <w:t>, time (ns), charge (roughly photoelectrons) and auxiliary (a flag marking noisier, less reliable pulses).</w:t>
      </w:r>
    </w:p>
    <w:p w14:paraId="36CBB7AF" w14:textId="77777777" w:rsidR="009D1A98" w:rsidRPr="009D1A98" w:rsidRDefault="009D1A98" w:rsidP="009D1A98">
      <w:r w:rsidRPr="009D1A98">
        <w:t xml:space="preserve">The training data is split into batches of 200,000 events (about 131 million events in total, 660 batches). Each event is a </w:t>
      </w:r>
      <w:r w:rsidRPr="009D1A98">
        <w:rPr>
          <w:b/>
          <w:bCs/>
        </w:rPr>
        <w:t>variable-length set of pulses</w:t>
      </w:r>
      <w:r w:rsidRPr="009D1A98">
        <w:t>. Per pulse I used six features: sensor x, y, z, time, charge and the auxiliary flag.</w:t>
      </w:r>
    </w:p>
    <w:p w14:paraId="40528DAA" w14:textId="665578BA" w:rsidR="009D1A98" w:rsidRPr="009D1A98" w:rsidRDefault="009D1A98" w:rsidP="009D1A98">
      <w:pPr>
        <w:rPr>
          <w:b/>
          <w:bCs/>
          <w:u w:val="single"/>
        </w:rPr>
      </w:pPr>
      <w:r w:rsidRPr="009D1A98">
        <w:rPr>
          <w:b/>
          <w:bCs/>
          <w:highlight w:val="green"/>
          <w:u w:val="single"/>
        </w:rPr>
        <w:t>3. Data Preprocessing and EDA</w:t>
      </w:r>
      <w:r>
        <w:rPr>
          <w:b/>
          <w:bCs/>
          <w:u w:val="single"/>
        </w:rPr>
        <w:t>:</w:t>
      </w:r>
    </w:p>
    <w:p w14:paraId="3A118B79" w14:textId="77777777" w:rsidR="009D1A98" w:rsidRPr="009D1A98" w:rsidRDefault="009D1A98" w:rsidP="009D1A98">
      <w:r w:rsidRPr="009D1A98">
        <w:rPr>
          <w:b/>
          <w:bCs/>
        </w:rPr>
        <w:t>EDA findings (batch 1, 200,000 events).</w:t>
      </w:r>
      <w:r w:rsidRPr="009D1A98">
        <w:t xml:space="preserve"> Pulses per event vary enormously: median 63, mean 164, 75th percentile 89, maximum 110,517. The constant-direction baseline gave an error of 1.5704 rad (about 90°), the number any model must beat.</w:t>
      </w:r>
    </w:p>
    <w:p w14:paraId="4E207D31" w14:textId="77777777" w:rsidR="009D1A98" w:rsidRPr="009D1A98" w:rsidRDefault="009D1A98" w:rsidP="009D1A98">
      <w:r w:rsidRPr="009D1A98">
        <w:rPr>
          <w:b/>
          <w:bCs/>
        </w:rPr>
        <w:t>Preprocessing.</w:t>
      </w:r>
    </w:p>
    <w:p w14:paraId="4F6FB1A4" w14:textId="77777777" w:rsidR="009D1A98" w:rsidRPr="009D1A98" w:rsidRDefault="009D1A98" w:rsidP="009D1A98">
      <w:pPr>
        <w:numPr>
          <w:ilvl w:val="0"/>
          <w:numId w:val="2"/>
        </w:numPr>
      </w:pPr>
      <w:r w:rsidRPr="009D1A98">
        <w:lastRenderedPageBreak/>
        <w:t xml:space="preserve">Each event is capped at </w:t>
      </w:r>
      <w:r w:rsidRPr="009D1A98">
        <w:rPr>
          <w:b/>
          <w:bCs/>
        </w:rPr>
        <w:t>128 pulses</w:t>
      </w:r>
      <w:r w:rsidRPr="009D1A98">
        <w:t xml:space="preserve">. Non-auxiliary pulses are kept first, then the earliest in time. Shorter events are zero-padded and a </w:t>
      </w:r>
      <w:proofErr w:type="spellStart"/>
      <w:r w:rsidRPr="009D1A98">
        <w:t>boolean</w:t>
      </w:r>
      <w:proofErr w:type="spellEnd"/>
      <w:r w:rsidRPr="009D1A98">
        <w:t xml:space="preserve"> </w:t>
      </w:r>
      <w:r w:rsidRPr="009D1A98">
        <w:rPr>
          <w:b/>
          <w:bCs/>
        </w:rPr>
        <w:t>mask</w:t>
      </w:r>
      <w:r w:rsidRPr="009D1A98">
        <w:t xml:space="preserve"> marks real pulses.</w:t>
      </w:r>
    </w:p>
    <w:p w14:paraId="0AFECF8D" w14:textId="77777777" w:rsidR="009D1A98" w:rsidRPr="009D1A98" w:rsidRDefault="009D1A98" w:rsidP="009D1A98">
      <w:pPr>
        <w:numPr>
          <w:ilvl w:val="0"/>
          <w:numId w:val="2"/>
        </w:numPr>
      </w:pPr>
      <w:r w:rsidRPr="009D1A98">
        <w:t>Coordinates are divided by 500. Charge is transformed with log10 and divided by 3, because it spans several orders of magnitude.</w:t>
      </w:r>
    </w:p>
    <w:p w14:paraId="6C6D0812" w14:textId="1B7C4949" w:rsidR="009D1A98" w:rsidRPr="009D1A98" w:rsidRDefault="009D1A98" w:rsidP="009D1A98">
      <w:pPr>
        <w:numPr>
          <w:ilvl w:val="0"/>
          <w:numId w:val="2"/>
        </w:numPr>
      </w:pPr>
      <w:r w:rsidRPr="009D1A98">
        <w:rPr>
          <w:b/>
          <w:bCs/>
        </w:rPr>
        <w:t>Time is made relative to each event's first pulse</w:t>
      </w:r>
      <w:r w:rsidRPr="009D1A98">
        <w:t xml:space="preserve"> and divided by 10,000. Absolute time carries an arbitrary offset that differs per event and acts as noise. In my </w:t>
      </w:r>
      <w:r>
        <w:t>code consideration</w:t>
      </w:r>
      <w:r w:rsidRPr="009D1A98">
        <w:t xml:space="preserve"> this change was decisive: with absolute time, a 100k-event model was still near 1.49 after 10 </w:t>
      </w:r>
      <w:proofErr w:type="gramStart"/>
      <w:r w:rsidRPr="009D1A98">
        <w:t>epochs</w:t>
      </w:r>
      <w:r>
        <w:t>(</w:t>
      </w:r>
      <w:proofErr w:type="gramEnd"/>
      <w:r>
        <w:t>cycles running on each batch)</w:t>
      </w:r>
      <w:r w:rsidRPr="009D1A98">
        <w:t>, while with relative time it reached a validation error of 1.165.</w:t>
      </w:r>
    </w:p>
    <w:p w14:paraId="2DDB8F0E" w14:textId="77777777" w:rsidR="009D1A98" w:rsidRPr="009D1A98" w:rsidRDefault="009D1A98" w:rsidP="009D1A98">
      <w:pPr>
        <w:numPr>
          <w:ilvl w:val="0"/>
          <w:numId w:val="2"/>
        </w:numPr>
      </w:pPr>
      <w:r w:rsidRPr="009D1A98">
        <w:t xml:space="preserve">Targets are converted from angles to </w:t>
      </w:r>
      <w:r w:rsidRPr="009D1A98">
        <w:rPr>
          <w:b/>
          <w:bCs/>
        </w:rPr>
        <w:t>3D unit vectors</w:t>
      </w:r>
      <w:r w:rsidRPr="009D1A98">
        <w:t>, which avoids the 0 versus 2π wrap-around problem. Predictions are converted back to azimuth and zenith for the submission.</w:t>
      </w:r>
    </w:p>
    <w:p w14:paraId="5B0BD0F2" w14:textId="7805723A" w:rsidR="009D1A98" w:rsidRPr="009D1A98" w:rsidRDefault="009D1A98" w:rsidP="009D1A98">
      <w:pPr>
        <w:rPr>
          <w:b/>
          <w:bCs/>
          <w:u w:val="single"/>
        </w:rPr>
      </w:pPr>
      <w:r w:rsidRPr="009D1A98">
        <w:rPr>
          <w:b/>
          <w:bCs/>
          <w:highlight w:val="green"/>
          <w:u w:val="single"/>
        </w:rPr>
        <w:t>4. ML Models Used</w:t>
      </w:r>
      <w:r>
        <w:rPr>
          <w:b/>
          <w:bCs/>
          <w:u w:val="single"/>
        </w:rPr>
        <w:t>:</w:t>
      </w:r>
    </w:p>
    <w:p w14:paraId="6F5BAAFA" w14:textId="77777777" w:rsidR="009D1A98" w:rsidRPr="009D1A98" w:rsidRDefault="009D1A98" w:rsidP="009D1A98">
      <w:r w:rsidRPr="009D1A98">
        <w:t xml:space="preserve">I built a </w:t>
      </w:r>
      <w:r w:rsidRPr="009D1A98">
        <w:rPr>
          <w:b/>
          <w:bCs/>
        </w:rPr>
        <w:t>Graph Neural Network (</w:t>
      </w:r>
      <w:proofErr w:type="spellStart"/>
      <w:r w:rsidRPr="009D1A98">
        <w:rPr>
          <w:b/>
          <w:bCs/>
        </w:rPr>
        <w:t>EdgeConv</w:t>
      </w:r>
      <w:proofErr w:type="spellEnd"/>
      <w:r w:rsidRPr="009D1A98">
        <w:rPr>
          <w:b/>
          <w:bCs/>
        </w:rPr>
        <w:t xml:space="preserve"> / DGCNN style)</w:t>
      </w:r>
      <w:r w:rsidRPr="009D1A98">
        <w:t xml:space="preserve"> in plain </w:t>
      </w:r>
      <w:proofErr w:type="spellStart"/>
      <w:r w:rsidRPr="009D1A98">
        <w:t>PyTorch</w:t>
      </w:r>
      <w:proofErr w:type="spellEnd"/>
      <w:r w:rsidRPr="009D1A98">
        <w:t>.</w:t>
      </w:r>
    </w:p>
    <w:p w14:paraId="2ABB3B92" w14:textId="1ECAD4E1" w:rsidR="009D1A98" w:rsidRPr="009D1A98" w:rsidRDefault="009D1A98" w:rsidP="009D1A98">
      <w:pPr>
        <w:numPr>
          <w:ilvl w:val="0"/>
          <w:numId w:val="3"/>
        </w:numPr>
      </w:pPr>
      <w:r w:rsidRPr="009D1A98">
        <w:rPr>
          <w:b/>
          <w:bCs/>
        </w:rPr>
        <w:t>Graph construction:</w:t>
      </w:r>
      <w:r w:rsidRPr="009D1A98">
        <w:t xml:space="preserve"> </w:t>
      </w:r>
      <w:r>
        <w:t>E</w:t>
      </w:r>
      <w:r w:rsidRPr="009D1A98">
        <w:t xml:space="preserve">ach pulse is a node, connected to its </w:t>
      </w:r>
      <w:r w:rsidRPr="009D1A98">
        <w:rPr>
          <w:b/>
          <w:bCs/>
        </w:rPr>
        <w:t>k = 8 nearest neighbours</w:t>
      </w:r>
      <w:r w:rsidRPr="009D1A98">
        <w:t xml:space="preserve"> in (x, y, z, time) space, found with </w:t>
      </w:r>
      <w:proofErr w:type="spellStart"/>
      <w:proofErr w:type="gramStart"/>
      <w:r w:rsidRPr="009D1A98">
        <w:t>torch.cdist</w:t>
      </w:r>
      <w:proofErr w:type="spellEnd"/>
      <w:proofErr w:type="gramEnd"/>
      <w:r w:rsidRPr="009D1A98">
        <w:t>. Padded slots are excluded.</w:t>
      </w:r>
    </w:p>
    <w:p w14:paraId="6BE92887" w14:textId="77777777" w:rsidR="009D1A98" w:rsidRPr="009D1A98" w:rsidRDefault="009D1A98" w:rsidP="009D1A98">
      <w:pPr>
        <w:numPr>
          <w:ilvl w:val="0"/>
          <w:numId w:val="3"/>
        </w:numPr>
      </w:pPr>
      <w:r w:rsidRPr="009D1A98">
        <w:rPr>
          <w:b/>
          <w:bCs/>
        </w:rPr>
        <w:t>Embedding:</w:t>
      </w:r>
      <w:r w:rsidRPr="009D1A98">
        <w:t xml:space="preserve"> a linear layer maps the 6 features to 128 dimensions.</w:t>
      </w:r>
    </w:p>
    <w:p w14:paraId="6AC4B0BC" w14:textId="77777777" w:rsidR="009D1A98" w:rsidRPr="009D1A98" w:rsidRDefault="009D1A98" w:rsidP="009D1A98">
      <w:pPr>
        <w:numPr>
          <w:ilvl w:val="0"/>
          <w:numId w:val="3"/>
        </w:numPr>
      </w:pPr>
      <w:r w:rsidRPr="009D1A98">
        <w:rPr>
          <w:b/>
          <w:bCs/>
        </w:rPr>
        <w:t>Message passing:</w:t>
      </w:r>
      <w:r w:rsidRPr="009D1A98">
        <w:t xml:space="preserve"> 3 </w:t>
      </w:r>
      <w:proofErr w:type="spellStart"/>
      <w:r w:rsidRPr="009D1A98">
        <w:t>EdgeConv</w:t>
      </w:r>
      <w:proofErr w:type="spellEnd"/>
      <w:r w:rsidRPr="009D1A98">
        <w:t xml:space="preserve"> layers. For each pulse and neighbour, an MLP takes the pulse's features and the neighbour's difference to it. Messages are max-aggregated, with a residual connection.</w:t>
      </w:r>
    </w:p>
    <w:p w14:paraId="16BD1981" w14:textId="77777777" w:rsidR="009D1A98" w:rsidRPr="009D1A98" w:rsidRDefault="009D1A98" w:rsidP="009D1A98">
      <w:pPr>
        <w:numPr>
          <w:ilvl w:val="0"/>
          <w:numId w:val="3"/>
        </w:numPr>
      </w:pPr>
      <w:r w:rsidRPr="009D1A98">
        <w:rPr>
          <w:b/>
          <w:bCs/>
        </w:rPr>
        <w:t>Pooling:</w:t>
      </w:r>
      <w:r w:rsidRPr="009D1A98">
        <w:t xml:space="preserve"> mean and max over real pulses give one event vector.</w:t>
      </w:r>
    </w:p>
    <w:p w14:paraId="6F88316B" w14:textId="77777777" w:rsidR="009D1A98" w:rsidRPr="009D1A98" w:rsidRDefault="009D1A98" w:rsidP="009D1A98">
      <w:pPr>
        <w:numPr>
          <w:ilvl w:val="0"/>
          <w:numId w:val="3"/>
        </w:numPr>
      </w:pPr>
      <w:r w:rsidRPr="009D1A98">
        <w:rPr>
          <w:b/>
          <w:bCs/>
        </w:rPr>
        <w:t>Head:</w:t>
      </w:r>
      <w:r w:rsidRPr="009D1A98">
        <w:t xml:space="preserve"> an MLP outputs 3 numbers, normalised to a unit direction vector.</w:t>
      </w:r>
    </w:p>
    <w:p w14:paraId="56DCC19E" w14:textId="71B73F66" w:rsidR="009D1A98" w:rsidRPr="009D1A98" w:rsidRDefault="009D1A98" w:rsidP="009D1A98">
      <w:r w:rsidRPr="009D1A98">
        <w:t xml:space="preserve">The model has </w:t>
      </w:r>
      <w:r w:rsidRPr="009D1A98">
        <w:rPr>
          <w:b/>
          <w:bCs/>
        </w:rPr>
        <w:t>232,707 parameters</w:t>
      </w:r>
      <w:r w:rsidRPr="009D1A98">
        <w:t>. It is trained on the loss</w:t>
      </w:r>
      <w:r>
        <w:t xml:space="preserve"> function</w:t>
      </w:r>
      <w:r w:rsidRPr="009D1A98">
        <w:t xml:space="preserve"> 1 - cos(angle), which has smooth gradients, while the reported metric is the true angular error. Training used </w:t>
      </w:r>
      <w:proofErr w:type="spellStart"/>
      <w:r w:rsidRPr="009D1A98">
        <w:t>AdamW</w:t>
      </w:r>
      <w:proofErr w:type="spellEnd"/>
      <w:r>
        <w:t xml:space="preserve"> (variation of stochastic gradient descent)</w:t>
      </w:r>
      <w:r w:rsidRPr="009D1A98">
        <w:t xml:space="preserve">, batch size 256, a </w:t>
      </w:r>
      <w:proofErr w:type="spellStart"/>
      <w:r w:rsidRPr="009D1A98">
        <w:t>OneCycle</w:t>
      </w:r>
      <w:proofErr w:type="spellEnd"/>
      <w:r w:rsidRPr="009D1A98">
        <w:t xml:space="preserve"> learning rate schedule, and gradient clipping at 1.0. Training was </w:t>
      </w:r>
      <w:r w:rsidRPr="009D1A98">
        <w:rPr>
          <w:b/>
          <w:bCs/>
        </w:rPr>
        <w:t>streamed over fresh batches</w:t>
      </w:r>
      <w:r w:rsidRPr="009D1A98">
        <w:t xml:space="preserve"> (batches 2 to 6, about 1M events, 2 epochs each) with a fixed validation set of 10,000 events from batch 1.</w:t>
      </w:r>
    </w:p>
    <w:p w14:paraId="4C6A0986" w14:textId="77777777" w:rsidR="009D1A98" w:rsidRDefault="009D1A98" w:rsidP="009D1A98">
      <w:pPr>
        <w:rPr>
          <w:b/>
          <w:bCs/>
          <w:highlight w:val="green"/>
          <w:u w:val="single"/>
        </w:rPr>
      </w:pPr>
    </w:p>
    <w:p w14:paraId="5B6AA34B" w14:textId="77777777" w:rsidR="009D1A98" w:rsidRDefault="009D1A98" w:rsidP="009D1A98">
      <w:pPr>
        <w:rPr>
          <w:b/>
          <w:bCs/>
          <w:highlight w:val="green"/>
          <w:u w:val="single"/>
        </w:rPr>
      </w:pPr>
    </w:p>
    <w:p w14:paraId="263F9D2A" w14:textId="77777777" w:rsidR="009D1A98" w:rsidRDefault="009D1A98" w:rsidP="009D1A98">
      <w:pPr>
        <w:rPr>
          <w:b/>
          <w:bCs/>
          <w:highlight w:val="green"/>
          <w:u w:val="single"/>
        </w:rPr>
      </w:pPr>
    </w:p>
    <w:p w14:paraId="6653754F" w14:textId="77777777" w:rsidR="009D1A98" w:rsidRDefault="009D1A98" w:rsidP="009D1A98">
      <w:pPr>
        <w:rPr>
          <w:b/>
          <w:bCs/>
          <w:highlight w:val="green"/>
          <w:u w:val="single"/>
        </w:rPr>
      </w:pPr>
    </w:p>
    <w:p w14:paraId="6DFCAC07" w14:textId="717D131F" w:rsidR="009D1A98" w:rsidRPr="009D1A98" w:rsidRDefault="009D1A98" w:rsidP="009D1A98">
      <w:pPr>
        <w:rPr>
          <w:b/>
          <w:bCs/>
          <w:u w:val="single"/>
        </w:rPr>
      </w:pPr>
      <w:r w:rsidRPr="009D1A98">
        <w:rPr>
          <w:b/>
          <w:bCs/>
          <w:highlight w:val="green"/>
          <w:u w:val="single"/>
        </w:rPr>
        <w:lastRenderedPageBreak/>
        <w:t>5. Model Evaluation and Results</w:t>
      </w:r>
      <w:r w:rsidRPr="009D1A98">
        <w:rPr>
          <w:b/>
          <w:bCs/>
          <w:highlight w:val="green"/>
          <w:u w:val="singl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0"/>
        <w:gridCol w:w="1069"/>
        <w:gridCol w:w="3102"/>
      </w:tblGrid>
      <w:tr w:rsidR="009D1A98" w:rsidRPr="009D1A98" w14:paraId="7DAF41A7" w14:textId="77777777">
        <w:trPr>
          <w:tblCellSpacing w:w="15" w:type="dxa"/>
        </w:trPr>
        <w:tc>
          <w:tcPr>
            <w:tcW w:w="0" w:type="auto"/>
            <w:vAlign w:val="center"/>
            <w:hideMark/>
          </w:tcPr>
          <w:p w14:paraId="11607C63" w14:textId="77777777" w:rsidR="009D1A98" w:rsidRPr="009D1A98" w:rsidRDefault="009D1A98" w:rsidP="009D1A98">
            <w:pPr>
              <w:rPr>
                <w:b/>
                <w:bCs/>
                <w:color w:val="EE0000"/>
                <w:u w:val="single"/>
              </w:rPr>
            </w:pPr>
            <w:r w:rsidRPr="009D1A98">
              <w:rPr>
                <w:b/>
                <w:bCs/>
                <w:color w:val="EE0000"/>
                <w:u w:val="single"/>
              </w:rPr>
              <w:t>Experiment</w:t>
            </w:r>
          </w:p>
        </w:tc>
        <w:tc>
          <w:tcPr>
            <w:tcW w:w="0" w:type="auto"/>
            <w:vAlign w:val="center"/>
            <w:hideMark/>
          </w:tcPr>
          <w:p w14:paraId="3D908E8C" w14:textId="77777777" w:rsidR="009D1A98" w:rsidRPr="009D1A98" w:rsidRDefault="009D1A98" w:rsidP="009D1A98">
            <w:pPr>
              <w:rPr>
                <w:b/>
                <w:bCs/>
                <w:color w:val="EE0000"/>
              </w:rPr>
            </w:pPr>
            <w:r w:rsidRPr="009D1A98">
              <w:rPr>
                <w:b/>
                <w:bCs/>
                <w:color w:val="EE0000"/>
              </w:rPr>
              <w:t>Events</w:t>
            </w:r>
          </w:p>
        </w:tc>
        <w:tc>
          <w:tcPr>
            <w:tcW w:w="0" w:type="auto"/>
            <w:vAlign w:val="center"/>
            <w:hideMark/>
          </w:tcPr>
          <w:p w14:paraId="6DB96D9E" w14:textId="77777777" w:rsidR="009D1A98" w:rsidRPr="009D1A98" w:rsidRDefault="009D1A98" w:rsidP="009D1A98">
            <w:pPr>
              <w:rPr>
                <w:b/>
                <w:bCs/>
                <w:color w:val="EE0000"/>
              </w:rPr>
            </w:pPr>
            <w:r w:rsidRPr="009D1A98">
              <w:rPr>
                <w:b/>
                <w:bCs/>
                <w:color w:val="EE0000"/>
              </w:rPr>
              <w:t>Val angular error (rad)</w:t>
            </w:r>
          </w:p>
        </w:tc>
      </w:tr>
      <w:tr w:rsidR="009D1A98" w:rsidRPr="009D1A98" w14:paraId="0E301C2B" w14:textId="77777777">
        <w:trPr>
          <w:tblCellSpacing w:w="15" w:type="dxa"/>
        </w:trPr>
        <w:tc>
          <w:tcPr>
            <w:tcW w:w="0" w:type="auto"/>
            <w:vAlign w:val="center"/>
            <w:hideMark/>
          </w:tcPr>
          <w:p w14:paraId="47769C3A" w14:textId="77777777" w:rsidR="009D1A98" w:rsidRPr="009D1A98" w:rsidRDefault="009D1A98" w:rsidP="009D1A98">
            <w:pPr>
              <w:rPr>
                <w:color w:val="EE0000"/>
              </w:rPr>
            </w:pPr>
            <w:r w:rsidRPr="009D1A98">
              <w:rPr>
                <w:color w:val="EE0000"/>
              </w:rPr>
              <w:t>Constant-direction baseline</w:t>
            </w:r>
          </w:p>
        </w:tc>
        <w:tc>
          <w:tcPr>
            <w:tcW w:w="0" w:type="auto"/>
            <w:vAlign w:val="center"/>
            <w:hideMark/>
          </w:tcPr>
          <w:p w14:paraId="2C5440F4" w14:textId="77777777" w:rsidR="009D1A98" w:rsidRPr="009D1A98" w:rsidRDefault="009D1A98" w:rsidP="009D1A98">
            <w:pPr>
              <w:rPr>
                <w:color w:val="EE0000"/>
              </w:rPr>
            </w:pPr>
            <w:r w:rsidRPr="009D1A98">
              <w:rPr>
                <w:color w:val="EE0000"/>
              </w:rPr>
              <w:t>n/a</w:t>
            </w:r>
          </w:p>
        </w:tc>
        <w:tc>
          <w:tcPr>
            <w:tcW w:w="0" w:type="auto"/>
            <w:vAlign w:val="center"/>
            <w:hideMark/>
          </w:tcPr>
          <w:p w14:paraId="374C88FD" w14:textId="77777777" w:rsidR="009D1A98" w:rsidRPr="009D1A98" w:rsidRDefault="009D1A98" w:rsidP="009D1A98">
            <w:pPr>
              <w:rPr>
                <w:color w:val="EE0000"/>
              </w:rPr>
            </w:pPr>
            <w:r w:rsidRPr="009D1A98">
              <w:rPr>
                <w:color w:val="EE0000"/>
              </w:rPr>
              <w:t>1.570</w:t>
            </w:r>
          </w:p>
        </w:tc>
      </w:tr>
      <w:tr w:rsidR="009D1A98" w:rsidRPr="009D1A98" w14:paraId="0C9349B3" w14:textId="77777777">
        <w:trPr>
          <w:tblCellSpacing w:w="15" w:type="dxa"/>
        </w:trPr>
        <w:tc>
          <w:tcPr>
            <w:tcW w:w="0" w:type="auto"/>
            <w:vAlign w:val="center"/>
            <w:hideMark/>
          </w:tcPr>
          <w:p w14:paraId="66B55152" w14:textId="77777777" w:rsidR="009D1A98" w:rsidRPr="009D1A98" w:rsidRDefault="009D1A98" w:rsidP="009D1A98">
            <w:pPr>
              <w:rPr>
                <w:color w:val="EE0000"/>
              </w:rPr>
            </w:pPr>
            <w:r w:rsidRPr="009D1A98">
              <w:rPr>
                <w:color w:val="EE0000"/>
              </w:rPr>
              <w:t>GNN, absolute time, 10 epochs</w:t>
            </w:r>
          </w:p>
        </w:tc>
        <w:tc>
          <w:tcPr>
            <w:tcW w:w="0" w:type="auto"/>
            <w:vAlign w:val="center"/>
            <w:hideMark/>
          </w:tcPr>
          <w:p w14:paraId="54FD9D5D" w14:textId="77777777" w:rsidR="009D1A98" w:rsidRPr="009D1A98" w:rsidRDefault="009D1A98" w:rsidP="009D1A98">
            <w:pPr>
              <w:rPr>
                <w:color w:val="EE0000"/>
              </w:rPr>
            </w:pPr>
            <w:r w:rsidRPr="009D1A98">
              <w:rPr>
                <w:color w:val="EE0000"/>
              </w:rPr>
              <w:t>100k</w:t>
            </w:r>
          </w:p>
        </w:tc>
        <w:tc>
          <w:tcPr>
            <w:tcW w:w="0" w:type="auto"/>
            <w:vAlign w:val="center"/>
            <w:hideMark/>
          </w:tcPr>
          <w:p w14:paraId="208AEC2D" w14:textId="77777777" w:rsidR="009D1A98" w:rsidRPr="009D1A98" w:rsidRDefault="009D1A98" w:rsidP="009D1A98">
            <w:pPr>
              <w:rPr>
                <w:color w:val="EE0000"/>
              </w:rPr>
            </w:pPr>
            <w:r w:rsidRPr="009D1A98">
              <w:rPr>
                <w:color w:val="EE0000"/>
              </w:rPr>
              <w:t>1.487</w:t>
            </w:r>
          </w:p>
        </w:tc>
      </w:tr>
      <w:tr w:rsidR="009D1A98" w:rsidRPr="009D1A98" w14:paraId="2985923A" w14:textId="77777777">
        <w:trPr>
          <w:tblCellSpacing w:w="15" w:type="dxa"/>
        </w:trPr>
        <w:tc>
          <w:tcPr>
            <w:tcW w:w="0" w:type="auto"/>
            <w:vAlign w:val="center"/>
            <w:hideMark/>
          </w:tcPr>
          <w:p w14:paraId="097F1938" w14:textId="77777777" w:rsidR="009D1A98" w:rsidRPr="009D1A98" w:rsidRDefault="009D1A98" w:rsidP="009D1A98">
            <w:pPr>
              <w:rPr>
                <w:color w:val="EE0000"/>
              </w:rPr>
            </w:pPr>
            <w:r w:rsidRPr="009D1A98">
              <w:rPr>
                <w:color w:val="EE0000"/>
              </w:rPr>
              <w:t>GNN, relative time, 25 epochs</w:t>
            </w:r>
          </w:p>
        </w:tc>
        <w:tc>
          <w:tcPr>
            <w:tcW w:w="0" w:type="auto"/>
            <w:vAlign w:val="center"/>
            <w:hideMark/>
          </w:tcPr>
          <w:p w14:paraId="6BF72DDE" w14:textId="77777777" w:rsidR="009D1A98" w:rsidRPr="009D1A98" w:rsidRDefault="009D1A98" w:rsidP="009D1A98">
            <w:pPr>
              <w:rPr>
                <w:color w:val="EE0000"/>
              </w:rPr>
            </w:pPr>
            <w:r w:rsidRPr="009D1A98">
              <w:rPr>
                <w:color w:val="EE0000"/>
              </w:rPr>
              <w:t>100k</w:t>
            </w:r>
          </w:p>
        </w:tc>
        <w:tc>
          <w:tcPr>
            <w:tcW w:w="0" w:type="auto"/>
            <w:vAlign w:val="center"/>
            <w:hideMark/>
          </w:tcPr>
          <w:p w14:paraId="04A78427" w14:textId="77777777" w:rsidR="009D1A98" w:rsidRPr="009D1A98" w:rsidRDefault="009D1A98" w:rsidP="009D1A98">
            <w:pPr>
              <w:rPr>
                <w:color w:val="EE0000"/>
              </w:rPr>
            </w:pPr>
            <w:r w:rsidRPr="009D1A98">
              <w:rPr>
                <w:color w:val="EE0000"/>
              </w:rPr>
              <w:t>1.165</w:t>
            </w:r>
          </w:p>
        </w:tc>
      </w:tr>
      <w:tr w:rsidR="009D1A98" w:rsidRPr="009D1A98" w14:paraId="679D8AEA" w14:textId="77777777">
        <w:trPr>
          <w:tblCellSpacing w:w="15" w:type="dxa"/>
        </w:trPr>
        <w:tc>
          <w:tcPr>
            <w:tcW w:w="0" w:type="auto"/>
            <w:vAlign w:val="center"/>
            <w:hideMark/>
          </w:tcPr>
          <w:p w14:paraId="04478E8B" w14:textId="77777777" w:rsidR="009D1A98" w:rsidRPr="009D1A98" w:rsidRDefault="009D1A98" w:rsidP="009D1A98">
            <w:pPr>
              <w:rPr>
                <w:color w:val="EE0000"/>
              </w:rPr>
            </w:pPr>
            <w:r w:rsidRPr="009D1A98">
              <w:rPr>
                <w:color w:val="EE0000"/>
              </w:rPr>
              <w:t>GNN (hidden 128), relative time, 30 epochs</w:t>
            </w:r>
          </w:p>
        </w:tc>
        <w:tc>
          <w:tcPr>
            <w:tcW w:w="0" w:type="auto"/>
            <w:vAlign w:val="center"/>
            <w:hideMark/>
          </w:tcPr>
          <w:p w14:paraId="48342B4F" w14:textId="77777777" w:rsidR="009D1A98" w:rsidRPr="009D1A98" w:rsidRDefault="009D1A98" w:rsidP="009D1A98">
            <w:pPr>
              <w:rPr>
                <w:color w:val="EE0000"/>
              </w:rPr>
            </w:pPr>
            <w:r w:rsidRPr="009D1A98">
              <w:rPr>
                <w:color w:val="EE0000"/>
              </w:rPr>
              <w:t>200k</w:t>
            </w:r>
          </w:p>
        </w:tc>
        <w:tc>
          <w:tcPr>
            <w:tcW w:w="0" w:type="auto"/>
            <w:vAlign w:val="center"/>
            <w:hideMark/>
          </w:tcPr>
          <w:p w14:paraId="146E541D" w14:textId="77777777" w:rsidR="009D1A98" w:rsidRPr="009D1A98" w:rsidRDefault="009D1A98" w:rsidP="009D1A98">
            <w:pPr>
              <w:rPr>
                <w:color w:val="EE0000"/>
              </w:rPr>
            </w:pPr>
            <w:r w:rsidRPr="009D1A98">
              <w:rPr>
                <w:color w:val="EE0000"/>
              </w:rPr>
              <w:t>about 1.118 (best), overfitting</w:t>
            </w:r>
          </w:p>
        </w:tc>
      </w:tr>
      <w:tr w:rsidR="009D1A98" w:rsidRPr="009D1A98" w14:paraId="240EE10F" w14:textId="77777777">
        <w:trPr>
          <w:tblCellSpacing w:w="15" w:type="dxa"/>
        </w:trPr>
        <w:tc>
          <w:tcPr>
            <w:tcW w:w="0" w:type="auto"/>
            <w:vAlign w:val="center"/>
            <w:hideMark/>
          </w:tcPr>
          <w:p w14:paraId="21E71D8F" w14:textId="77777777" w:rsidR="009D1A98" w:rsidRPr="009D1A98" w:rsidRDefault="009D1A98" w:rsidP="009D1A98">
            <w:pPr>
              <w:rPr>
                <w:color w:val="EE0000"/>
              </w:rPr>
            </w:pPr>
            <w:r w:rsidRPr="009D1A98">
              <w:rPr>
                <w:b/>
                <w:bCs/>
                <w:color w:val="EE0000"/>
              </w:rPr>
              <w:t>GNN, streamed over fresh batches</w:t>
            </w:r>
          </w:p>
        </w:tc>
        <w:tc>
          <w:tcPr>
            <w:tcW w:w="0" w:type="auto"/>
            <w:vAlign w:val="center"/>
            <w:hideMark/>
          </w:tcPr>
          <w:p w14:paraId="3A65B5AA" w14:textId="77777777" w:rsidR="009D1A98" w:rsidRPr="009D1A98" w:rsidRDefault="009D1A98" w:rsidP="009D1A98">
            <w:pPr>
              <w:rPr>
                <w:color w:val="EE0000"/>
              </w:rPr>
            </w:pPr>
            <w:r w:rsidRPr="009D1A98">
              <w:rPr>
                <w:b/>
                <w:bCs/>
                <w:color w:val="EE0000"/>
              </w:rPr>
              <w:t>about 1M</w:t>
            </w:r>
          </w:p>
        </w:tc>
        <w:tc>
          <w:tcPr>
            <w:tcW w:w="0" w:type="auto"/>
            <w:vAlign w:val="center"/>
            <w:hideMark/>
          </w:tcPr>
          <w:p w14:paraId="6AF715DE" w14:textId="77777777" w:rsidR="009D1A98" w:rsidRPr="009D1A98" w:rsidRDefault="009D1A98" w:rsidP="009D1A98">
            <w:pPr>
              <w:rPr>
                <w:color w:val="EE0000"/>
              </w:rPr>
            </w:pPr>
            <w:r w:rsidRPr="009D1A98">
              <w:rPr>
                <w:b/>
                <w:bCs/>
                <w:color w:val="EE0000"/>
              </w:rPr>
              <w:t>about 1.15 (</w:t>
            </w:r>
            <w:proofErr w:type="spellStart"/>
            <w:r w:rsidRPr="009D1A98">
              <w:rPr>
                <w:b/>
                <w:bCs/>
                <w:color w:val="EE0000"/>
              </w:rPr>
              <w:t>val</w:t>
            </w:r>
            <w:proofErr w:type="spellEnd"/>
            <w:r w:rsidRPr="009D1A98">
              <w:rPr>
                <w:b/>
                <w:bCs/>
                <w:color w:val="EE0000"/>
              </w:rPr>
              <w:t>)</w:t>
            </w:r>
          </w:p>
        </w:tc>
      </w:tr>
    </w:tbl>
    <w:p w14:paraId="69DCB637" w14:textId="36421C66" w:rsidR="009D1A98" w:rsidRPr="00424680" w:rsidRDefault="009D1A98" w:rsidP="009D1A98">
      <w:pPr>
        <w:rPr>
          <w:b/>
          <w:bCs/>
        </w:rPr>
      </w:pPr>
      <w:r w:rsidRPr="00424680">
        <w:rPr>
          <w:b/>
          <w:bCs/>
          <w:highlight w:val="cyan"/>
        </w:rPr>
        <w:t>Kaggle result</w:t>
      </w:r>
      <w:r w:rsidRPr="009D1A98">
        <w:rPr>
          <w:b/>
          <w:bCs/>
        </w:rPr>
        <w:t>:</w:t>
      </w:r>
      <w:r w:rsidRPr="009D1A98">
        <w:t xml:space="preserve"> public score </w:t>
      </w:r>
      <w:r w:rsidRPr="009D1A98">
        <w:rPr>
          <w:b/>
          <w:bCs/>
        </w:rPr>
        <w:t>1.1357</w:t>
      </w:r>
      <w:r w:rsidRPr="009D1A98">
        <w:t xml:space="preserve">, private score </w:t>
      </w:r>
      <w:r w:rsidRPr="009D1A98">
        <w:rPr>
          <w:b/>
          <w:bCs/>
        </w:rPr>
        <w:t>1.1359</w:t>
      </w:r>
      <w:r w:rsidRPr="009D1A98">
        <w:t xml:space="preserve"> (about 65°), a 28% reduction from the 90° baseline. The public and private scores are nearly identical, and close to my validation estimate, so the model generalises and is not overfit to the public split. The submission was made after the deadline, so it appears as a late submission.</w:t>
      </w:r>
      <w:r w:rsidR="00424680">
        <w:t xml:space="preserve"> </w:t>
      </w:r>
      <w:r w:rsidR="00424680" w:rsidRPr="00424680">
        <w:rPr>
          <w:b/>
          <w:bCs/>
        </w:rPr>
        <w:t>The ranking would be roughly around 588 for my model currently since it was poorly trained on a very small dataset.</w:t>
      </w:r>
    </w:p>
    <w:p w14:paraId="53475DE8" w14:textId="77777777" w:rsidR="009D1A98" w:rsidRPr="009D1A98" w:rsidRDefault="009D1A98" w:rsidP="009D1A98">
      <w:r w:rsidRPr="009D1A98">
        <w:rPr>
          <w:b/>
          <w:bCs/>
        </w:rPr>
        <w:t>Key observations.</w:t>
      </w:r>
    </w:p>
    <w:p w14:paraId="73EA65C5" w14:textId="77777777" w:rsidR="009D1A98" w:rsidRPr="009D1A98" w:rsidRDefault="009D1A98" w:rsidP="009D1A98">
      <w:pPr>
        <w:numPr>
          <w:ilvl w:val="0"/>
          <w:numId w:val="4"/>
        </w:numPr>
      </w:pPr>
      <w:r w:rsidRPr="009D1A98">
        <w:t>Training sat on a plateau near 1.53 before dropping suddenly, and the learning-rate schedule had to be long enough at a high rate for the model to escape it.</w:t>
      </w:r>
    </w:p>
    <w:p w14:paraId="024F2444" w14:textId="77777777" w:rsidR="009D1A98" w:rsidRPr="009D1A98" w:rsidRDefault="009D1A98" w:rsidP="009D1A98">
      <w:pPr>
        <w:numPr>
          <w:ilvl w:val="0"/>
          <w:numId w:val="4"/>
        </w:numPr>
      </w:pPr>
      <w:r w:rsidRPr="009D1A98">
        <w:t>With 200k events and 30 epochs, train error (1.053) fell below validation (1.119): the model began to memorise. Streaming fresh batches kept train and validation close together.</w:t>
      </w:r>
    </w:p>
    <w:p w14:paraId="312EF52F" w14:textId="77777777" w:rsidR="009D1A98" w:rsidRPr="009D1A98" w:rsidRDefault="009D1A98" w:rsidP="009D1A98">
      <w:pPr>
        <w:numPr>
          <w:ilvl w:val="0"/>
          <w:numId w:val="4"/>
        </w:numPr>
      </w:pPr>
      <w:r w:rsidRPr="009D1A98">
        <w:t xml:space="preserve">The remaining error is partly a limit of the data. Many events are </w:t>
      </w:r>
      <w:proofErr w:type="gramStart"/>
      <w:r w:rsidRPr="009D1A98">
        <w:t>low-energy</w:t>
      </w:r>
      <w:proofErr w:type="gramEnd"/>
      <w:r w:rsidRPr="009D1A98">
        <w:t>, with only a few pulses and many noisy ones, so even a perfect model cannot pin down their direction. Averaging over easy and hard events keeps the mean high.</w:t>
      </w:r>
    </w:p>
    <w:p w14:paraId="7180D38E" w14:textId="77777777" w:rsidR="009D1A98" w:rsidRPr="00424680" w:rsidRDefault="009D1A98" w:rsidP="009D1A98">
      <w:pPr>
        <w:rPr>
          <w:b/>
          <w:bCs/>
          <w:u w:val="single"/>
        </w:rPr>
      </w:pPr>
      <w:r w:rsidRPr="00424680">
        <w:rPr>
          <w:b/>
          <w:bCs/>
          <w:highlight w:val="green"/>
          <w:u w:val="single"/>
        </w:rPr>
        <w:t>6. Conclusion</w:t>
      </w:r>
    </w:p>
    <w:p w14:paraId="7640EA5D" w14:textId="19678246" w:rsidR="009D1A98" w:rsidRPr="009D1A98" w:rsidRDefault="009D1A98" w:rsidP="009D1A98">
      <w:r w:rsidRPr="009D1A98">
        <w:t xml:space="preserve">A compact GNN (233k parameters) trained on about 0.15% of the available data reduced the mean angular error from 1.57 rad to </w:t>
      </w:r>
      <w:r w:rsidRPr="009D1A98">
        <w:rPr>
          <w:b/>
          <w:bCs/>
        </w:rPr>
        <w:t>1.136 rad</w:t>
      </w:r>
      <w:r w:rsidRPr="009D1A98">
        <w:t xml:space="preserve"> on the Kaggle test set. The largest gains came from using </w:t>
      </w:r>
      <w:r w:rsidRPr="009D1A98">
        <w:rPr>
          <w:b/>
          <w:bCs/>
        </w:rPr>
        <w:t>relative pulse time</w:t>
      </w:r>
      <w:r w:rsidRPr="009D1A98">
        <w:t xml:space="preserve">, a </w:t>
      </w:r>
      <w:r w:rsidRPr="009D1A98">
        <w:rPr>
          <w:b/>
          <w:bCs/>
        </w:rPr>
        <w:t>cosine-based training loss</w:t>
      </w:r>
      <w:r w:rsidRPr="009D1A98">
        <w:t xml:space="preserve">, and </w:t>
      </w:r>
      <w:r w:rsidRPr="009D1A98">
        <w:rPr>
          <w:b/>
          <w:bCs/>
        </w:rPr>
        <w:t>more fresh data</w:t>
      </w:r>
      <w:r w:rsidRPr="009D1A98">
        <w:t xml:space="preserve">. The top competition solutions reach roughly 0.97 rad using much larger transformer or GNN ensembles trained on far more data. Natural next steps are training on many more batches, a dynamic graph rebuilt from learned features, event-centred position features, a larger </w:t>
      </w:r>
      <w:proofErr w:type="spellStart"/>
      <w:proofErr w:type="gramStart"/>
      <w:r w:rsidRPr="009D1A98">
        <w:t>model</w:t>
      </w:r>
      <w:r w:rsidR="00424680">
        <w:t>,etc</w:t>
      </w:r>
      <w:proofErr w:type="spellEnd"/>
      <w:r w:rsidR="00424680">
        <w:t>.</w:t>
      </w:r>
      <w:proofErr w:type="gramEnd"/>
    </w:p>
    <w:p w14:paraId="78A65827" w14:textId="77777777" w:rsidR="00BC3F33" w:rsidRDefault="00BC3F33"/>
    <w:sectPr w:rsidR="00BC3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183D"/>
    <w:multiLevelType w:val="multilevel"/>
    <w:tmpl w:val="38A2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93891"/>
    <w:multiLevelType w:val="multilevel"/>
    <w:tmpl w:val="C4F8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C383E"/>
    <w:multiLevelType w:val="multilevel"/>
    <w:tmpl w:val="A4106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CC0AAB"/>
    <w:multiLevelType w:val="multilevel"/>
    <w:tmpl w:val="DA5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950179">
    <w:abstractNumId w:val="3"/>
  </w:num>
  <w:num w:numId="2" w16cid:durableId="1140801103">
    <w:abstractNumId w:val="0"/>
  </w:num>
  <w:num w:numId="3" w16cid:durableId="1158497025">
    <w:abstractNumId w:val="2"/>
  </w:num>
  <w:num w:numId="4" w16cid:durableId="811367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A98"/>
    <w:rsid w:val="00424680"/>
    <w:rsid w:val="00883C5C"/>
    <w:rsid w:val="00897E3C"/>
    <w:rsid w:val="009D1A98"/>
    <w:rsid w:val="00BC3F33"/>
    <w:rsid w:val="00FC1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8677"/>
  <w15:chartTrackingRefBased/>
  <w15:docId w15:val="{C51D007E-EDC6-4116-82B8-5E893E3AD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A98"/>
    <w:rPr>
      <w:rFonts w:eastAsiaTheme="majorEastAsia" w:cstheme="majorBidi"/>
      <w:color w:val="272727" w:themeColor="text1" w:themeTint="D8"/>
    </w:rPr>
  </w:style>
  <w:style w:type="paragraph" w:styleId="Title">
    <w:name w:val="Title"/>
    <w:basedOn w:val="Normal"/>
    <w:next w:val="Normal"/>
    <w:link w:val="TitleChar"/>
    <w:uiPriority w:val="10"/>
    <w:qFormat/>
    <w:rsid w:val="009D1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A98"/>
    <w:pPr>
      <w:spacing w:before="160"/>
      <w:jc w:val="center"/>
    </w:pPr>
    <w:rPr>
      <w:i/>
      <w:iCs/>
      <w:color w:val="404040" w:themeColor="text1" w:themeTint="BF"/>
    </w:rPr>
  </w:style>
  <w:style w:type="character" w:customStyle="1" w:styleId="QuoteChar">
    <w:name w:val="Quote Char"/>
    <w:basedOn w:val="DefaultParagraphFont"/>
    <w:link w:val="Quote"/>
    <w:uiPriority w:val="29"/>
    <w:rsid w:val="009D1A98"/>
    <w:rPr>
      <w:i/>
      <w:iCs/>
      <w:color w:val="404040" w:themeColor="text1" w:themeTint="BF"/>
    </w:rPr>
  </w:style>
  <w:style w:type="paragraph" w:styleId="ListParagraph">
    <w:name w:val="List Paragraph"/>
    <w:basedOn w:val="Normal"/>
    <w:uiPriority w:val="34"/>
    <w:qFormat/>
    <w:rsid w:val="009D1A98"/>
    <w:pPr>
      <w:ind w:left="720"/>
      <w:contextualSpacing/>
    </w:pPr>
  </w:style>
  <w:style w:type="character" w:styleId="IntenseEmphasis">
    <w:name w:val="Intense Emphasis"/>
    <w:basedOn w:val="DefaultParagraphFont"/>
    <w:uiPriority w:val="21"/>
    <w:qFormat/>
    <w:rsid w:val="009D1A98"/>
    <w:rPr>
      <w:i/>
      <w:iCs/>
      <w:color w:val="0F4761" w:themeColor="accent1" w:themeShade="BF"/>
    </w:rPr>
  </w:style>
  <w:style w:type="paragraph" w:styleId="IntenseQuote">
    <w:name w:val="Intense Quote"/>
    <w:basedOn w:val="Normal"/>
    <w:next w:val="Normal"/>
    <w:link w:val="IntenseQuoteChar"/>
    <w:uiPriority w:val="30"/>
    <w:qFormat/>
    <w:rsid w:val="009D1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A98"/>
    <w:rPr>
      <w:i/>
      <w:iCs/>
      <w:color w:val="0F4761" w:themeColor="accent1" w:themeShade="BF"/>
    </w:rPr>
  </w:style>
  <w:style w:type="character" w:styleId="IntenseReference">
    <w:name w:val="Intense Reference"/>
    <w:basedOn w:val="DefaultParagraphFont"/>
    <w:uiPriority w:val="32"/>
    <w:qFormat/>
    <w:rsid w:val="009D1A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Sinha</dc:creator>
  <cp:keywords/>
  <dc:description/>
  <cp:lastModifiedBy>Satyam Sinha</cp:lastModifiedBy>
  <cp:revision>1</cp:revision>
  <dcterms:created xsi:type="dcterms:W3CDTF">2026-10-10T12:37:00Z</dcterms:created>
  <dcterms:modified xsi:type="dcterms:W3CDTF">2026-10-10T13:09:00Z</dcterms:modified>
</cp:coreProperties>
</file>