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CF1D" w14:textId="61CE5BDF" w:rsidR="00F54160" w:rsidRPr="00F54160" w:rsidRDefault="00F414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n</w:t>
      </w:r>
      <w:r w:rsidR="00F54160">
        <w:rPr>
          <w:b/>
          <w:bCs/>
          <w:sz w:val="32"/>
          <w:szCs w:val="32"/>
        </w:rPr>
        <w:t>8n</w:t>
      </w:r>
      <w:r>
        <w:rPr>
          <w:b/>
          <w:bCs/>
          <w:sz w:val="32"/>
          <w:szCs w:val="32"/>
        </w:rPr>
        <w:t xml:space="preserve"> </w:t>
      </w:r>
      <w:r w:rsidR="00F54160" w:rsidRPr="00F54160">
        <w:rPr>
          <w:b/>
          <w:bCs/>
          <w:sz w:val="32"/>
          <w:szCs w:val="32"/>
        </w:rPr>
        <w:t>Work</w:t>
      </w:r>
      <w:r>
        <w:rPr>
          <w:b/>
          <w:bCs/>
          <w:sz w:val="32"/>
          <w:szCs w:val="32"/>
        </w:rPr>
        <w:t>f</w:t>
      </w:r>
      <w:r w:rsidR="00F54160" w:rsidRPr="00F54160">
        <w:rPr>
          <w:b/>
          <w:bCs/>
          <w:sz w:val="32"/>
          <w:szCs w:val="32"/>
        </w:rPr>
        <w:t>low</w:t>
      </w:r>
    </w:p>
    <w:p w14:paraId="666E3CAC" w14:textId="0EB6B4DA" w:rsidR="00F54160" w:rsidRDefault="00F54160">
      <w:r w:rsidRPr="00F54160">
        <w:drawing>
          <wp:inline distT="0" distB="0" distL="0" distR="0" wp14:anchorId="5CBE26FF" wp14:editId="3C6F23A1">
            <wp:extent cx="5731510" cy="3427528"/>
            <wp:effectExtent l="0" t="0" r="2540" b="1905"/>
            <wp:docPr id="89079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98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C86B" w14:textId="77777777" w:rsidR="00F54160" w:rsidRDefault="00F54160"/>
    <w:p w14:paraId="7BAC7E12" w14:textId="77777777" w:rsidR="00F54160" w:rsidRDefault="00F54160"/>
    <w:p w14:paraId="381475E9" w14:textId="3CF5BDDC" w:rsidR="00F54160" w:rsidRDefault="00F54160" w:rsidP="00F54160">
      <w:pPr>
        <w:pStyle w:val="ListParagraph"/>
        <w:numPr>
          <w:ilvl w:val="0"/>
          <w:numId w:val="1"/>
        </w:numPr>
      </w:pPr>
      <w:r>
        <w:t xml:space="preserve">The webhook gets the information when the alerts are triggered in </w:t>
      </w:r>
      <w:proofErr w:type="spellStart"/>
      <w:proofErr w:type="gramStart"/>
      <w:r>
        <w:t>splunk</w:t>
      </w:r>
      <w:proofErr w:type="spellEnd"/>
      <w:r>
        <w:t xml:space="preserve"> .</w:t>
      </w:r>
      <w:proofErr w:type="gramEnd"/>
    </w:p>
    <w:p w14:paraId="7C16122A" w14:textId="6A3643C7" w:rsidR="00F54160" w:rsidRDefault="00F54160" w:rsidP="00F54160">
      <w:pPr>
        <w:pStyle w:val="ListParagraph"/>
        <w:numPr>
          <w:ilvl w:val="0"/>
          <w:numId w:val="1"/>
        </w:numPr>
      </w:pPr>
      <w:r>
        <w:t xml:space="preserve">The information received by webhook is sent to perplexity node that makes a report and send it to slack and </w:t>
      </w:r>
      <w:proofErr w:type="spellStart"/>
      <w:r>
        <w:t>gmail</w:t>
      </w:r>
      <w:proofErr w:type="spellEnd"/>
      <w:r>
        <w:t>.</w:t>
      </w:r>
    </w:p>
    <w:p w14:paraId="4111F6AD" w14:textId="2A9242FB" w:rsidR="00F54160" w:rsidRDefault="00F54160" w:rsidP="00F54160">
      <w:pPr>
        <w:pStyle w:val="ListParagraph"/>
        <w:numPr>
          <w:ilvl w:val="0"/>
          <w:numId w:val="1"/>
        </w:numPr>
      </w:pPr>
      <w:r>
        <w:t>Simultaneously the data is sent to Jira for assigning the task to different level of SOC analyst based on the severity of the alert.</w:t>
      </w:r>
    </w:p>
    <w:p w14:paraId="1D74DDAF" w14:textId="6415AF46" w:rsidR="00F54160" w:rsidRDefault="00F54160" w:rsidP="00F54160">
      <w:pPr>
        <w:pStyle w:val="ListParagraph"/>
        <w:numPr>
          <w:ilvl w:val="0"/>
          <w:numId w:val="1"/>
        </w:numPr>
      </w:pPr>
      <w:r>
        <w:t xml:space="preserve">The ssh node are triggered based on the type of alert triggered in </w:t>
      </w:r>
      <w:proofErr w:type="spellStart"/>
      <w:r>
        <w:t>splunk</w:t>
      </w:r>
      <w:proofErr w:type="spellEnd"/>
      <w:r>
        <w:t xml:space="preserve"> to control the threat and respond to it as soon as possible.</w:t>
      </w:r>
    </w:p>
    <w:p w14:paraId="14B1C857" w14:textId="21A0F65C" w:rsidR="00F54160" w:rsidRDefault="00F54160" w:rsidP="00F54160">
      <w:pPr>
        <w:pStyle w:val="ListParagraph"/>
        <w:numPr>
          <w:ilvl w:val="0"/>
          <w:numId w:val="1"/>
        </w:numPr>
      </w:pPr>
      <w:r>
        <w:t xml:space="preserve">The ssh node response is not the final </w:t>
      </w:r>
      <w:proofErr w:type="gramStart"/>
      <w:r>
        <w:t>response ,it</w:t>
      </w:r>
      <w:proofErr w:type="gramEnd"/>
      <w:r>
        <w:t xml:space="preserve"> is a quick response to control the threat so that the analyst can take proper action in due time.</w:t>
      </w:r>
    </w:p>
    <w:p w14:paraId="115E3E66" w14:textId="77777777" w:rsidR="00F54160" w:rsidRDefault="00F54160"/>
    <w:sectPr w:rsidR="00F54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17842"/>
    <w:multiLevelType w:val="hybridMultilevel"/>
    <w:tmpl w:val="9490C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16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60"/>
    <w:rsid w:val="000826D3"/>
    <w:rsid w:val="007E0744"/>
    <w:rsid w:val="009F74A2"/>
    <w:rsid w:val="00C6558A"/>
    <w:rsid w:val="00F41482"/>
    <w:rsid w:val="00F5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D33A"/>
  <w15:chartTrackingRefBased/>
  <w15:docId w15:val="{4735B555-566B-4EDA-B73B-7FBC70CF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2026-02-08T05:31:00Z</dcterms:created>
  <dcterms:modified xsi:type="dcterms:W3CDTF">2026-02-08T05:43:00Z</dcterms:modified>
</cp:coreProperties>
</file>