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LOCALDROP</w:t>
      </w:r>
    </w:p>
    <w:p>
      <w:pPr>
        <w:jc w:val="center"/>
      </w:pPr>
      <w:r>
        <w:rPr>
          <w:b/>
          <w:sz w:val="34"/>
        </w:rPr>
        <w:t>TEST &amp; ACCEPTANCE PLAN</w:t>
      </w:r>
    </w:p>
    <w:p>
      <w:pPr>
        <w:jc w:val="center"/>
      </w:pPr>
      <w:r>
        <w:t>v1.0 • Offline-first validation</w:t>
      </w:r>
    </w:p>
    <w:p>
      <w:pPr>
        <w:pStyle w:val="Heading1"/>
      </w:pPr>
      <w:r>
        <w:t>1. Mandatory Network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Scenario</w:t>
            </w:r>
          </w:p>
        </w:tc>
        <w:tc>
          <w:tcPr>
            <w:tcW w:type="dxa" w:w="5040"/>
          </w:tcPr>
          <w:p>
            <w:r>
              <w:t>Expected</w:t>
            </w:r>
          </w:p>
        </w:tc>
      </w:tr>
      <w:tr>
        <w:tc>
          <w:tcPr>
            <w:tcW w:type="dxa" w:w="5040"/>
          </w:tcPr>
          <w:p>
            <w:r>
              <w:t>Internet ON</w:t>
            </w:r>
          </w:p>
        </w:tc>
        <w:tc>
          <w:tcPr>
            <w:tcW w:type="dxa" w:w="5040"/>
          </w:tcPr>
          <w:p>
            <w:r>
              <w:t>Local-only transfer; no Internet endpoint</w:t>
            </w:r>
          </w:p>
        </w:tc>
      </w:tr>
      <w:tr>
        <w:tc>
          <w:tcPr>
            <w:tcW w:type="dxa" w:w="5040"/>
          </w:tcPr>
          <w:p>
            <w:r>
              <w:t>Internet OFF</w:t>
            </w:r>
          </w:p>
        </w:tc>
        <w:tc>
          <w:tcPr>
            <w:tcW w:type="dxa" w:w="5040"/>
          </w:tcPr>
          <w:p>
            <w:r>
              <w:t>Discovery/pairing/transfer continue</w:t>
            </w:r>
          </w:p>
        </w:tc>
      </w:tr>
      <w:tr>
        <w:tc>
          <w:tcPr>
            <w:tcW w:type="dxa" w:w="5040"/>
          </w:tcPr>
          <w:p>
            <w:r>
              <w:t>Mobile Data OFF + phone hotspot ON</w:t>
            </w:r>
          </w:p>
        </w:tc>
        <w:tc>
          <w:tcPr>
            <w:tcW w:type="dxa" w:w="5040"/>
          </w:tcPr>
          <w:p>
            <w:r>
              <w:t>Windows discovers and transfers</w:t>
            </w:r>
          </w:p>
        </w:tc>
      </w:tr>
      <w:tr>
        <w:tc>
          <w:tcPr>
            <w:tcW w:type="dxa" w:w="5040"/>
          </w:tcPr>
          <w:p>
            <w:r>
              <w:t>Windows globe / No Internet</w:t>
            </w:r>
          </w:p>
        </w:tc>
        <w:tc>
          <w:tcPr>
            <w:tcW w:type="dxa" w:w="5040"/>
          </w:tcPr>
          <w:p>
            <w:r>
              <w:t>LocalDrop still transfers</w:t>
            </w:r>
          </w:p>
        </w:tc>
      </w:tr>
      <w:tr>
        <w:tc>
          <w:tcPr>
            <w:tcW w:type="dxa" w:w="5040"/>
          </w:tcPr>
          <w:p>
            <w:r>
              <w:t>No USB/Ethernet</w:t>
            </w:r>
          </w:p>
        </w:tc>
        <w:tc>
          <w:tcPr>
            <w:tcW w:type="dxa" w:w="5040"/>
          </w:tcPr>
          <w:p>
            <w:r>
              <w:t>Normal wireless transfer works</w:t>
            </w:r>
          </w:p>
        </w:tc>
      </w:tr>
    </w:tbl>
    <w:p>
      <w:pPr>
        <w:pStyle w:val="Heading1"/>
      </w:pPr>
      <w:r>
        <w:t>2. Transfer Matrix</w:t>
      </w:r>
    </w:p>
    <w:p>
      <w:pPr>
        <w:pStyle w:val="ListBullet"/>
      </w:pPr>
      <w:r>
        <w:t>100 MB both directions</w:t>
      </w:r>
    </w:p>
    <w:p>
      <w:pPr>
        <w:pStyle w:val="ListBullet"/>
      </w:pPr>
      <w:r>
        <w:t>1 GB</w:t>
      </w:r>
    </w:p>
    <w:p>
      <w:pPr>
        <w:pStyle w:val="ListBullet"/>
      </w:pPr>
      <w:r>
        <w:t>10 GB+ without full-file RAM buffering</w:t>
      </w:r>
    </w:p>
    <w:p>
      <w:pPr>
        <w:pStyle w:val="ListBullet"/>
      </w:pPr>
      <w:r>
        <w:t>Interrupted transfer → durable resume</w:t>
      </w:r>
    </w:p>
    <w:p>
      <w:pPr>
        <w:pStyle w:val="ListBullet"/>
      </w:pPr>
      <w:r>
        <w:t>Forced SHA-256 mismatch → failed, never completed</w:t>
      </w:r>
    </w:p>
    <w:p>
      <w:pPr>
        <w:pStyle w:val="ListBullet"/>
      </w:pPr>
      <w:r>
        <w:t>Multiple independent transfers</w:t>
      </w:r>
    </w:p>
    <w:p>
      <w:pPr>
        <w:pStyle w:val="ListBullet"/>
      </w:pPr>
      <w:r>
        <w:t>Peer appears/disappears</w:t>
      </w:r>
    </w:p>
    <w:p>
      <w:pPr>
        <w:pStyle w:val="ListBullet"/>
      </w:pPr>
      <w:r>
        <w:t>Unpaired peer denied</w:t>
      </w:r>
    </w:p>
    <w:p>
      <w:pPr>
        <w:pStyle w:val="Heading1"/>
      </w:pPr>
      <w:r>
        <w:t>3. Performance</w:t>
      </w:r>
    </w:p>
    <w:p>
      <w:pPr>
        <w:pStyle w:val="ListBullet"/>
      </w:pPr>
      <w:r>
        <w:t>No artificial bandwidth cap.</w:t>
      </w:r>
    </w:p>
    <w:p>
      <w:pPr>
        <w:pStyle w:val="ListBullet"/>
      </w:pPr>
      <w:r>
        <w:t>Target ~37 MB/s average or better on suitable hardware.</w:t>
      </w:r>
    </w:p>
    <w:p>
      <w:pPr>
        <w:pStyle w:val="ListBullet"/>
      </w:pPr>
      <w:r>
        <w:t>Measure current/average throughput and ETA.</w:t>
      </w:r>
    </w:p>
    <w:p>
      <w:pPr>
        <w:pStyle w:val="ListBullet"/>
      </w:pPr>
      <w:r>
        <w:t>Parallel streams only after benchmark evidence.</w:t>
      </w:r>
    </w:p>
    <w:p>
      <w:pPr>
        <w:pStyle w:val="Heading1"/>
      </w:pPr>
      <w:r>
        <w:t>4. Android Widget Tests</w:t>
      </w:r>
    </w:p>
    <w:p>
      <w:pPr>
        <w:pStyle w:val="ListBullet"/>
      </w:pPr>
      <w:r>
        <w:t>Quick Send deep-link works.</w:t>
      </w:r>
    </w:p>
    <w:p>
      <w:pPr>
        <w:pStyle w:val="ListBullet"/>
      </w:pPr>
      <w:r>
        <w:t>Transfer Status shows real state.</w:t>
      </w:r>
    </w:p>
    <w:p>
      <w:pPr>
        <w:pStyle w:val="ListBullet"/>
      </w:pPr>
      <w:r>
        <w:t>Nearby Devices shows real discovery.</w:t>
      </w:r>
    </w:p>
    <w:p>
      <w:pPr>
        <w:pStyle w:val="ListBullet"/>
      </w:pPr>
      <w:r>
        <w:t>Loading/empty/active/completed/failed/unavailable states.</w:t>
      </w:r>
    </w:p>
    <w:p>
      <w:pPr>
        <w:pStyle w:val="ListBullet"/>
      </w:pPr>
      <w:r>
        <w:t>Widgets work without Internet.</w:t>
      </w:r>
    </w:p>
    <w:p>
      <w:pPr>
        <w:pStyle w:val="ListBullet"/>
      </w:pPr>
      <w:r>
        <w:t>Widgets never create a second networking engine.</w:t>
      </w:r>
    </w:p>
    <w:p>
      <w:pPr>
        <w:pStyle w:val="Heading1"/>
      </w:pPr>
      <w:r>
        <w:t>5. Release Gate</w:t>
      </w:r>
    </w:p>
    <w:p>
      <w:r>
        <w:t>All critical offline, transfer, resume, integrity, security and widget tests must pass.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