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2104B" w14:textId="35CF6318" w:rsidR="00303E49" w:rsidRPr="00FB4B1E" w:rsidRDefault="00000000" w:rsidP="00FB4B1E">
      <w:pPr>
        <w:spacing w:after="0" w:line="402" w:lineRule="auto"/>
        <w:ind w:left="0" w:firstLine="0"/>
        <w:jc w:val="center"/>
        <w:rPr>
          <w:b/>
          <w:sz w:val="36"/>
          <w:szCs w:val="36"/>
        </w:rPr>
      </w:pPr>
      <w:r w:rsidRPr="00FB4B1E">
        <w:rPr>
          <w:b/>
          <w:sz w:val="36"/>
          <w:szCs w:val="36"/>
        </w:rPr>
        <w:t>KANURI JAGAN SATYA SAI</w:t>
      </w:r>
    </w:p>
    <w:p w14:paraId="01C07E11" w14:textId="3486D97C" w:rsidR="00FB4B1E" w:rsidRPr="00FB4B1E" w:rsidRDefault="00FB4B1E" w:rsidP="00FB4B1E">
      <w:pPr>
        <w:spacing w:after="0" w:line="402" w:lineRule="auto"/>
        <w:ind w:left="0" w:firstLine="0"/>
        <w:jc w:val="center"/>
        <w:rPr>
          <w:sz w:val="18"/>
          <w:szCs w:val="18"/>
        </w:rPr>
      </w:pPr>
      <w:proofErr w:type="spellStart"/>
      <w:r w:rsidRPr="00FB4B1E">
        <w:rPr>
          <w:sz w:val="18"/>
          <w:szCs w:val="18"/>
        </w:rPr>
        <w:t>Amalapuram</w:t>
      </w:r>
      <w:proofErr w:type="spellEnd"/>
      <w:r w:rsidRPr="00FB4B1E">
        <w:rPr>
          <w:sz w:val="18"/>
          <w:szCs w:val="18"/>
        </w:rPr>
        <w:t>, Andhra Pradesh | +91-8688295885 | jagansatyasaikanuri@gmail.com</w:t>
      </w:r>
    </w:p>
    <w:p w14:paraId="0D47F912" w14:textId="77777777" w:rsidR="00303E49" w:rsidRDefault="00000000">
      <w:pPr>
        <w:spacing w:after="222"/>
        <w:ind w:left="0" w:right="-5" w:firstLine="0"/>
      </w:pPr>
      <w:r>
        <w:rPr>
          <w:rFonts w:ascii="Calibri" w:eastAsia="Calibri" w:hAnsi="Calibri" w:cs="Calibri"/>
          <w:noProof/>
          <w:sz w:val="22"/>
        </w:rPr>
        <mc:AlternateContent>
          <mc:Choice Requires="wpg">
            <w:drawing>
              <wp:inline distT="0" distB="0" distL="0" distR="0" wp14:anchorId="3274E2AD" wp14:editId="4928DC0A">
                <wp:extent cx="6522720" cy="15240"/>
                <wp:effectExtent l="0" t="0" r="0" b="0"/>
                <wp:docPr id="1093" name="Group 1093"/>
                <wp:cNvGraphicFramePr/>
                <a:graphic xmlns:a="http://schemas.openxmlformats.org/drawingml/2006/main">
                  <a:graphicData uri="http://schemas.microsoft.com/office/word/2010/wordprocessingGroup">
                    <wpg:wgp>
                      <wpg:cNvGrpSpPr/>
                      <wpg:grpSpPr>
                        <a:xfrm>
                          <a:off x="0" y="0"/>
                          <a:ext cx="6522720" cy="15240"/>
                          <a:chOff x="0" y="0"/>
                          <a:chExt cx="6522720" cy="15240"/>
                        </a:xfrm>
                      </wpg:grpSpPr>
                      <wps:wsp>
                        <wps:cNvPr id="9" name="Shape 9"/>
                        <wps:cNvSpPr/>
                        <wps:spPr>
                          <a:xfrm>
                            <a:off x="0" y="0"/>
                            <a:ext cx="6522720" cy="0"/>
                          </a:xfrm>
                          <a:custGeom>
                            <a:avLst/>
                            <a:gdLst/>
                            <a:ahLst/>
                            <a:cxnLst/>
                            <a:rect l="0" t="0" r="0" b="0"/>
                            <a:pathLst>
                              <a:path w="6522720">
                                <a:moveTo>
                                  <a:pt x="0" y="0"/>
                                </a:moveTo>
                                <a:lnTo>
                                  <a:pt x="6522720" y="0"/>
                                </a:lnTo>
                              </a:path>
                            </a:pathLst>
                          </a:custGeom>
                          <a:ln w="15240" cap="rnd">
                            <a:miter lim="127000"/>
                          </a:ln>
                        </wps:spPr>
                        <wps:style>
                          <a:lnRef idx="1">
                            <a:srgbClr val="1A1A1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93" style="width:513.6pt;height:1.2pt;mso-position-horizontal-relative:char;mso-position-vertical-relative:line" coordsize="65227,152">
                <v:shape id="Shape 9" style="position:absolute;width:65227;height:0;left:0;top:0;" coordsize="6522720,0" path="m0,0l6522720,0">
                  <v:stroke weight="1.2pt" endcap="round" joinstyle="miter" miterlimit="10" on="true" color="#1a1a1a"/>
                  <v:fill on="false" color="#000000" opacity="0"/>
                </v:shape>
              </v:group>
            </w:pict>
          </mc:Fallback>
        </mc:AlternateContent>
      </w:r>
    </w:p>
    <w:p w14:paraId="1D2AE9A1" w14:textId="77777777" w:rsidR="00303E49" w:rsidRDefault="00000000">
      <w:pPr>
        <w:pStyle w:val="Heading1"/>
        <w:ind w:left="-5"/>
      </w:pPr>
      <w:r>
        <w:t>PROFESSIONAL SUMMARY</w:t>
      </w:r>
    </w:p>
    <w:p w14:paraId="125180E9" w14:textId="77777777" w:rsidR="00303E49" w:rsidRDefault="00000000">
      <w:pPr>
        <w:spacing w:after="134"/>
        <w:ind w:left="0" w:right="-5" w:firstLine="0"/>
      </w:pPr>
      <w:r>
        <w:rPr>
          <w:rFonts w:ascii="Calibri" w:eastAsia="Calibri" w:hAnsi="Calibri" w:cs="Calibri"/>
          <w:noProof/>
          <w:sz w:val="22"/>
        </w:rPr>
        <mc:AlternateContent>
          <mc:Choice Requires="wpg">
            <w:drawing>
              <wp:inline distT="0" distB="0" distL="0" distR="0" wp14:anchorId="3F8E59A1" wp14:editId="531141D7">
                <wp:extent cx="6522720" cy="6350"/>
                <wp:effectExtent l="0" t="0" r="0" b="0"/>
                <wp:docPr id="1094" name="Group 1094"/>
                <wp:cNvGraphicFramePr/>
                <a:graphic xmlns:a="http://schemas.openxmlformats.org/drawingml/2006/main">
                  <a:graphicData uri="http://schemas.microsoft.com/office/word/2010/wordprocessingGroup">
                    <wpg:wgp>
                      <wpg:cNvGrpSpPr/>
                      <wpg:grpSpPr>
                        <a:xfrm>
                          <a:off x="0" y="0"/>
                          <a:ext cx="6522720" cy="6350"/>
                          <a:chOff x="0" y="0"/>
                          <a:chExt cx="6522720" cy="6350"/>
                        </a:xfrm>
                      </wpg:grpSpPr>
                      <wps:wsp>
                        <wps:cNvPr id="11" name="Shape 11"/>
                        <wps:cNvSpPr/>
                        <wps:spPr>
                          <a:xfrm>
                            <a:off x="0" y="0"/>
                            <a:ext cx="6522720" cy="0"/>
                          </a:xfrm>
                          <a:custGeom>
                            <a:avLst/>
                            <a:gdLst/>
                            <a:ahLst/>
                            <a:cxnLst/>
                            <a:rect l="0" t="0" r="0" b="0"/>
                            <a:pathLst>
                              <a:path w="6522720">
                                <a:moveTo>
                                  <a:pt x="0" y="0"/>
                                </a:moveTo>
                                <a:lnTo>
                                  <a:pt x="6522720" y="0"/>
                                </a:lnTo>
                              </a:path>
                            </a:pathLst>
                          </a:custGeom>
                          <a:ln w="6350" cap="rnd">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94" style="width:513.6pt;height:0.5pt;mso-position-horizontal-relative:char;mso-position-vertical-relative:line" coordsize="65227,63">
                <v:shape id="Shape 11" style="position:absolute;width:65227;height:0;left:0;top:0;" coordsize="6522720,0" path="m0,0l6522720,0">
                  <v:stroke weight="0.5pt" endcap="round" joinstyle="miter" miterlimit="10" on="true" color="#888888"/>
                  <v:fill on="false" color="#000000" opacity="0"/>
                </v:shape>
              </v:group>
            </w:pict>
          </mc:Fallback>
        </mc:AlternateContent>
      </w:r>
    </w:p>
    <w:p w14:paraId="5BCB1FB1" w14:textId="77777777" w:rsidR="00303E49" w:rsidRPr="00FB4B1E" w:rsidRDefault="00000000">
      <w:pPr>
        <w:spacing w:after="228"/>
        <w:ind w:left="-5" w:right="0"/>
        <w:rPr>
          <w:sz w:val="18"/>
          <w:szCs w:val="18"/>
        </w:rPr>
      </w:pPr>
      <w:r w:rsidRPr="00FB4B1E">
        <w:rPr>
          <w:sz w:val="18"/>
          <w:szCs w:val="18"/>
        </w:rPr>
        <w:t xml:space="preserve">Results-driven Java Backend Developer and AI &amp; ML Engineering graduate with hands-on experience in Java, Spring Boot, Microservices, and RESTful API development. Proficient in multithreading, Java Collections Framework, and exception handling. Experienced in layered architecture, Spring MVC, Spring Data, Spring Security, MySQL, and Docker. Seeking an entry-level Java/Backend Developer role to design and implement scalable, production-ready microservices and </w:t>
      </w:r>
      <w:proofErr w:type="spellStart"/>
      <w:r w:rsidRPr="00FB4B1E">
        <w:rPr>
          <w:sz w:val="18"/>
          <w:szCs w:val="18"/>
        </w:rPr>
        <w:t>Dockerized</w:t>
      </w:r>
      <w:proofErr w:type="spellEnd"/>
      <w:r w:rsidRPr="00FB4B1E">
        <w:rPr>
          <w:sz w:val="18"/>
          <w:szCs w:val="18"/>
        </w:rPr>
        <w:t xml:space="preserve"> applications.</w:t>
      </w:r>
    </w:p>
    <w:p w14:paraId="1A8BBA38" w14:textId="77777777" w:rsidR="00303E49" w:rsidRDefault="00000000">
      <w:pPr>
        <w:pStyle w:val="Heading1"/>
        <w:ind w:left="-5"/>
      </w:pPr>
      <w:r>
        <w:t>TECHNICAL SKILLS</w:t>
      </w:r>
    </w:p>
    <w:p w14:paraId="7D73C5EA" w14:textId="77777777" w:rsidR="00303E49" w:rsidRDefault="00000000">
      <w:pPr>
        <w:spacing w:after="134"/>
        <w:ind w:left="0" w:right="-5" w:firstLine="0"/>
      </w:pPr>
      <w:r>
        <w:rPr>
          <w:rFonts w:ascii="Calibri" w:eastAsia="Calibri" w:hAnsi="Calibri" w:cs="Calibri"/>
          <w:noProof/>
          <w:sz w:val="22"/>
        </w:rPr>
        <mc:AlternateContent>
          <mc:Choice Requires="wpg">
            <w:drawing>
              <wp:inline distT="0" distB="0" distL="0" distR="0" wp14:anchorId="5817B277" wp14:editId="20266583">
                <wp:extent cx="6522720" cy="6350"/>
                <wp:effectExtent l="0" t="0" r="0" b="0"/>
                <wp:docPr id="1095" name="Group 1095"/>
                <wp:cNvGraphicFramePr/>
                <a:graphic xmlns:a="http://schemas.openxmlformats.org/drawingml/2006/main">
                  <a:graphicData uri="http://schemas.microsoft.com/office/word/2010/wordprocessingGroup">
                    <wpg:wgp>
                      <wpg:cNvGrpSpPr/>
                      <wpg:grpSpPr>
                        <a:xfrm>
                          <a:off x="0" y="0"/>
                          <a:ext cx="6522720" cy="6350"/>
                          <a:chOff x="0" y="0"/>
                          <a:chExt cx="6522720" cy="6350"/>
                        </a:xfrm>
                      </wpg:grpSpPr>
                      <wps:wsp>
                        <wps:cNvPr id="18" name="Shape 18"/>
                        <wps:cNvSpPr/>
                        <wps:spPr>
                          <a:xfrm>
                            <a:off x="0" y="0"/>
                            <a:ext cx="6522720" cy="0"/>
                          </a:xfrm>
                          <a:custGeom>
                            <a:avLst/>
                            <a:gdLst/>
                            <a:ahLst/>
                            <a:cxnLst/>
                            <a:rect l="0" t="0" r="0" b="0"/>
                            <a:pathLst>
                              <a:path w="6522720">
                                <a:moveTo>
                                  <a:pt x="0" y="0"/>
                                </a:moveTo>
                                <a:lnTo>
                                  <a:pt x="6522720" y="0"/>
                                </a:lnTo>
                              </a:path>
                            </a:pathLst>
                          </a:custGeom>
                          <a:ln w="6350" cap="rnd">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95" style="width:513.6pt;height:0.5pt;mso-position-horizontal-relative:char;mso-position-vertical-relative:line" coordsize="65227,63">
                <v:shape id="Shape 18" style="position:absolute;width:65227;height:0;left:0;top:0;" coordsize="6522720,0" path="m0,0l6522720,0">
                  <v:stroke weight="0.5pt" endcap="round" joinstyle="miter" miterlimit="10" on="true" color="#888888"/>
                  <v:fill on="false" color="#000000" opacity="0"/>
                </v:shape>
              </v:group>
            </w:pict>
          </mc:Fallback>
        </mc:AlternateContent>
      </w:r>
    </w:p>
    <w:p w14:paraId="5D7C9E76" w14:textId="77777777" w:rsidR="00303E49" w:rsidRPr="00FB4B1E" w:rsidRDefault="00000000">
      <w:pPr>
        <w:ind w:left="-5" w:right="0"/>
        <w:rPr>
          <w:sz w:val="18"/>
          <w:szCs w:val="18"/>
        </w:rPr>
      </w:pPr>
      <w:r w:rsidRPr="00FB4B1E">
        <w:rPr>
          <w:b/>
          <w:sz w:val="18"/>
          <w:szCs w:val="18"/>
        </w:rPr>
        <w:t>Languages:</w:t>
      </w:r>
      <w:r w:rsidRPr="00FB4B1E">
        <w:rPr>
          <w:sz w:val="18"/>
          <w:szCs w:val="18"/>
        </w:rPr>
        <w:t xml:space="preserve"> Java (Core Java, Multithreading, Collections, Exception Handling)</w:t>
      </w:r>
    </w:p>
    <w:p w14:paraId="10D809D5" w14:textId="77777777" w:rsidR="00303E49" w:rsidRPr="00FB4B1E" w:rsidRDefault="00000000">
      <w:pPr>
        <w:ind w:left="-5" w:right="0"/>
        <w:rPr>
          <w:sz w:val="18"/>
          <w:szCs w:val="18"/>
        </w:rPr>
      </w:pPr>
      <w:r w:rsidRPr="00FB4B1E">
        <w:rPr>
          <w:b/>
          <w:sz w:val="18"/>
          <w:szCs w:val="18"/>
        </w:rPr>
        <w:t>Backend Frameworks:</w:t>
      </w:r>
      <w:r w:rsidRPr="00FB4B1E">
        <w:rPr>
          <w:sz w:val="18"/>
          <w:szCs w:val="18"/>
        </w:rPr>
        <w:t xml:space="preserve"> Spring Boot, Spring MVC, Spring Data JPA, Spring Security, RESTful API Design</w:t>
      </w:r>
    </w:p>
    <w:p w14:paraId="4AFDF89C" w14:textId="77777777" w:rsidR="00303E49" w:rsidRPr="00FB4B1E" w:rsidRDefault="00000000">
      <w:pPr>
        <w:ind w:left="-5" w:right="0"/>
        <w:rPr>
          <w:sz w:val="18"/>
          <w:szCs w:val="18"/>
        </w:rPr>
      </w:pPr>
      <w:r w:rsidRPr="00FB4B1E">
        <w:rPr>
          <w:b/>
          <w:sz w:val="18"/>
          <w:szCs w:val="18"/>
        </w:rPr>
        <w:t>Microservices:</w:t>
      </w:r>
      <w:r w:rsidRPr="00FB4B1E">
        <w:rPr>
          <w:sz w:val="18"/>
          <w:szCs w:val="18"/>
        </w:rPr>
        <w:t xml:space="preserve"> Microservices Architecture, Microservices Design Patterns, REST API Implementation</w:t>
      </w:r>
    </w:p>
    <w:p w14:paraId="0C375669" w14:textId="77777777" w:rsidR="00303E49" w:rsidRPr="00FB4B1E" w:rsidRDefault="00000000">
      <w:pPr>
        <w:ind w:left="-5" w:right="0"/>
        <w:rPr>
          <w:sz w:val="18"/>
          <w:szCs w:val="18"/>
        </w:rPr>
      </w:pPr>
      <w:r w:rsidRPr="00FB4B1E">
        <w:rPr>
          <w:b/>
          <w:sz w:val="18"/>
          <w:szCs w:val="18"/>
        </w:rPr>
        <w:t>Containerization:</w:t>
      </w:r>
      <w:r w:rsidRPr="00FB4B1E">
        <w:rPr>
          <w:sz w:val="18"/>
          <w:szCs w:val="18"/>
        </w:rPr>
        <w:t xml:space="preserve"> Docker, </w:t>
      </w:r>
      <w:proofErr w:type="spellStart"/>
      <w:r w:rsidRPr="00FB4B1E">
        <w:rPr>
          <w:sz w:val="18"/>
          <w:szCs w:val="18"/>
        </w:rPr>
        <w:t>Dockerfile</w:t>
      </w:r>
      <w:proofErr w:type="spellEnd"/>
      <w:r w:rsidRPr="00FB4B1E">
        <w:rPr>
          <w:sz w:val="18"/>
          <w:szCs w:val="18"/>
        </w:rPr>
        <w:t xml:space="preserve">, Docker Images, Docker Compose, </w:t>
      </w:r>
      <w:proofErr w:type="spellStart"/>
      <w:r w:rsidRPr="00FB4B1E">
        <w:rPr>
          <w:sz w:val="18"/>
          <w:szCs w:val="18"/>
        </w:rPr>
        <w:t>Dockerized</w:t>
      </w:r>
      <w:proofErr w:type="spellEnd"/>
      <w:r w:rsidRPr="00FB4B1E">
        <w:rPr>
          <w:sz w:val="18"/>
          <w:szCs w:val="18"/>
        </w:rPr>
        <w:t xml:space="preserve"> Environments</w:t>
      </w:r>
    </w:p>
    <w:p w14:paraId="41FAB689" w14:textId="20B3DFA1" w:rsidR="00303E49" w:rsidRPr="00FB4B1E" w:rsidRDefault="00000000">
      <w:pPr>
        <w:ind w:left="-5" w:right="0"/>
        <w:rPr>
          <w:sz w:val="18"/>
          <w:szCs w:val="18"/>
        </w:rPr>
      </w:pPr>
      <w:r w:rsidRPr="00FB4B1E">
        <w:rPr>
          <w:b/>
          <w:sz w:val="18"/>
          <w:szCs w:val="18"/>
        </w:rPr>
        <w:t>Databases:</w:t>
      </w:r>
      <w:r w:rsidRPr="00FB4B1E">
        <w:rPr>
          <w:sz w:val="18"/>
          <w:szCs w:val="18"/>
        </w:rPr>
        <w:t xml:space="preserve"> MySQL, MariaDB</w:t>
      </w:r>
    </w:p>
    <w:p w14:paraId="4A398F0B" w14:textId="77777777" w:rsidR="00303E49" w:rsidRPr="00FB4B1E" w:rsidRDefault="00000000">
      <w:pPr>
        <w:ind w:left="-5" w:right="0"/>
        <w:rPr>
          <w:sz w:val="18"/>
          <w:szCs w:val="18"/>
        </w:rPr>
      </w:pPr>
      <w:r w:rsidRPr="00FB4B1E">
        <w:rPr>
          <w:b/>
          <w:sz w:val="18"/>
          <w:szCs w:val="18"/>
        </w:rPr>
        <w:t>Cloud (Familiar):</w:t>
      </w:r>
      <w:r w:rsidRPr="00FB4B1E">
        <w:rPr>
          <w:sz w:val="18"/>
          <w:szCs w:val="18"/>
        </w:rPr>
        <w:t xml:space="preserve"> AWS (Basic Knowledge)</w:t>
      </w:r>
    </w:p>
    <w:p w14:paraId="1D317AB4" w14:textId="77777777" w:rsidR="00303E49" w:rsidRPr="00FB4B1E" w:rsidRDefault="00000000">
      <w:pPr>
        <w:ind w:left="-5" w:right="0"/>
        <w:rPr>
          <w:sz w:val="18"/>
          <w:szCs w:val="18"/>
        </w:rPr>
      </w:pPr>
      <w:r w:rsidRPr="00FB4B1E">
        <w:rPr>
          <w:b/>
          <w:sz w:val="18"/>
          <w:szCs w:val="18"/>
        </w:rPr>
        <w:t>Frontend (Basics):</w:t>
      </w:r>
      <w:r w:rsidRPr="00FB4B1E">
        <w:rPr>
          <w:sz w:val="18"/>
          <w:szCs w:val="18"/>
        </w:rPr>
        <w:t xml:space="preserve"> HTML, CSS, JavaScript</w:t>
      </w:r>
    </w:p>
    <w:p w14:paraId="0E3D1FD7" w14:textId="77777777" w:rsidR="00303E49" w:rsidRPr="00FB4B1E" w:rsidRDefault="00000000">
      <w:pPr>
        <w:spacing w:after="214"/>
        <w:ind w:left="-5" w:right="0"/>
        <w:rPr>
          <w:sz w:val="18"/>
          <w:szCs w:val="18"/>
        </w:rPr>
      </w:pPr>
      <w:r w:rsidRPr="00FB4B1E">
        <w:rPr>
          <w:b/>
          <w:sz w:val="18"/>
          <w:szCs w:val="18"/>
        </w:rPr>
        <w:t>Tools &amp; IDE:</w:t>
      </w:r>
      <w:r w:rsidRPr="00FB4B1E">
        <w:rPr>
          <w:sz w:val="18"/>
          <w:szCs w:val="18"/>
        </w:rPr>
        <w:t xml:space="preserve"> Maven, Git, GitHub, Spring Tool Suite (STS), Bruno, Postman</w:t>
      </w:r>
    </w:p>
    <w:p w14:paraId="59FB236A" w14:textId="77777777" w:rsidR="00303E49" w:rsidRDefault="00000000">
      <w:pPr>
        <w:pStyle w:val="Heading1"/>
        <w:ind w:left="-5"/>
      </w:pPr>
      <w:r>
        <w:t>PROJECTS</w:t>
      </w:r>
    </w:p>
    <w:p w14:paraId="128A8F13" w14:textId="77777777" w:rsidR="00303E49" w:rsidRDefault="00000000">
      <w:pPr>
        <w:spacing w:after="136"/>
        <w:ind w:left="0" w:right="-5" w:firstLine="0"/>
      </w:pPr>
      <w:r>
        <w:rPr>
          <w:rFonts w:ascii="Calibri" w:eastAsia="Calibri" w:hAnsi="Calibri" w:cs="Calibri"/>
          <w:noProof/>
          <w:sz w:val="22"/>
        </w:rPr>
        <mc:AlternateContent>
          <mc:Choice Requires="wpg">
            <w:drawing>
              <wp:inline distT="0" distB="0" distL="0" distR="0" wp14:anchorId="7C1103BD" wp14:editId="33C96FDC">
                <wp:extent cx="6522720" cy="6350"/>
                <wp:effectExtent l="0" t="0" r="0" b="0"/>
                <wp:docPr id="1096" name="Group 1096"/>
                <wp:cNvGraphicFramePr/>
                <a:graphic xmlns:a="http://schemas.openxmlformats.org/drawingml/2006/main">
                  <a:graphicData uri="http://schemas.microsoft.com/office/word/2010/wordprocessingGroup">
                    <wpg:wgp>
                      <wpg:cNvGrpSpPr/>
                      <wpg:grpSpPr>
                        <a:xfrm>
                          <a:off x="0" y="0"/>
                          <a:ext cx="6522720" cy="6350"/>
                          <a:chOff x="0" y="0"/>
                          <a:chExt cx="6522720" cy="6350"/>
                        </a:xfrm>
                      </wpg:grpSpPr>
                      <wps:wsp>
                        <wps:cNvPr id="36" name="Shape 36"/>
                        <wps:cNvSpPr/>
                        <wps:spPr>
                          <a:xfrm>
                            <a:off x="0" y="0"/>
                            <a:ext cx="6522720" cy="0"/>
                          </a:xfrm>
                          <a:custGeom>
                            <a:avLst/>
                            <a:gdLst/>
                            <a:ahLst/>
                            <a:cxnLst/>
                            <a:rect l="0" t="0" r="0" b="0"/>
                            <a:pathLst>
                              <a:path w="6522720">
                                <a:moveTo>
                                  <a:pt x="0" y="0"/>
                                </a:moveTo>
                                <a:lnTo>
                                  <a:pt x="6522720" y="0"/>
                                </a:lnTo>
                              </a:path>
                            </a:pathLst>
                          </a:custGeom>
                          <a:ln w="6350" cap="rnd">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96" style="width:513.6pt;height:0.5pt;mso-position-horizontal-relative:char;mso-position-vertical-relative:line" coordsize="65227,63">
                <v:shape id="Shape 36" style="position:absolute;width:65227;height:0;left:0;top:0;" coordsize="6522720,0" path="m0,0l6522720,0">
                  <v:stroke weight="0.5pt" endcap="round" joinstyle="miter" miterlimit="10" on="true" color="#888888"/>
                  <v:fill on="false" color="#000000" opacity="0"/>
                </v:shape>
              </v:group>
            </w:pict>
          </mc:Fallback>
        </mc:AlternateContent>
      </w:r>
    </w:p>
    <w:p w14:paraId="689F7F27" w14:textId="77777777" w:rsidR="00303E49" w:rsidRPr="00FB4B1E" w:rsidRDefault="00000000">
      <w:pPr>
        <w:pStyle w:val="Heading2"/>
        <w:ind w:left="-5"/>
        <w:rPr>
          <w:sz w:val="19"/>
          <w:szCs w:val="19"/>
        </w:rPr>
      </w:pPr>
      <w:r w:rsidRPr="00FB4B1E">
        <w:rPr>
          <w:sz w:val="19"/>
          <w:szCs w:val="19"/>
        </w:rPr>
        <w:t>Service Request Workflow Automation System</w:t>
      </w:r>
    </w:p>
    <w:p w14:paraId="49DDDE4C" w14:textId="77777777" w:rsidR="00303E49" w:rsidRPr="00FB4B1E" w:rsidRDefault="00000000">
      <w:pPr>
        <w:spacing w:after="49"/>
        <w:ind w:left="-5" w:right="0"/>
        <w:rPr>
          <w:sz w:val="18"/>
          <w:szCs w:val="18"/>
        </w:rPr>
      </w:pPr>
      <w:r w:rsidRPr="00FB4B1E">
        <w:rPr>
          <w:i/>
          <w:color w:val="444444"/>
          <w:sz w:val="18"/>
          <w:szCs w:val="18"/>
        </w:rPr>
        <w:t>Java | Spring Boot | Spring MVC | Spring Data JPA | REST APIs | MySQL | Docker</w:t>
      </w:r>
    </w:p>
    <w:p w14:paraId="5FA5EF5C" w14:textId="77777777" w:rsidR="00303E49" w:rsidRPr="00FB4B1E" w:rsidRDefault="00000000">
      <w:pPr>
        <w:numPr>
          <w:ilvl w:val="0"/>
          <w:numId w:val="1"/>
        </w:numPr>
        <w:ind w:right="0" w:hanging="119"/>
        <w:rPr>
          <w:sz w:val="18"/>
          <w:szCs w:val="18"/>
        </w:rPr>
      </w:pPr>
      <w:r w:rsidRPr="00FB4B1E">
        <w:rPr>
          <w:sz w:val="18"/>
          <w:szCs w:val="18"/>
        </w:rPr>
        <w:t xml:space="preserve">Designed and implemented RESTful APIs following REST API design best practices for request creation, </w:t>
      </w:r>
      <w:proofErr w:type="spellStart"/>
      <w:proofErr w:type="gramStart"/>
      <w:r w:rsidRPr="00FB4B1E">
        <w:rPr>
          <w:sz w:val="18"/>
          <w:szCs w:val="18"/>
        </w:rPr>
        <w:t>approval,escalation</w:t>
      </w:r>
      <w:proofErr w:type="spellEnd"/>
      <w:proofErr w:type="gramEnd"/>
      <w:r w:rsidRPr="00FB4B1E">
        <w:rPr>
          <w:sz w:val="18"/>
          <w:szCs w:val="18"/>
        </w:rPr>
        <w:t>, and closure workflows.</w:t>
      </w:r>
    </w:p>
    <w:p w14:paraId="5788CDC8" w14:textId="77777777" w:rsidR="00303E49" w:rsidRPr="00FB4B1E" w:rsidRDefault="00000000">
      <w:pPr>
        <w:numPr>
          <w:ilvl w:val="0"/>
          <w:numId w:val="1"/>
        </w:numPr>
        <w:ind w:right="0" w:hanging="119"/>
        <w:rPr>
          <w:sz w:val="18"/>
          <w:szCs w:val="18"/>
        </w:rPr>
      </w:pPr>
      <w:r w:rsidRPr="00FB4B1E">
        <w:rPr>
          <w:sz w:val="18"/>
          <w:szCs w:val="18"/>
        </w:rPr>
        <w:t xml:space="preserve">Implemented </w:t>
      </w:r>
      <w:r w:rsidRPr="00FB4B1E">
        <w:rPr>
          <w:b/>
          <w:sz w:val="18"/>
          <w:szCs w:val="18"/>
        </w:rPr>
        <w:t>role-based access control</w:t>
      </w:r>
      <w:r w:rsidRPr="00FB4B1E">
        <w:rPr>
          <w:sz w:val="18"/>
          <w:szCs w:val="18"/>
        </w:rPr>
        <w:t xml:space="preserve"> using Spring Security for Users, Approvers, and Admins.</w:t>
      </w:r>
    </w:p>
    <w:p w14:paraId="364B5516" w14:textId="77777777" w:rsidR="00303E49" w:rsidRPr="00FB4B1E" w:rsidRDefault="00000000">
      <w:pPr>
        <w:numPr>
          <w:ilvl w:val="0"/>
          <w:numId w:val="1"/>
        </w:numPr>
        <w:spacing w:after="35"/>
        <w:ind w:right="0" w:hanging="119"/>
        <w:rPr>
          <w:sz w:val="18"/>
          <w:szCs w:val="18"/>
        </w:rPr>
      </w:pPr>
      <w:r w:rsidRPr="00FB4B1E">
        <w:rPr>
          <w:sz w:val="18"/>
          <w:szCs w:val="18"/>
        </w:rPr>
        <w:t xml:space="preserve">Followed strict </w:t>
      </w:r>
      <w:r w:rsidRPr="00FB4B1E">
        <w:rPr>
          <w:b/>
          <w:sz w:val="18"/>
          <w:szCs w:val="18"/>
        </w:rPr>
        <w:t>layered architecture</w:t>
      </w:r>
      <w:r w:rsidRPr="00FB4B1E">
        <w:rPr>
          <w:sz w:val="18"/>
          <w:szCs w:val="18"/>
        </w:rPr>
        <w:t xml:space="preserve"> (Controller </w:t>
      </w:r>
      <w:r w:rsidRPr="00FB4B1E">
        <w:rPr>
          <w:rFonts w:ascii="Segoe UI Symbol" w:eastAsia="Segoe UI Symbol" w:hAnsi="Segoe UI Symbol" w:cs="Segoe UI Symbol"/>
          <w:sz w:val="18"/>
          <w:szCs w:val="18"/>
        </w:rPr>
        <w:t>→</w:t>
      </w:r>
      <w:r w:rsidRPr="00FB4B1E">
        <w:rPr>
          <w:sz w:val="18"/>
          <w:szCs w:val="18"/>
        </w:rPr>
        <w:t xml:space="preserve"> Service </w:t>
      </w:r>
      <w:r w:rsidRPr="00FB4B1E">
        <w:rPr>
          <w:rFonts w:ascii="Segoe UI Symbol" w:eastAsia="Segoe UI Symbol" w:hAnsi="Segoe UI Symbol" w:cs="Segoe UI Symbol"/>
          <w:sz w:val="18"/>
          <w:szCs w:val="18"/>
        </w:rPr>
        <w:t>→</w:t>
      </w:r>
      <w:r w:rsidRPr="00FB4B1E">
        <w:rPr>
          <w:sz w:val="18"/>
          <w:szCs w:val="18"/>
        </w:rPr>
        <w:t xml:space="preserve"> Repository) with Spring MVC and Spring Data JPA.</w:t>
      </w:r>
    </w:p>
    <w:p w14:paraId="030C0842" w14:textId="77777777" w:rsidR="00303E49" w:rsidRDefault="00000000">
      <w:pPr>
        <w:numPr>
          <w:ilvl w:val="0"/>
          <w:numId w:val="1"/>
        </w:numPr>
        <w:ind w:right="0" w:hanging="119"/>
      </w:pPr>
      <w:r w:rsidRPr="00FB4B1E">
        <w:rPr>
          <w:sz w:val="18"/>
          <w:szCs w:val="18"/>
        </w:rPr>
        <w:t xml:space="preserve">Utilized Java </w:t>
      </w:r>
      <w:r w:rsidRPr="00FB4B1E">
        <w:rPr>
          <w:b/>
          <w:sz w:val="18"/>
          <w:szCs w:val="18"/>
        </w:rPr>
        <w:t>multithreading</w:t>
      </w:r>
      <w:r w:rsidRPr="00FB4B1E">
        <w:rPr>
          <w:sz w:val="18"/>
          <w:szCs w:val="18"/>
        </w:rPr>
        <w:t xml:space="preserve"> and </w:t>
      </w:r>
      <w:r w:rsidRPr="00FB4B1E">
        <w:rPr>
          <w:b/>
          <w:sz w:val="18"/>
          <w:szCs w:val="18"/>
        </w:rPr>
        <w:t>Collections Framework</w:t>
      </w:r>
      <w:r w:rsidRPr="00FB4B1E">
        <w:rPr>
          <w:sz w:val="18"/>
          <w:szCs w:val="18"/>
        </w:rPr>
        <w:t xml:space="preserve"> for concurrent request handling and data management</w:t>
      </w:r>
      <w:r>
        <w:t>.</w:t>
      </w:r>
    </w:p>
    <w:p w14:paraId="26F8D0B1" w14:textId="77777777" w:rsidR="00303E49" w:rsidRPr="00FB4B1E" w:rsidRDefault="00000000">
      <w:pPr>
        <w:pStyle w:val="Heading2"/>
        <w:ind w:left="-5"/>
        <w:rPr>
          <w:sz w:val="19"/>
          <w:szCs w:val="19"/>
        </w:rPr>
      </w:pPr>
      <w:r w:rsidRPr="00FB4B1E">
        <w:rPr>
          <w:sz w:val="19"/>
          <w:szCs w:val="19"/>
        </w:rPr>
        <w:t>Aadhaar Application Management System</w:t>
      </w:r>
    </w:p>
    <w:p w14:paraId="326AE9C6" w14:textId="77777777" w:rsidR="00303E49" w:rsidRPr="00FB4B1E" w:rsidRDefault="00000000">
      <w:pPr>
        <w:spacing w:after="49"/>
        <w:ind w:left="-5" w:right="0"/>
        <w:rPr>
          <w:sz w:val="18"/>
          <w:szCs w:val="18"/>
        </w:rPr>
      </w:pPr>
      <w:r w:rsidRPr="00FB4B1E">
        <w:rPr>
          <w:i/>
          <w:color w:val="444444"/>
          <w:sz w:val="18"/>
          <w:szCs w:val="18"/>
        </w:rPr>
        <w:t>Java | Spring Boot | Spring Data JPA | RESTful APIs | MySQL</w:t>
      </w:r>
    </w:p>
    <w:p w14:paraId="4A9711BE" w14:textId="77777777" w:rsidR="00303E49" w:rsidRPr="00FB4B1E" w:rsidRDefault="00000000">
      <w:pPr>
        <w:numPr>
          <w:ilvl w:val="0"/>
          <w:numId w:val="2"/>
        </w:numPr>
        <w:ind w:right="0" w:hanging="119"/>
        <w:rPr>
          <w:sz w:val="18"/>
          <w:szCs w:val="18"/>
        </w:rPr>
      </w:pPr>
      <w:r w:rsidRPr="00FB4B1E">
        <w:rPr>
          <w:sz w:val="18"/>
          <w:szCs w:val="18"/>
        </w:rPr>
        <w:t xml:space="preserve">Built and deployed production-ready </w:t>
      </w:r>
      <w:r w:rsidRPr="00FB4B1E">
        <w:rPr>
          <w:b/>
          <w:sz w:val="18"/>
          <w:szCs w:val="18"/>
        </w:rPr>
        <w:t>RESTful APIs</w:t>
      </w:r>
      <w:r w:rsidRPr="00FB4B1E">
        <w:rPr>
          <w:sz w:val="18"/>
          <w:szCs w:val="18"/>
        </w:rPr>
        <w:t xml:space="preserve"> with complete CRUD operations following REST API design principles.</w:t>
      </w:r>
    </w:p>
    <w:p w14:paraId="2090846F" w14:textId="77777777" w:rsidR="00303E49" w:rsidRPr="00FB4B1E" w:rsidRDefault="00000000">
      <w:pPr>
        <w:numPr>
          <w:ilvl w:val="0"/>
          <w:numId w:val="2"/>
        </w:numPr>
        <w:ind w:right="0" w:hanging="119"/>
        <w:rPr>
          <w:sz w:val="18"/>
          <w:szCs w:val="18"/>
        </w:rPr>
      </w:pPr>
      <w:r w:rsidRPr="00FB4B1E">
        <w:rPr>
          <w:sz w:val="18"/>
          <w:szCs w:val="18"/>
        </w:rPr>
        <w:t xml:space="preserve">Leveraged </w:t>
      </w:r>
      <w:r w:rsidRPr="00FB4B1E">
        <w:rPr>
          <w:b/>
          <w:sz w:val="18"/>
          <w:szCs w:val="18"/>
        </w:rPr>
        <w:t>Spring Boot</w:t>
      </w:r>
      <w:r w:rsidRPr="00FB4B1E">
        <w:rPr>
          <w:sz w:val="18"/>
          <w:szCs w:val="18"/>
        </w:rPr>
        <w:t xml:space="preserve"> with Spring Data JPA and </w:t>
      </w:r>
      <w:r w:rsidRPr="00FB4B1E">
        <w:rPr>
          <w:b/>
          <w:sz w:val="18"/>
          <w:szCs w:val="18"/>
        </w:rPr>
        <w:t>exception handling</w:t>
      </w:r>
      <w:r w:rsidRPr="00FB4B1E">
        <w:rPr>
          <w:sz w:val="18"/>
          <w:szCs w:val="18"/>
        </w:rPr>
        <w:t xml:space="preserve"> for robust, fault-tolerant backend logic.</w:t>
      </w:r>
    </w:p>
    <w:p w14:paraId="1762BFB7" w14:textId="36908F2F" w:rsidR="00FB4B1E" w:rsidRPr="00FB4B1E" w:rsidRDefault="00000000" w:rsidP="00FB4B1E">
      <w:pPr>
        <w:numPr>
          <w:ilvl w:val="0"/>
          <w:numId w:val="2"/>
        </w:numPr>
        <w:ind w:right="0" w:hanging="119"/>
        <w:rPr>
          <w:sz w:val="18"/>
          <w:szCs w:val="18"/>
        </w:rPr>
      </w:pPr>
      <w:r w:rsidRPr="00FB4B1E">
        <w:rPr>
          <w:sz w:val="18"/>
          <w:szCs w:val="18"/>
        </w:rPr>
        <w:t xml:space="preserve">Applied </w:t>
      </w:r>
      <w:r w:rsidRPr="00FB4B1E">
        <w:rPr>
          <w:b/>
          <w:sz w:val="18"/>
          <w:szCs w:val="18"/>
        </w:rPr>
        <w:t>Spring Boot</w:t>
      </w:r>
      <w:r w:rsidRPr="00FB4B1E">
        <w:rPr>
          <w:sz w:val="18"/>
          <w:szCs w:val="18"/>
        </w:rPr>
        <w:t xml:space="preserve"> annotations, dependency injection, and best practices for clean, maintainable code.</w:t>
      </w:r>
    </w:p>
    <w:p w14:paraId="24D9BA43" w14:textId="77777777" w:rsidR="00FB4B1E" w:rsidRDefault="00FB4B1E" w:rsidP="00FB4B1E">
      <w:pPr>
        <w:ind w:left="119" w:right="0" w:firstLine="0"/>
      </w:pPr>
    </w:p>
    <w:p w14:paraId="1031EEA3" w14:textId="77777777" w:rsidR="00303E49" w:rsidRDefault="00000000">
      <w:pPr>
        <w:pStyle w:val="Heading1"/>
        <w:ind w:left="-5"/>
      </w:pPr>
      <w:r>
        <w:t>EDUCATION</w:t>
      </w:r>
    </w:p>
    <w:p w14:paraId="669C91E5" w14:textId="77777777" w:rsidR="00303E49" w:rsidRDefault="00000000">
      <w:pPr>
        <w:spacing w:after="136"/>
        <w:ind w:left="0" w:right="-5" w:firstLine="0"/>
      </w:pPr>
      <w:r>
        <w:rPr>
          <w:rFonts w:ascii="Calibri" w:eastAsia="Calibri" w:hAnsi="Calibri" w:cs="Calibri"/>
          <w:noProof/>
          <w:sz w:val="22"/>
        </w:rPr>
        <mc:AlternateContent>
          <mc:Choice Requires="wpg">
            <w:drawing>
              <wp:inline distT="0" distB="0" distL="0" distR="0" wp14:anchorId="51D50AAF" wp14:editId="7507CB84">
                <wp:extent cx="6522720" cy="6350"/>
                <wp:effectExtent l="0" t="0" r="0" b="0"/>
                <wp:docPr id="1097" name="Group 1097"/>
                <wp:cNvGraphicFramePr/>
                <a:graphic xmlns:a="http://schemas.openxmlformats.org/drawingml/2006/main">
                  <a:graphicData uri="http://schemas.microsoft.com/office/word/2010/wordprocessingGroup">
                    <wpg:wgp>
                      <wpg:cNvGrpSpPr/>
                      <wpg:grpSpPr>
                        <a:xfrm>
                          <a:off x="0" y="0"/>
                          <a:ext cx="6522720" cy="6350"/>
                          <a:chOff x="0" y="0"/>
                          <a:chExt cx="6522720" cy="6350"/>
                        </a:xfrm>
                      </wpg:grpSpPr>
                      <wps:wsp>
                        <wps:cNvPr id="86" name="Shape 86"/>
                        <wps:cNvSpPr/>
                        <wps:spPr>
                          <a:xfrm>
                            <a:off x="0" y="0"/>
                            <a:ext cx="6522720" cy="0"/>
                          </a:xfrm>
                          <a:custGeom>
                            <a:avLst/>
                            <a:gdLst/>
                            <a:ahLst/>
                            <a:cxnLst/>
                            <a:rect l="0" t="0" r="0" b="0"/>
                            <a:pathLst>
                              <a:path w="6522720">
                                <a:moveTo>
                                  <a:pt x="0" y="0"/>
                                </a:moveTo>
                                <a:lnTo>
                                  <a:pt x="6522720" y="0"/>
                                </a:lnTo>
                              </a:path>
                            </a:pathLst>
                          </a:custGeom>
                          <a:ln w="6350" cap="rnd">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97" style="width:513.6pt;height:0.5pt;mso-position-horizontal-relative:char;mso-position-vertical-relative:line" coordsize="65227,63">
                <v:shape id="Shape 86" style="position:absolute;width:65227;height:0;left:0;top:0;" coordsize="6522720,0" path="m0,0l6522720,0">
                  <v:stroke weight="0.5pt" endcap="round" joinstyle="miter" miterlimit="10" on="true" color="#888888"/>
                  <v:fill on="false" color="#000000" opacity="0"/>
                </v:shape>
              </v:group>
            </w:pict>
          </mc:Fallback>
        </mc:AlternateContent>
      </w:r>
    </w:p>
    <w:p w14:paraId="1F95DE40" w14:textId="77777777" w:rsidR="00303E49" w:rsidRPr="00FB4B1E" w:rsidRDefault="00000000">
      <w:pPr>
        <w:spacing w:after="2"/>
        <w:ind w:left="-5" w:right="0"/>
        <w:rPr>
          <w:szCs w:val="19"/>
        </w:rPr>
      </w:pPr>
      <w:proofErr w:type="spellStart"/>
      <w:proofErr w:type="gramStart"/>
      <w:r>
        <w:rPr>
          <w:b/>
          <w:sz w:val="20"/>
        </w:rPr>
        <w:t>B</w:t>
      </w:r>
      <w:r w:rsidRPr="00FB4B1E">
        <w:rPr>
          <w:b/>
          <w:szCs w:val="19"/>
        </w:rPr>
        <w:t>.Tech</w:t>
      </w:r>
      <w:proofErr w:type="spellEnd"/>
      <w:proofErr w:type="gramEnd"/>
      <w:r w:rsidRPr="00FB4B1E">
        <w:rPr>
          <w:b/>
          <w:szCs w:val="19"/>
        </w:rPr>
        <w:t xml:space="preserve"> – Artificial Intelligence &amp; Machine Learning</w:t>
      </w:r>
    </w:p>
    <w:p w14:paraId="537C11D8" w14:textId="77777777" w:rsidR="00303E49" w:rsidRPr="00FB4B1E" w:rsidRDefault="00000000">
      <w:pPr>
        <w:spacing w:after="49"/>
        <w:ind w:left="-5" w:right="0"/>
        <w:rPr>
          <w:sz w:val="18"/>
          <w:szCs w:val="18"/>
        </w:rPr>
      </w:pPr>
      <w:r w:rsidRPr="00FB4B1E">
        <w:rPr>
          <w:i/>
          <w:color w:val="444444"/>
          <w:sz w:val="18"/>
          <w:szCs w:val="18"/>
        </w:rPr>
        <w:t xml:space="preserve">Bonam Venkata </w:t>
      </w:r>
      <w:proofErr w:type="spellStart"/>
      <w:r w:rsidRPr="00FB4B1E">
        <w:rPr>
          <w:i/>
          <w:color w:val="444444"/>
          <w:sz w:val="18"/>
          <w:szCs w:val="18"/>
        </w:rPr>
        <w:t>Chalamayya</w:t>
      </w:r>
      <w:proofErr w:type="spellEnd"/>
      <w:r w:rsidRPr="00FB4B1E">
        <w:rPr>
          <w:i/>
          <w:color w:val="444444"/>
          <w:sz w:val="18"/>
          <w:szCs w:val="18"/>
        </w:rPr>
        <w:t xml:space="preserve"> Engineering College | 2023 – 2026 | CGPA: 7.35</w:t>
      </w:r>
    </w:p>
    <w:p w14:paraId="59C56814" w14:textId="77777777" w:rsidR="00303E49" w:rsidRPr="00FB4B1E" w:rsidRDefault="00000000">
      <w:pPr>
        <w:spacing w:after="2"/>
        <w:ind w:left="-5" w:right="0"/>
        <w:rPr>
          <w:szCs w:val="19"/>
        </w:rPr>
      </w:pPr>
      <w:r w:rsidRPr="00FB4B1E">
        <w:rPr>
          <w:b/>
          <w:szCs w:val="19"/>
        </w:rPr>
        <w:t>Diploma – Computer Science</w:t>
      </w:r>
    </w:p>
    <w:p w14:paraId="0536B497" w14:textId="77777777" w:rsidR="00303E49" w:rsidRPr="00FB4B1E" w:rsidRDefault="00000000">
      <w:pPr>
        <w:spacing w:after="194"/>
        <w:ind w:left="-5" w:right="0"/>
        <w:rPr>
          <w:sz w:val="18"/>
          <w:szCs w:val="18"/>
        </w:rPr>
      </w:pPr>
      <w:r w:rsidRPr="00FB4B1E">
        <w:rPr>
          <w:i/>
          <w:color w:val="444444"/>
          <w:sz w:val="18"/>
          <w:szCs w:val="18"/>
        </w:rPr>
        <w:t>BVC Institute of Technology and Science | 2020 – 2023 | Percentage: 76%</w:t>
      </w:r>
    </w:p>
    <w:p w14:paraId="1EBAB8DC" w14:textId="77777777" w:rsidR="00303E49" w:rsidRDefault="00000000">
      <w:pPr>
        <w:pStyle w:val="Heading1"/>
        <w:ind w:left="-5"/>
      </w:pPr>
      <w:r>
        <w:t>CERTIFICATIONS</w:t>
      </w:r>
    </w:p>
    <w:p w14:paraId="7C5285A4" w14:textId="77777777" w:rsidR="00303E49" w:rsidRDefault="00000000">
      <w:pPr>
        <w:spacing w:after="134"/>
        <w:ind w:left="0" w:right="-5" w:firstLine="0"/>
      </w:pPr>
      <w:r>
        <w:rPr>
          <w:rFonts w:ascii="Calibri" w:eastAsia="Calibri" w:hAnsi="Calibri" w:cs="Calibri"/>
          <w:noProof/>
          <w:sz w:val="22"/>
        </w:rPr>
        <mc:AlternateContent>
          <mc:Choice Requires="wpg">
            <w:drawing>
              <wp:inline distT="0" distB="0" distL="0" distR="0" wp14:anchorId="47176F07" wp14:editId="690B44EB">
                <wp:extent cx="6522720" cy="6350"/>
                <wp:effectExtent l="0" t="0" r="0" b="0"/>
                <wp:docPr id="1098" name="Group 1098"/>
                <wp:cNvGraphicFramePr/>
                <a:graphic xmlns:a="http://schemas.openxmlformats.org/drawingml/2006/main">
                  <a:graphicData uri="http://schemas.microsoft.com/office/word/2010/wordprocessingGroup">
                    <wpg:wgp>
                      <wpg:cNvGrpSpPr/>
                      <wpg:grpSpPr>
                        <a:xfrm>
                          <a:off x="0" y="0"/>
                          <a:ext cx="6522720" cy="6350"/>
                          <a:chOff x="0" y="0"/>
                          <a:chExt cx="6522720" cy="6350"/>
                        </a:xfrm>
                      </wpg:grpSpPr>
                      <wps:wsp>
                        <wps:cNvPr id="92" name="Shape 92"/>
                        <wps:cNvSpPr/>
                        <wps:spPr>
                          <a:xfrm>
                            <a:off x="0" y="0"/>
                            <a:ext cx="6522720" cy="0"/>
                          </a:xfrm>
                          <a:custGeom>
                            <a:avLst/>
                            <a:gdLst/>
                            <a:ahLst/>
                            <a:cxnLst/>
                            <a:rect l="0" t="0" r="0" b="0"/>
                            <a:pathLst>
                              <a:path w="6522720">
                                <a:moveTo>
                                  <a:pt x="0" y="0"/>
                                </a:moveTo>
                                <a:lnTo>
                                  <a:pt x="6522720" y="0"/>
                                </a:lnTo>
                              </a:path>
                            </a:pathLst>
                          </a:custGeom>
                          <a:ln w="6350" cap="rnd">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98" style="width:513.6pt;height:0.5pt;mso-position-horizontal-relative:char;mso-position-vertical-relative:line" coordsize="65227,63">
                <v:shape id="Shape 92" style="position:absolute;width:65227;height:0;left:0;top:0;" coordsize="6522720,0" path="m0,0l6522720,0">
                  <v:stroke weight="0.5pt" endcap="round" joinstyle="miter" miterlimit="10" on="true" color="#888888"/>
                  <v:fill on="false" color="#000000" opacity="0"/>
                </v:shape>
              </v:group>
            </w:pict>
          </mc:Fallback>
        </mc:AlternateContent>
      </w:r>
    </w:p>
    <w:p w14:paraId="04DDEDDA" w14:textId="77777777" w:rsidR="00303E49" w:rsidRPr="00FB4B1E" w:rsidRDefault="00000000">
      <w:pPr>
        <w:numPr>
          <w:ilvl w:val="0"/>
          <w:numId w:val="3"/>
        </w:numPr>
        <w:ind w:right="0" w:hanging="119"/>
        <w:rPr>
          <w:sz w:val="18"/>
          <w:szCs w:val="18"/>
        </w:rPr>
      </w:pPr>
      <w:r w:rsidRPr="00FB4B1E">
        <w:rPr>
          <w:sz w:val="18"/>
          <w:szCs w:val="18"/>
        </w:rPr>
        <w:t>Java Certification – Nies Academy, Hyderabad</w:t>
      </w:r>
    </w:p>
    <w:p w14:paraId="50FA6EAE" w14:textId="77777777" w:rsidR="00303E49" w:rsidRPr="00FB4B1E" w:rsidRDefault="00000000">
      <w:pPr>
        <w:numPr>
          <w:ilvl w:val="0"/>
          <w:numId w:val="3"/>
        </w:numPr>
        <w:ind w:right="0" w:hanging="119"/>
        <w:rPr>
          <w:sz w:val="18"/>
          <w:szCs w:val="18"/>
        </w:rPr>
      </w:pPr>
      <w:r w:rsidRPr="00FB4B1E">
        <w:rPr>
          <w:sz w:val="18"/>
          <w:szCs w:val="18"/>
        </w:rPr>
        <w:t xml:space="preserve">Full Stack Development – </w:t>
      </w:r>
      <w:proofErr w:type="spellStart"/>
      <w:r w:rsidRPr="00FB4B1E">
        <w:rPr>
          <w:sz w:val="18"/>
          <w:szCs w:val="18"/>
        </w:rPr>
        <w:t>SmartBridge</w:t>
      </w:r>
      <w:proofErr w:type="spellEnd"/>
      <w:r w:rsidRPr="00FB4B1E">
        <w:rPr>
          <w:sz w:val="18"/>
          <w:szCs w:val="18"/>
        </w:rPr>
        <w:t xml:space="preserve"> Educational Services</w:t>
      </w:r>
    </w:p>
    <w:sectPr w:rsidR="00303E49" w:rsidRPr="00FB4B1E">
      <w:pgSz w:w="12240" w:h="15840"/>
      <w:pgMar w:top="894" w:right="989" w:bottom="997" w:left="9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9403A7"/>
    <w:multiLevelType w:val="hybridMultilevel"/>
    <w:tmpl w:val="A7A29D76"/>
    <w:lvl w:ilvl="0" w:tplc="56AC9F3A">
      <w:start w:val="1"/>
      <w:numFmt w:val="bullet"/>
      <w:lvlText w:val="•"/>
      <w:lvlJc w:val="left"/>
      <w:pPr>
        <w:ind w:left="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1DE65FA">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B6D6E326">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AAF4D862">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CF7A11DE">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C65C3B2A">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19E85B14">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CA04B08">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FBF451A6">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5E09436A"/>
    <w:multiLevelType w:val="hybridMultilevel"/>
    <w:tmpl w:val="D4AA3240"/>
    <w:lvl w:ilvl="0" w:tplc="2460FF44">
      <w:start w:val="1"/>
      <w:numFmt w:val="bullet"/>
      <w:lvlText w:val="•"/>
      <w:lvlJc w:val="left"/>
      <w:pPr>
        <w:ind w:left="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498565A">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D56F0FA">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4F0E5BC4">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E9E46884">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8E44BEE">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44F02278">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0E6E462">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0CB8331E">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5F9C344A"/>
    <w:multiLevelType w:val="hybridMultilevel"/>
    <w:tmpl w:val="761A6294"/>
    <w:lvl w:ilvl="0" w:tplc="21BEC132">
      <w:start w:val="1"/>
      <w:numFmt w:val="bullet"/>
      <w:lvlText w:val="•"/>
      <w:lvlJc w:val="left"/>
      <w:pPr>
        <w:ind w:left="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700251C">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ED3A8934">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3107DFE">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7D4694A">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B50AE120">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0B925B90">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F56B062">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1DC2F4E2">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num w:numId="1" w16cid:durableId="1426808016">
    <w:abstractNumId w:val="1"/>
  </w:num>
  <w:num w:numId="2" w16cid:durableId="1539929332">
    <w:abstractNumId w:val="2"/>
  </w:num>
  <w:num w:numId="3" w16cid:durableId="1345939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E49"/>
    <w:rsid w:val="00303E49"/>
    <w:rsid w:val="003220A2"/>
    <w:rsid w:val="00A9653C"/>
    <w:rsid w:val="00FB4B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90466"/>
  <w15:docId w15:val="{1036150A-71CE-4A11-8284-DA78C7C24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2" w:line="259" w:lineRule="auto"/>
      <w:ind w:left="1623" w:right="838" w:hanging="10"/>
    </w:pPr>
    <w:rPr>
      <w:rFonts w:ascii="Arial" w:eastAsia="Arial" w:hAnsi="Arial" w:cs="Arial"/>
      <w:color w:val="000000"/>
      <w:sz w:val="19"/>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1A1A1A"/>
      <w:sz w:val="22"/>
    </w:rPr>
  </w:style>
  <w:style w:type="paragraph" w:styleId="Heading2">
    <w:name w:val="heading 2"/>
    <w:next w:val="Normal"/>
    <w:link w:val="Heading2Char"/>
    <w:uiPriority w:val="9"/>
    <w:unhideWhenUsed/>
    <w:qFormat/>
    <w:pPr>
      <w:keepNext/>
      <w:keepLines/>
      <w:spacing w:after="2" w:line="259" w:lineRule="auto"/>
      <w:ind w:left="10" w:hanging="10"/>
      <w:outlineLvl w:val="1"/>
    </w:pPr>
    <w:rPr>
      <w:rFonts w:ascii="Arial" w:eastAsia="Arial" w:hAnsi="Arial" w:cs="Arial"/>
      <w:b/>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0"/>
    </w:rPr>
  </w:style>
  <w:style w:type="character" w:customStyle="1" w:styleId="Heading1Char">
    <w:name w:val="Heading 1 Char"/>
    <w:link w:val="Heading1"/>
    <w:rPr>
      <w:rFonts w:ascii="Arial" w:eastAsia="Arial" w:hAnsi="Arial" w:cs="Arial"/>
      <w:b/>
      <w:color w:val="1A1A1A"/>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Jagan Kanuri</cp:lastModifiedBy>
  <cp:revision>2</cp:revision>
  <dcterms:created xsi:type="dcterms:W3CDTF">2026-05-08T12:40:00Z</dcterms:created>
  <dcterms:modified xsi:type="dcterms:W3CDTF">2026-05-08T12:40:00Z</dcterms:modified>
</cp:coreProperties>
</file>