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Automated Multi-Class Animal Species Recognition Through Acoustic Signal Processing and Deep Neural Networks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spij34lwm0i" w:id="0"/>
      <w:bookmarkEnd w:id="0"/>
      <w:r w:rsidDel="00000000" w:rsidR="00000000" w:rsidRPr="00000000">
        <w:rPr>
          <w:b w:val="1"/>
          <w:bCs w:val="1"/>
          <w:color w:val="000000"/>
          <w:sz w:val="26"/>
          <w:szCs w:val="26"/>
          <w:rtl w:val="0"/>
        </w:rPr>
        <w:t xml:space="preserve">Abstract:</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In recent years, monitoring and identifying animal species through audio signals has become a crucial tool in ecological research, wildlife conservation, and biodiversity monitoring. Traditional methods of manual species identification are time-consuming, error-prone, and require domain expertise. This project proposes an automated framework to classify animal species based on their acoustic signatures using deep learning techniques. By leveraging the ESC-50 dataset and employing a pre-trained YAMNet model fine-tuned with transfer learning, our system can accurately recognize multiple species from short audio clips. The approach enables real-time prediction and visualization of results through a futuristic, interactive web interface, allowing users to upload audio files and obtain immediate species identification with confidence scores.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0g36piiq39p" w:id="1"/>
      <w:bookmarkEnd w:id="1"/>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Monitoring wildlife and understanding species diversity often relies on manual observation or invasive tagging methods. These approaches are labor-intensive, require expert knowledge, and cannot scale efficiently to large datasets. Additionally, recognizing species from audio recordings is challenging due to background noise, overlapping sounds, and varying environmental conditions. An automated, accurate, and scalable solution for multi-class animal species identification from audio signals is therefore necessary to support ecological research and conservation efforts.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79u43pl7s9w" w:id="2"/>
      <w:bookmarkEnd w:id="2"/>
      <w:r w:rsidDel="00000000" w:rsidR="00000000" w:rsidRPr="00000000">
        <w:rPr>
          <w:b w:val="1"/>
          <w:bCs w:val="1"/>
          <w:color w:val="000000"/>
          <w:sz w:val="26"/>
          <w:szCs w:val="26"/>
          <w:rtl w:val="0"/>
        </w:rPr>
        <w:t xml:space="preserve">Our Proposed Method:</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Dataset:</w:t>
      </w:r>
      <w:r w:rsidDel="00000000" w:rsidR="00000000" w:rsidRPr="00000000">
        <w:rPr>
          <w:rtl w:val="0"/>
        </w:rPr>
        <w:t xml:space="preserve"> Utilized the ESC-50 dataset containing 50 classes of environmental and animal sounds.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Preprocessing:</w:t>
      </w:r>
      <w:r w:rsidDel="00000000" w:rsidR="00000000" w:rsidRPr="00000000">
        <w:rPr>
          <w:rtl w:val="0"/>
        </w:rPr>
        <w:t xml:space="preserve"> Audio files are normalized, trimmed/padded, and converted into a suitable format for model input.</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Model Architecture:</w:t>
      </w:r>
      <w:r w:rsidDel="00000000" w:rsidR="00000000" w:rsidRPr="00000000">
        <w:rPr>
          <w:rtl w:val="0"/>
        </w:rPr>
        <w:t xml:space="preserve"> Leveraged the pre-trained </w:t>
      </w:r>
      <w:r w:rsidDel="00000000" w:rsidR="00000000" w:rsidRPr="00000000">
        <w:rPr>
          <w:b w:val="1"/>
          <w:bCs w:val="1"/>
          <w:rtl w:val="0"/>
        </w:rPr>
        <w:t xml:space="preserve">YAMNet</w:t>
      </w:r>
      <w:r w:rsidDel="00000000" w:rsidR="00000000" w:rsidRPr="00000000">
        <w:rPr>
          <w:rtl w:val="0"/>
        </w:rPr>
        <w:t xml:space="preserve"> model based on MobileNet architecture, fine-tuned for ESC-50 animal classes using transfer learning.</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Prediction Pipeline:</w:t>
      </w:r>
      <w:r w:rsidDel="00000000" w:rsidR="00000000" w:rsidRPr="00000000">
        <w:rPr>
          <w:rtl w:val="0"/>
        </w:rPr>
        <w:t xml:space="preserve"> Users can upload </w:t>
      </w:r>
      <w:r w:rsidDel="00000000" w:rsidR="00000000" w:rsidRPr="00000000">
        <w:rPr>
          <w:rFonts w:ascii="Roboto Mono" w:cs="Roboto Mono" w:eastAsia="Roboto Mono" w:hAnsi="Roboto Mono"/>
          <w:color w:val="188038"/>
          <w:rtl w:val="0"/>
        </w:rPr>
        <w:t xml:space="preserve">.wav</w:t>
      </w:r>
      <w:r w:rsidDel="00000000" w:rsidR="00000000" w:rsidRPr="00000000">
        <w:rPr>
          <w:rtl w:val="0"/>
        </w:rPr>
        <w:t xml:space="preserve"> audio files through a web interface. The model predicts the species and provides a confidence score.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Prediction history is displayed on a </w:t>
      </w:r>
      <w:r w:rsidDel="00000000" w:rsidR="00000000" w:rsidRPr="00000000">
        <w:rPr>
          <w:b w:val="1"/>
          <w:bCs w:val="1"/>
          <w:rtl w:val="0"/>
        </w:rPr>
        <w:t xml:space="preserve">dashboard</w:t>
      </w:r>
      <w:r w:rsidDel="00000000" w:rsidR="00000000" w:rsidRPr="00000000">
        <w:rPr>
          <w:rtl w:val="0"/>
        </w:rPr>
        <w:t xml:space="preserve">, including accuracy charts, confusion matrices, and dataset distribution plots.</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Developed using </w:t>
      </w:r>
      <w:r w:rsidDel="00000000" w:rsidR="00000000" w:rsidRPr="00000000">
        <w:rPr>
          <w:b w:val="1"/>
          <w:bCs w:val="1"/>
          <w:rtl w:val="0"/>
        </w:rPr>
        <w:t xml:space="preserve">Flask</w:t>
      </w:r>
      <w:r w:rsidDel="00000000" w:rsidR="00000000" w:rsidRPr="00000000">
        <w:rPr>
          <w:rtl w:val="0"/>
        </w:rPr>
        <w:t xml:space="preserve">, the application offers a </w:t>
      </w:r>
      <w:r w:rsidDel="00000000" w:rsidR="00000000" w:rsidRPr="00000000">
        <w:rPr>
          <w:b w:val="1"/>
          <w:bCs w:val="1"/>
          <w:rtl w:val="0"/>
        </w:rPr>
        <w:t xml:space="preserve">futuristic, interactive UI</w:t>
      </w:r>
      <w:r w:rsidDel="00000000" w:rsidR="00000000" w:rsidRPr="00000000">
        <w:rPr>
          <w:rtl w:val="0"/>
        </w:rPr>
        <w:t xml:space="preserve"> for real-time species recognition.</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tm02fjd27wk" w:id="3"/>
      <w:bookmarkEnd w:id="3"/>
      <w:r w:rsidDel="00000000" w:rsidR="00000000" w:rsidRPr="00000000">
        <w:rPr>
          <w:b w:val="1"/>
          <w:bCs w:val="1"/>
          <w:color w:val="000000"/>
          <w:sz w:val="26"/>
          <w:szCs w:val="26"/>
          <w:rtl w:val="0"/>
        </w:rPr>
        <w:t xml:space="preserve">Software &amp; Hardware Requirements: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Python 3.10+</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Flask</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TensorFlow / tf-keras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TensorFlow Hub (YAMNet)</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Librosa</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Numpy, Pandas, Matplotlib, Seaborn</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scikit-learn</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GPU-enabled system recommended for model fine-tuning (e.g., NVIDIA GPU with CUDA support)</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CPU can be used for inference after training</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Minimum 8GB RAM</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ff2wkwsmswu" w:id="4"/>
      <w:bookmarkEnd w:id="4"/>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Wildlife monitoring and biodiversity analysis</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Ecological research and species conservation</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Environmental sound classification</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Automated alert systems for endangered species</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Smart IoT devices for audio-based species recognition</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