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page" w:tblpX="339" w:tblpY="305"/>
        <w:tblOverlap w:val="never"/>
        <w:tblW w:w="2436" w:type="dxa"/>
        <w:tblInd w:w="0" w:type="dxa"/>
        <w:tblCellMar>
          <w:top w:w="16" w:type="dxa"/>
          <w:left w:w="16" w:type="dxa"/>
          <w:bottom w:w="0" w:type="dxa"/>
          <w:right w:w="14" w:type="dxa"/>
        </w:tblCellMar>
        <w:tblLook w:val="04A0" w:firstRow="1" w:lastRow="0" w:firstColumn="1" w:lastColumn="0" w:noHBand="0" w:noVBand="1"/>
      </w:tblPr>
      <w:tblGrid>
        <w:gridCol w:w="2436"/>
      </w:tblGrid>
      <w:tr w:rsidR="00182C69" w14:paraId="6B8F1A48" w14:textId="77777777">
        <w:trPr>
          <w:trHeight w:val="208"/>
        </w:trPr>
        <w:tc>
          <w:tcPr>
            <w:tcW w:w="2436" w:type="dxa"/>
            <w:tcBorders>
              <w:top w:val="single" w:sz="2" w:space="0" w:color="000000"/>
              <w:left w:val="single" w:sz="2" w:space="0" w:color="000000"/>
              <w:bottom w:val="single" w:sz="2" w:space="0" w:color="000000"/>
              <w:right w:val="single" w:sz="2" w:space="0" w:color="000000"/>
            </w:tcBorders>
          </w:tcPr>
          <w:p w14:paraId="796324FE" w14:textId="268F6674" w:rsidR="00182C69" w:rsidRDefault="00000000">
            <w:pPr>
              <w:spacing w:after="0"/>
              <w:ind w:left="29"/>
              <w:jc w:val="both"/>
            </w:pPr>
            <w:r>
              <w:rPr>
                <w:sz w:val="12"/>
              </w:rPr>
              <w:t>Smart Excess Food &amp; Clothes Donation S</w:t>
            </w:r>
            <w:r w:rsidR="00D77161">
              <w:rPr>
                <w:sz w:val="12"/>
              </w:rPr>
              <w:t>y</w:t>
            </w:r>
            <w:r>
              <w:rPr>
                <w:sz w:val="12"/>
              </w:rPr>
              <w:t>stem</w:t>
            </w:r>
          </w:p>
        </w:tc>
      </w:tr>
    </w:tbl>
    <w:p w14:paraId="6BF03FA7" w14:textId="77777777" w:rsidR="00182C69" w:rsidRDefault="00182C69">
      <w:pPr>
        <w:spacing w:after="1350"/>
        <w:ind w:left="-1440" w:right="7700"/>
      </w:pPr>
    </w:p>
    <w:p w14:paraId="2BBBEE92" w14:textId="77777777" w:rsidR="00D77161" w:rsidRDefault="00D77161">
      <w:pPr>
        <w:spacing w:after="0"/>
        <w:ind w:left="-77" w:right="-82"/>
      </w:pPr>
    </w:p>
    <w:p w14:paraId="44478972" w14:textId="7CE19028" w:rsidR="00D77161" w:rsidRDefault="00D77161">
      <w:pPr>
        <w:spacing w:line="278" w:lineRule="auto"/>
      </w:pPr>
      <w:r>
        <w:rPr>
          <w:noProof/>
        </w:rPr>
        <w:drawing>
          <wp:inline distT="0" distB="0" distL="0" distR="0" wp14:anchorId="74644DC2" wp14:editId="523243EE">
            <wp:extent cx="5727700" cy="6500297"/>
            <wp:effectExtent l="0" t="0" r="6350" b="0"/>
            <wp:docPr id="1882" name="Picture 188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4"/>
                    <a:stretch>
                      <a:fillRect/>
                    </a:stretch>
                  </pic:blipFill>
                  <pic:spPr>
                    <a:xfrm>
                      <a:off x="0" y="0"/>
                      <a:ext cx="5727700" cy="6500297"/>
                    </a:xfrm>
                    <a:prstGeom prst="rect">
                      <a:avLst/>
                    </a:prstGeom>
                  </pic:spPr>
                </pic:pic>
              </a:graphicData>
            </a:graphic>
          </wp:inline>
        </w:drawing>
      </w:r>
      <w:r>
        <w:br w:type="page"/>
      </w:r>
    </w:p>
    <w:p w14:paraId="0D080B9E" w14:textId="77777777" w:rsidR="00D77161" w:rsidRPr="00D77161" w:rsidRDefault="00D77161" w:rsidP="00D77161">
      <w:pPr>
        <w:spacing w:after="0"/>
        <w:ind w:left="-77" w:right="-82"/>
      </w:pPr>
      <w:r w:rsidRPr="00D77161">
        <w:lastRenderedPageBreak/>
        <w:t xml:space="preserve">This diagram illustrates the functional interaction between the system and its three primary actors: </w:t>
      </w:r>
      <w:r w:rsidRPr="00D77161">
        <w:rPr>
          <w:b/>
          <w:bCs/>
        </w:rPr>
        <w:t>Donor</w:t>
      </w:r>
      <w:r w:rsidRPr="00D77161">
        <w:t xml:space="preserve">, </w:t>
      </w:r>
      <w:r w:rsidRPr="00D77161">
        <w:rPr>
          <w:b/>
          <w:bCs/>
        </w:rPr>
        <w:t>NGO Staff</w:t>
      </w:r>
      <w:r w:rsidRPr="00D77161">
        <w:t xml:space="preserve">, and </w:t>
      </w:r>
      <w:r w:rsidRPr="00D77161">
        <w:rPr>
          <w:b/>
          <w:bCs/>
        </w:rPr>
        <w:t xml:space="preserve">Compost </w:t>
      </w:r>
      <w:proofErr w:type="spellStart"/>
      <w:r w:rsidRPr="00D77161">
        <w:rPr>
          <w:b/>
          <w:bCs/>
        </w:rPr>
        <w:t>Center</w:t>
      </w:r>
      <w:proofErr w:type="spellEnd"/>
      <w:r w:rsidRPr="00D77161">
        <w:rPr>
          <w:b/>
          <w:bCs/>
        </w:rPr>
        <w:t xml:space="preserve"> Staff</w:t>
      </w:r>
      <w:r w:rsidRPr="00D77161">
        <w:t>. It represents the overall workflow of the Smart Excess Food &amp; Clothes Donation System within the system boundary.</w:t>
      </w:r>
    </w:p>
    <w:p w14:paraId="08B26533" w14:textId="4CE341C3" w:rsidR="00D77161" w:rsidRPr="00D77161" w:rsidRDefault="00D77161" w:rsidP="00D77161">
      <w:pPr>
        <w:spacing w:after="0"/>
        <w:ind w:left="-77" w:right="-82"/>
      </w:pPr>
    </w:p>
    <w:p w14:paraId="3EE0FCDD" w14:textId="5CD411AA" w:rsidR="00D77161" w:rsidRPr="00D77161" w:rsidRDefault="00D77161" w:rsidP="00D77161">
      <w:pPr>
        <w:spacing w:after="0"/>
        <w:ind w:left="-77" w:right="-82"/>
        <w:rPr>
          <w:b/>
          <w:bCs/>
        </w:rPr>
      </w:pPr>
      <w:r w:rsidRPr="00D77161">
        <w:rPr>
          <w:b/>
          <w:bCs/>
        </w:rPr>
        <w:t xml:space="preserve"> Actors &amp; Roles:</w:t>
      </w:r>
    </w:p>
    <w:p w14:paraId="585191FC" w14:textId="77777777" w:rsidR="00D77161" w:rsidRPr="00D77161" w:rsidRDefault="00D77161" w:rsidP="00D77161">
      <w:pPr>
        <w:spacing w:after="0"/>
        <w:ind w:left="-77" w:right="-82"/>
      </w:pPr>
      <w:r w:rsidRPr="00D77161">
        <w:rPr>
          <w:rFonts w:ascii="Segoe UI Symbol" w:hAnsi="Segoe UI Symbol" w:cs="Segoe UI Symbol"/>
          <w:b/>
          <w:bCs/>
        </w:rPr>
        <w:t>➤</w:t>
      </w:r>
      <w:r w:rsidRPr="00D77161">
        <w:rPr>
          <w:b/>
          <w:bCs/>
        </w:rPr>
        <w:t xml:space="preserve"> Donor:</w:t>
      </w:r>
      <w:r w:rsidRPr="00D77161">
        <w:br/>
        <w:t xml:space="preserve">The donor is responsible for registering and logging into the system to donate excess food or usable clothes. The donor can post donation details, track donation status, and receive notifications. Spoiled food can be directly sent to the compost </w:t>
      </w:r>
      <w:proofErr w:type="spellStart"/>
      <w:r w:rsidRPr="00D77161">
        <w:t>center</w:t>
      </w:r>
      <w:proofErr w:type="spellEnd"/>
      <w:r w:rsidRPr="00D77161">
        <w:t>, while edible food and usable clothes are forwarded to NGOs.</w:t>
      </w:r>
    </w:p>
    <w:p w14:paraId="4C5A595F" w14:textId="77777777" w:rsidR="00D77161" w:rsidRPr="00D77161" w:rsidRDefault="00D77161" w:rsidP="00D77161">
      <w:pPr>
        <w:spacing w:after="0"/>
        <w:ind w:left="-77" w:right="-82"/>
      </w:pPr>
      <w:r w:rsidRPr="00D77161">
        <w:rPr>
          <w:rFonts w:ascii="Segoe UI Symbol" w:hAnsi="Segoe UI Symbol" w:cs="Segoe UI Symbol"/>
          <w:b/>
          <w:bCs/>
        </w:rPr>
        <w:t>➤</w:t>
      </w:r>
      <w:r w:rsidRPr="00D77161">
        <w:rPr>
          <w:b/>
          <w:bCs/>
        </w:rPr>
        <w:t xml:space="preserve"> NGO Staff:</w:t>
      </w:r>
      <w:r w:rsidRPr="00D77161">
        <w:br/>
        <w:t xml:space="preserve">NGOs verify and accept donations from donors. They collect edible food and usable clothes for distribution. If any collected food is found to be spoiled, it is forwarded to the compost </w:t>
      </w:r>
      <w:proofErr w:type="spellStart"/>
      <w:r w:rsidRPr="00D77161">
        <w:t>center</w:t>
      </w:r>
      <w:proofErr w:type="spellEnd"/>
      <w:r w:rsidRPr="00D77161">
        <w:t>. NGOs can track pickups and view donation history.</w:t>
      </w:r>
    </w:p>
    <w:p w14:paraId="41236FC6" w14:textId="77777777" w:rsidR="00D77161" w:rsidRPr="00D77161" w:rsidRDefault="00D77161" w:rsidP="00D77161">
      <w:pPr>
        <w:spacing w:after="0"/>
        <w:ind w:left="-77" w:right="-82"/>
      </w:pPr>
      <w:r w:rsidRPr="00D77161">
        <w:rPr>
          <w:rFonts w:ascii="Segoe UI Symbol" w:hAnsi="Segoe UI Symbol" w:cs="Segoe UI Symbol"/>
          <w:b/>
          <w:bCs/>
        </w:rPr>
        <w:t>➤</w:t>
      </w:r>
      <w:r w:rsidRPr="00D77161">
        <w:rPr>
          <w:b/>
          <w:bCs/>
        </w:rPr>
        <w:t xml:space="preserve"> Compost </w:t>
      </w:r>
      <w:proofErr w:type="spellStart"/>
      <w:r w:rsidRPr="00D77161">
        <w:rPr>
          <w:b/>
          <w:bCs/>
        </w:rPr>
        <w:t>Center</w:t>
      </w:r>
      <w:proofErr w:type="spellEnd"/>
      <w:r w:rsidRPr="00D77161">
        <w:rPr>
          <w:b/>
          <w:bCs/>
        </w:rPr>
        <w:t xml:space="preserve"> Staff:</w:t>
      </w:r>
      <w:r w:rsidRPr="00D77161">
        <w:br/>
        <w:t xml:space="preserve">The compost </w:t>
      </w:r>
      <w:proofErr w:type="spellStart"/>
      <w:r w:rsidRPr="00D77161">
        <w:t>center</w:t>
      </w:r>
      <w:proofErr w:type="spellEnd"/>
      <w:r w:rsidRPr="00D77161">
        <w:t xml:space="preserve"> handles spoiled food received either directly from donors or through NGOs. They accept pickup requests, process composting, and update the system once composting is completed.</w:t>
      </w:r>
    </w:p>
    <w:p w14:paraId="7AC6E17A" w14:textId="75979249" w:rsidR="00182C69" w:rsidRDefault="00182C69">
      <w:pPr>
        <w:spacing w:after="0"/>
        <w:ind w:left="-77" w:right="-82"/>
      </w:pPr>
    </w:p>
    <w:sectPr w:rsidR="00182C69">
      <w:pgSz w:w="11900" w:h="16840"/>
      <w:pgMar w:top="30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C69"/>
    <w:rsid w:val="00061977"/>
    <w:rsid w:val="00182C69"/>
    <w:rsid w:val="00D77161"/>
    <w:rsid w:val="00E14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317FF"/>
  <w15:docId w15:val="{7949EA32-56CD-4DD0-BEE8-30B4265E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satyasri Pundla</dc:creator>
  <cp:keywords/>
  <cp:lastModifiedBy>satyasri Pundla</cp:lastModifiedBy>
  <cp:revision>2</cp:revision>
  <dcterms:created xsi:type="dcterms:W3CDTF">2026-01-26T18:10:00Z</dcterms:created>
  <dcterms:modified xsi:type="dcterms:W3CDTF">2026-01-26T18:10:00Z</dcterms:modified>
</cp:coreProperties>
</file>