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464F87C6" w:rsidR="00B338B6" w:rsidRPr="0095008B" w:rsidRDefault="00DD6251" w:rsidP="000C46CE">
            <w:pPr>
              <w:rPr>
                <w:rFonts w:ascii="Segoe UI" w:hAnsi="Segoe UI" w:cs="Segoe UI"/>
                <w:b/>
                <w:bCs/>
                <w:sz w:val="20"/>
                <w:szCs w:val="20"/>
              </w:rPr>
            </w:pPr>
            <w:r w:rsidRPr="00DD6251">
              <w:rPr>
                <w:rFonts w:ascii="Segoe UI" w:hAnsi="Segoe UI" w:cs="Segoe UI"/>
                <w:b/>
                <w:bCs/>
                <w:sz w:val="20"/>
                <w:szCs w:val="20"/>
              </w:rPr>
              <w:t>ch40.ReactJS Error Boundaries</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47CB5E13" w14:textId="77777777" w:rsidR="00E120D9" w:rsidRDefault="00E120D9" w:rsidP="00E120D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Error Boundaries</w:t>
      </w:r>
    </w:p>
    <w:p w14:paraId="5FE4CE40" w14:textId="77777777" w:rsidR="00E120D9" w:rsidRDefault="00E120D9" w:rsidP="00E120D9">
      <w:pPr>
        <w:pStyle w:val="NormalWeb"/>
        <w:shd w:val="clear" w:color="auto" w:fill="FFFFFF"/>
        <w:jc w:val="both"/>
        <w:rPr>
          <w:rFonts w:ascii="Segoe UI" w:hAnsi="Segoe UI" w:cs="Segoe UI"/>
          <w:color w:val="333333"/>
        </w:rPr>
      </w:pPr>
      <w:r>
        <w:rPr>
          <w:rFonts w:ascii="Segoe UI" w:hAnsi="Segoe UI" w:cs="Segoe UI"/>
          <w:color w:val="333333"/>
        </w:rPr>
        <w:t>In the past, if we get any JavaScript errors inside components, it corrupts the React?s internal state and put React in a broken state on next renders. There are no ways to handle these errors in React components, nor it provides any methods to recover from them. But, </w:t>
      </w:r>
      <w:r>
        <w:rPr>
          <w:rStyle w:val="Strong"/>
          <w:rFonts w:ascii="Segoe UI" w:eastAsiaTheme="majorEastAsia" w:hAnsi="Segoe UI" w:cs="Segoe UI"/>
          <w:color w:val="333333"/>
        </w:rPr>
        <w:t>React 16</w:t>
      </w:r>
      <w:r>
        <w:rPr>
          <w:rFonts w:ascii="Segoe UI" w:hAnsi="Segoe UI" w:cs="Segoe UI"/>
          <w:color w:val="333333"/>
        </w:rPr>
        <w:t> introduces a new concept to handle the errors by using the </w:t>
      </w:r>
      <w:r>
        <w:rPr>
          <w:rStyle w:val="Strong"/>
          <w:rFonts w:ascii="Segoe UI" w:eastAsiaTheme="majorEastAsia" w:hAnsi="Segoe UI" w:cs="Segoe UI"/>
          <w:color w:val="333333"/>
        </w:rPr>
        <w:t>error boundaries</w:t>
      </w:r>
      <w:r>
        <w:rPr>
          <w:rFonts w:ascii="Segoe UI" w:hAnsi="Segoe UI" w:cs="Segoe UI"/>
          <w:color w:val="333333"/>
        </w:rPr>
        <w:t>. Now, if any JavaScript error found in a part of the UI, it does not break the whole app.</w:t>
      </w:r>
    </w:p>
    <w:p w14:paraId="67C954CC" w14:textId="77777777" w:rsidR="00E120D9" w:rsidRDefault="00E120D9" w:rsidP="00E120D9">
      <w:pPr>
        <w:pStyle w:val="NormalWeb"/>
        <w:shd w:val="clear" w:color="auto" w:fill="FFFFFF"/>
        <w:jc w:val="both"/>
        <w:rPr>
          <w:rFonts w:ascii="Segoe UI" w:hAnsi="Segoe UI" w:cs="Segoe UI"/>
          <w:color w:val="333333"/>
        </w:rPr>
      </w:pPr>
      <w:r>
        <w:rPr>
          <w:rFonts w:ascii="Segoe UI" w:hAnsi="Segoe UI" w:cs="Segoe UI"/>
          <w:color w:val="333333"/>
        </w:rPr>
        <w:t>Error boundaries are React components which catch JavaScript errors anywhere in our app, log those errors, and display a fallback UI. It does not break the whole app component tree and only renders the fallback UI whenever an error occurred in a component. Error boundaries catch errors during rendering in component lifecycle methods, and constructors of the whole tree below them.</w:t>
      </w:r>
    </w:p>
    <w:p w14:paraId="31C7175D" w14:textId="77777777" w:rsidR="00E120D9" w:rsidRDefault="00E120D9" w:rsidP="00E120D9">
      <w:pPr>
        <w:rPr>
          <w:rFonts w:ascii="Times New Roman" w:hAnsi="Times New Roman" w:cs="Times New Roman"/>
        </w:rPr>
      </w:pPr>
      <w:r>
        <w:t>Note:</w:t>
      </w:r>
    </w:p>
    <w:p w14:paraId="3DD80AED" w14:textId="77777777" w:rsidR="00E120D9" w:rsidRDefault="00E120D9" w:rsidP="00E120D9">
      <w:pPr>
        <w:pStyle w:val="NormalWeb"/>
      </w:pPr>
      <w:r>
        <w:t>Sometimes, it is not possible to catch Error boundaries in React application. These are:</w:t>
      </w:r>
    </w:p>
    <w:p w14:paraId="2427EC28" w14:textId="77777777" w:rsidR="00E120D9" w:rsidRDefault="00E120D9" w:rsidP="00E120D9">
      <w:pPr>
        <w:numPr>
          <w:ilvl w:val="0"/>
          <w:numId w:val="12"/>
        </w:numPr>
        <w:spacing w:before="60" w:after="100" w:afterAutospacing="1" w:line="375" w:lineRule="atLeast"/>
        <w:jc w:val="both"/>
        <w:rPr>
          <w:rFonts w:ascii="Segoe UI" w:hAnsi="Segoe UI" w:cs="Segoe UI"/>
          <w:color w:val="000000"/>
        </w:rPr>
      </w:pPr>
      <w:r>
        <w:rPr>
          <w:rFonts w:ascii="Segoe UI" w:hAnsi="Segoe UI" w:cs="Segoe UI"/>
          <w:color w:val="000000"/>
        </w:rPr>
        <w:t>Event handlers</w:t>
      </w:r>
    </w:p>
    <w:p w14:paraId="2A9B8E01" w14:textId="77777777" w:rsidR="00E120D9" w:rsidRDefault="00E120D9" w:rsidP="00E120D9">
      <w:pPr>
        <w:numPr>
          <w:ilvl w:val="0"/>
          <w:numId w:val="12"/>
        </w:numPr>
        <w:spacing w:before="60" w:after="100" w:afterAutospacing="1" w:line="375" w:lineRule="atLeast"/>
        <w:jc w:val="both"/>
        <w:rPr>
          <w:rFonts w:ascii="Segoe UI" w:hAnsi="Segoe UI" w:cs="Segoe UI"/>
          <w:color w:val="000000"/>
        </w:rPr>
      </w:pPr>
      <w:r>
        <w:rPr>
          <w:rFonts w:ascii="Segoe UI" w:hAnsi="Segoe UI" w:cs="Segoe UI"/>
          <w:color w:val="000000"/>
        </w:rPr>
        <w:t>Asynchronous code (e.g. setTimeout or requestAnimationFrame callbacks)</w:t>
      </w:r>
    </w:p>
    <w:p w14:paraId="2CA37D2E" w14:textId="77777777" w:rsidR="00E120D9" w:rsidRDefault="00E120D9" w:rsidP="00E120D9">
      <w:pPr>
        <w:numPr>
          <w:ilvl w:val="0"/>
          <w:numId w:val="12"/>
        </w:numPr>
        <w:spacing w:before="60" w:after="100" w:afterAutospacing="1" w:line="375" w:lineRule="atLeast"/>
        <w:jc w:val="both"/>
        <w:rPr>
          <w:rFonts w:ascii="Segoe UI" w:hAnsi="Segoe UI" w:cs="Segoe UI"/>
          <w:color w:val="000000"/>
        </w:rPr>
      </w:pPr>
      <w:r>
        <w:rPr>
          <w:rFonts w:ascii="Segoe UI" w:hAnsi="Segoe UI" w:cs="Segoe UI"/>
          <w:color w:val="000000"/>
        </w:rPr>
        <w:t>Server-side rendering</w:t>
      </w:r>
    </w:p>
    <w:p w14:paraId="170605C3" w14:textId="77777777" w:rsidR="00E120D9" w:rsidRDefault="00E120D9" w:rsidP="00E120D9">
      <w:pPr>
        <w:numPr>
          <w:ilvl w:val="0"/>
          <w:numId w:val="12"/>
        </w:numPr>
        <w:spacing w:before="60" w:after="100" w:afterAutospacing="1" w:line="375" w:lineRule="atLeast"/>
        <w:jc w:val="both"/>
        <w:rPr>
          <w:rFonts w:ascii="Segoe UI" w:hAnsi="Segoe UI" w:cs="Segoe UI"/>
          <w:color w:val="000000"/>
        </w:rPr>
      </w:pPr>
      <w:r>
        <w:rPr>
          <w:rFonts w:ascii="Segoe UI" w:hAnsi="Segoe UI" w:cs="Segoe UI"/>
          <w:color w:val="000000"/>
        </w:rPr>
        <w:t>Errors are thrown in the error boundary itself rather than its children.</w:t>
      </w:r>
    </w:p>
    <w:p w14:paraId="5D17B838" w14:textId="77777777" w:rsidR="00E120D9" w:rsidRDefault="00E120D9" w:rsidP="00E120D9">
      <w:pPr>
        <w:pStyle w:val="NormalWeb"/>
        <w:shd w:val="clear" w:color="auto" w:fill="FFFFFF"/>
        <w:jc w:val="both"/>
        <w:rPr>
          <w:rFonts w:ascii="Segoe UI" w:hAnsi="Segoe UI" w:cs="Segoe UI"/>
          <w:color w:val="333333"/>
        </w:rPr>
      </w:pPr>
      <w:r>
        <w:rPr>
          <w:rFonts w:ascii="Segoe UI" w:hAnsi="Segoe UI" w:cs="Segoe UI"/>
          <w:color w:val="333333"/>
        </w:rPr>
        <w:t>For simple React app, we can declare an error boundary once and can use it for the whole application. For a complex application which have multiple components, we can declare multiple error boundaries to recover each part of the entire application.</w:t>
      </w:r>
    </w:p>
    <w:p w14:paraId="720326E4" w14:textId="77777777" w:rsidR="00E120D9" w:rsidRDefault="00E120D9" w:rsidP="00E120D9">
      <w:pPr>
        <w:pStyle w:val="NormalWeb"/>
        <w:shd w:val="clear" w:color="auto" w:fill="FFFFFF"/>
        <w:jc w:val="both"/>
        <w:rPr>
          <w:rFonts w:ascii="Segoe UI" w:hAnsi="Segoe UI" w:cs="Segoe UI"/>
          <w:color w:val="333333"/>
        </w:rPr>
      </w:pPr>
      <w:r>
        <w:rPr>
          <w:rFonts w:ascii="Segoe UI" w:hAnsi="Segoe UI" w:cs="Segoe UI"/>
          <w:color w:val="333333"/>
        </w:rPr>
        <w:t>We can also report the error to an error monitoring service like </w:t>
      </w:r>
      <w:r>
        <w:rPr>
          <w:rStyle w:val="Strong"/>
          <w:rFonts w:ascii="Segoe UI" w:eastAsiaTheme="majorEastAsia" w:hAnsi="Segoe UI" w:cs="Segoe UI"/>
          <w:color w:val="333333"/>
        </w:rPr>
        <w:t>Rollbar</w:t>
      </w:r>
      <w:r>
        <w:rPr>
          <w:rFonts w:ascii="Segoe UI" w:hAnsi="Segoe UI" w:cs="Segoe UI"/>
          <w:color w:val="333333"/>
        </w:rPr>
        <w:t>. This monitoring service provides the ability to track how many users are affected by errors, find causes of them, and improve the user experience.</w:t>
      </w:r>
    </w:p>
    <w:p w14:paraId="7DF7DDE7" w14:textId="77777777" w:rsidR="00E120D9" w:rsidRDefault="00E120D9" w:rsidP="00E120D9">
      <w:pPr>
        <w:jc w:val="center"/>
        <w:textAlignment w:val="baseline"/>
        <w:rPr>
          <w:rFonts w:ascii="Poppins" w:hAnsi="Poppins" w:cs="Poppins"/>
          <w:color w:val="FFFFFF"/>
          <w:sz w:val="18"/>
          <w:szCs w:val="18"/>
        </w:rPr>
      </w:pPr>
      <w:r>
        <w:rPr>
          <w:rFonts w:ascii="Poppins" w:hAnsi="Poppins" w:cs="Poppins"/>
          <w:color w:val="FFFFFF"/>
          <w:sz w:val="18"/>
          <w:szCs w:val="18"/>
        </w:rPr>
        <w:t>36.1M</w:t>
      </w:r>
    </w:p>
    <w:p w14:paraId="2908E879" w14:textId="77777777" w:rsidR="00E120D9" w:rsidRDefault="00E120D9" w:rsidP="00E120D9">
      <w:pPr>
        <w:jc w:val="center"/>
        <w:textAlignment w:val="baseline"/>
        <w:rPr>
          <w:rFonts w:ascii="Poppins" w:hAnsi="Poppins" w:cs="Poppins"/>
          <w:color w:val="FFFFFF"/>
          <w:sz w:val="18"/>
          <w:szCs w:val="18"/>
        </w:rPr>
      </w:pPr>
      <w:r>
        <w:rPr>
          <w:rFonts w:ascii="Poppins" w:hAnsi="Poppins" w:cs="Poppins"/>
          <w:color w:val="FFFFFF"/>
          <w:sz w:val="18"/>
          <w:szCs w:val="18"/>
        </w:rPr>
        <w:t>772</w:t>
      </w:r>
    </w:p>
    <w:p w14:paraId="55CB1FAE" w14:textId="77777777" w:rsidR="00E120D9" w:rsidRDefault="00E120D9" w:rsidP="00E120D9">
      <w:pPr>
        <w:jc w:val="center"/>
        <w:textAlignment w:val="baseline"/>
        <w:rPr>
          <w:rFonts w:ascii="Poppins" w:hAnsi="Poppins" w:cs="Poppins"/>
          <w:color w:val="FFFFFF"/>
          <w:sz w:val="20"/>
          <w:szCs w:val="20"/>
        </w:rPr>
      </w:pPr>
      <w:r>
        <w:rPr>
          <w:rFonts w:ascii="Poppins" w:hAnsi="Poppins" w:cs="Poppins"/>
          <w:color w:val="FFFFFF"/>
          <w:sz w:val="20"/>
          <w:szCs w:val="20"/>
        </w:rPr>
        <w:t>Exception Handling in Java - Javatpoint</w:t>
      </w:r>
    </w:p>
    <w:p w14:paraId="6C8B391D" w14:textId="77777777" w:rsidR="00E120D9" w:rsidRDefault="00E120D9" w:rsidP="00E120D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Error boundary in class</w:t>
      </w:r>
    </w:p>
    <w:p w14:paraId="341B04BF" w14:textId="77777777" w:rsidR="00E120D9" w:rsidRDefault="00E120D9" w:rsidP="00E120D9">
      <w:pPr>
        <w:pStyle w:val="NormalWeb"/>
        <w:shd w:val="clear" w:color="auto" w:fill="FFFFFF"/>
        <w:jc w:val="both"/>
        <w:rPr>
          <w:rFonts w:ascii="Segoe UI" w:hAnsi="Segoe UI" w:cs="Segoe UI"/>
          <w:color w:val="333333"/>
        </w:rPr>
      </w:pPr>
      <w:r>
        <w:rPr>
          <w:rFonts w:ascii="Segoe UI" w:hAnsi="Segoe UI" w:cs="Segoe UI"/>
          <w:color w:val="333333"/>
        </w:rPr>
        <w:t>A class component can becomes an error boundary if it defines a new lifecycle methods either static getDerivedStateFromError() or componentDidCatch(error, info). We can use static getDerivedStateFromError() to render a fallback UI when an error has been thrown, and can use componentDidCatch() to log error information.</w:t>
      </w:r>
    </w:p>
    <w:p w14:paraId="0B91ECEE" w14:textId="77777777" w:rsidR="00E120D9" w:rsidRDefault="00E120D9" w:rsidP="00E120D9">
      <w:pPr>
        <w:pStyle w:val="NormalWeb"/>
        <w:shd w:val="clear" w:color="auto" w:fill="FFFFFF"/>
        <w:jc w:val="both"/>
        <w:rPr>
          <w:rFonts w:ascii="Segoe UI" w:hAnsi="Segoe UI" w:cs="Segoe UI"/>
          <w:color w:val="333333"/>
        </w:rPr>
      </w:pPr>
      <w:r>
        <w:rPr>
          <w:rFonts w:ascii="Segoe UI" w:hAnsi="Segoe UI" w:cs="Segoe UI"/>
          <w:color w:val="333333"/>
        </w:rPr>
        <w:lastRenderedPageBreak/>
        <w:t>An error boundary can?t catch the error within itself. If the error boundary fails to render the error message, the error will go to the closest error boundary above it. It is similar to the catch {} block in JavaScript.</w:t>
      </w:r>
    </w:p>
    <w:p w14:paraId="783B1C42" w14:textId="77777777" w:rsidR="00E120D9" w:rsidRDefault="00E120D9" w:rsidP="00E120D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to implement error boundaries</w:t>
      </w:r>
    </w:p>
    <w:p w14:paraId="0EB7F9DB" w14:textId="77777777" w:rsidR="00E120D9" w:rsidRDefault="00E120D9" w:rsidP="00E120D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Step-1</w:t>
      </w:r>
      <w:r>
        <w:rPr>
          <w:rFonts w:ascii="Segoe UI" w:hAnsi="Segoe UI" w:cs="Segoe UI"/>
          <w:color w:val="333333"/>
        </w:rPr>
        <w:t> Create a class which extends React component and passes the props inside it.</w:t>
      </w:r>
    </w:p>
    <w:p w14:paraId="42F8ECFF" w14:textId="77777777" w:rsidR="00E120D9" w:rsidRDefault="00E120D9" w:rsidP="00E120D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Step-2</w:t>
      </w:r>
      <w:r>
        <w:rPr>
          <w:rFonts w:ascii="Segoe UI" w:hAnsi="Segoe UI" w:cs="Segoe UI"/>
          <w:color w:val="333333"/>
        </w:rPr>
        <w:t> Now, add componentDidCatch() method which allows you to catch error in the components below them in the tree.</w:t>
      </w:r>
    </w:p>
    <w:p w14:paraId="62A8D371" w14:textId="77777777" w:rsidR="00E120D9" w:rsidRDefault="00E120D9" w:rsidP="00E120D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Step-3</w:t>
      </w:r>
      <w:r>
        <w:rPr>
          <w:rFonts w:ascii="Segoe UI" w:hAnsi="Segoe UI" w:cs="Segoe UI"/>
          <w:color w:val="333333"/>
        </w:rPr>
        <w:t> Next add render() method, which is responsible for how the component should be rendered. For example, it will display the error message like "Something is wrong."</w:t>
      </w:r>
    </w:p>
    <w:p w14:paraId="01C489F8" w14:textId="77777777" w:rsidR="00E120D9" w:rsidRDefault="00E120D9" w:rsidP="00E120D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6BEDA27E" w14:textId="77777777" w:rsidR="00E120D9" w:rsidRDefault="00E120D9" w:rsidP="00E120D9">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ErrorBoundary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167FACD8" w14:textId="77777777" w:rsidR="00E120D9" w:rsidRDefault="00E120D9" w:rsidP="00E120D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3B16A89F" w14:textId="77777777" w:rsidR="00E120D9" w:rsidRDefault="00E120D9" w:rsidP="00E120D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6F4FA08B" w14:textId="77777777" w:rsidR="00E120D9" w:rsidRDefault="00E120D9" w:rsidP="00E120D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hasError: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  </w:t>
      </w:r>
    </w:p>
    <w:p w14:paraId="5CCEEAF5" w14:textId="77777777" w:rsidR="00E120D9" w:rsidRDefault="00E120D9" w:rsidP="00E120D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9189997" w14:textId="77777777" w:rsidR="00E120D9" w:rsidRDefault="00E120D9" w:rsidP="00E120D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getDerivedStateFromError(error) {  </w:t>
      </w:r>
    </w:p>
    <w:p w14:paraId="0FC8EE81" w14:textId="77777777" w:rsidR="00E120D9" w:rsidRDefault="00E120D9" w:rsidP="00E120D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It will update the state so the next render shows the fallback UI.</w:t>
      </w:r>
      <w:r>
        <w:rPr>
          <w:rFonts w:ascii="Segoe UI" w:hAnsi="Segoe UI" w:cs="Segoe UI"/>
          <w:color w:val="000000"/>
          <w:bdr w:val="none" w:sz="0" w:space="0" w:color="auto" w:frame="1"/>
        </w:rPr>
        <w:t>  </w:t>
      </w:r>
    </w:p>
    <w:p w14:paraId="2A728AA1" w14:textId="77777777" w:rsidR="00E120D9" w:rsidRDefault="00E120D9" w:rsidP="00E120D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hasError: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  </w:t>
      </w:r>
    </w:p>
    <w:p w14:paraId="073D0C12" w14:textId="77777777" w:rsidR="00E120D9" w:rsidRDefault="00E120D9" w:rsidP="00E120D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C04D040" w14:textId="77777777" w:rsidR="00E120D9" w:rsidRDefault="00E120D9" w:rsidP="00E120D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componentDidCatch(error, info) {  </w:t>
      </w:r>
    </w:p>
    <w:p w14:paraId="6FB60C8D" w14:textId="77777777" w:rsidR="00E120D9" w:rsidRDefault="00E120D9" w:rsidP="00E120D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It will catch error in any component below. We can also log the error to an error reporting service.</w:t>
      </w:r>
      <w:r>
        <w:rPr>
          <w:rFonts w:ascii="Segoe UI" w:hAnsi="Segoe UI" w:cs="Segoe UI"/>
          <w:color w:val="000000"/>
          <w:bdr w:val="none" w:sz="0" w:space="0" w:color="auto" w:frame="1"/>
        </w:rPr>
        <w:t>  </w:t>
      </w:r>
    </w:p>
    <w:p w14:paraId="360C6D3E" w14:textId="77777777" w:rsidR="00E120D9" w:rsidRDefault="00E120D9" w:rsidP="00E120D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logErrorToMyService(error, info);  </w:t>
      </w:r>
    </w:p>
    <w:p w14:paraId="15C7AC48" w14:textId="77777777" w:rsidR="00E120D9" w:rsidRDefault="00E120D9" w:rsidP="00E120D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82907F2" w14:textId="77777777" w:rsidR="00E120D9" w:rsidRDefault="00E120D9" w:rsidP="00E120D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492294D2" w14:textId="77777777" w:rsidR="00E120D9" w:rsidRDefault="00E120D9" w:rsidP="00E120D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.state.hasError) {  </w:t>
      </w:r>
    </w:p>
    <w:p w14:paraId="4EB4282F" w14:textId="77777777" w:rsidR="00E120D9" w:rsidRDefault="00E120D9" w:rsidP="00E120D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076827D" w14:textId="77777777" w:rsidR="00E120D9" w:rsidRDefault="00E120D9" w:rsidP="00E120D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&lt;div&gt;Something is wrong.&lt;/div&gt;;  </w:t>
      </w:r>
    </w:p>
    <w:p w14:paraId="0D78F970" w14:textId="77777777" w:rsidR="00E120D9" w:rsidRDefault="00E120D9" w:rsidP="00E120D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505F342" w14:textId="77777777" w:rsidR="00E120D9" w:rsidRDefault="00E120D9" w:rsidP="00E120D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0522650" w14:textId="77777777" w:rsidR="00E120D9" w:rsidRDefault="00E120D9" w:rsidP="00E120D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.props.children;   </w:t>
      </w:r>
    </w:p>
    <w:p w14:paraId="6A947DF0" w14:textId="77777777" w:rsidR="00E120D9" w:rsidRDefault="00E120D9" w:rsidP="00E120D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DB046D7" w14:textId="77777777" w:rsidR="00E120D9" w:rsidRDefault="00E120D9" w:rsidP="00E120D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9A887C" w14:textId="77777777" w:rsidR="00E120D9" w:rsidRDefault="00E120D9" w:rsidP="00E120D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Step-4</w:t>
      </w:r>
      <w:r>
        <w:rPr>
          <w:rFonts w:ascii="Segoe UI" w:hAnsi="Segoe UI" w:cs="Segoe UI"/>
          <w:color w:val="333333"/>
        </w:rPr>
        <w:t> Now, we can use it as a regular component. Add the new component in HTML, which you want to include in the error boundary. In this example, we are adding an error boundary around a MyWidgetCounter component.</w:t>
      </w:r>
    </w:p>
    <w:p w14:paraId="1972E9D8" w14:textId="77777777" w:rsidR="00E120D9" w:rsidRDefault="00E120D9" w:rsidP="00E120D9">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&lt;ErrorBoundary&gt;  </w:t>
      </w:r>
    </w:p>
    <w:p w14:paraId="6881D36A" w14:textId="77777777" w:rsidR="00E120D9" w:rsidRDefault="00E120D9" w:rsidP="00E120D9">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&lt;MyWidgetCounter/&gt;  </w:t>
      </w:r>
    </w:p>
    <w:p w14:paraId="57988271" w14:textId="77777777" w:rsidR="00E120D9" w:rsidRDefault="00E120D9" w:rsidP="00E120D9">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&lt;/ErrorBoundary&gt;  </w:t>
      </w:r>
    </w:p>
    <w:p w14:paraId="10D10956" w14:textId="77777777" w:rsidR="00E120D9" w:rsidRDefault="00E120D9" w:rsidP="00E120D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Where to Place Error Boundaries</w:t>
      </w:r>
    </w:p>
    <w:p w14:paraId="3E5FEB61" w14:textId="77777777" w:rsidR="00E120D9" w:rsidRDefault="00E120D9" w:rsidP="00E120D9">
      <w:pPr>
        <w:pStyle w:val="NormalWeb"/>
        <w:shd w:val="clear" w:color="auto" w:fill="FFFFFF"/>
        <w:jc w:val="both"/>
        <w:rPr>
          <w:rFonts w:ascii="Segoe UI" w:hAnsi="Segoe UI" w:cs="Segoe UI"/>
          <w:color w:val="333333"/>
        </w:rPr>
      </w:pPr>
      <w:r>
        <w:rPr>
          <w:rFonts w:ascii="Segoe UI" w:hAnsi="Segoe UI" w:cs="Segoe UI"/>
          <w:color w:val="333333"/>
        </w:rPr>
        <w:t>An error boundary entirely depends on you. You can use error boundaries on the top-level of the app components or wrap it on the individual components to protect them from breaking the other parts of the app.</w:t>
      </w:r>
    </w:p>
    <w:p w14:paraId="00D5B87E" w14:textId="77777777" w:rsidR="00E120D9" w:rsidRDefault="00E120D9" w:rsidP="00E120D9">
      <w:pPr>
        <w:pStyle w:val="NormalWeb"/>
        <w:shd w:val="clear" w:color="auto" w:fill="FFFFFF"/>
        <w:jc w:val="both"/>
        <w:rPr>
          <w:rFonts w:ascii="Segoe UI" w:hAnsi="Segoe UI" w:cs="Segoe UI"/>
          <w:color w:val="333333"/>
        </w:rPr>
      </w:pPr>
      <w:r>
        <w:rPr>
          <w:rFonts w:ascii="Segoe UI" w:hAnsi="Segoe UI" w:cs="Segoe UI"/>
          <w:color w:val="333333"/>
        </w:rPr>
        <w:t>Let us see an example.</w:t>
      </w:r>
    </w:p>
    <w:p w14:paraId="22135B7E"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eastAsiaTheme="majorEastAsia" w:hAnsi="Segoe UI" w:cs="Segoe UI"/>
          <w:color w:val="0000FF"/>
          <w:bdr w:val="none" w:sz="0" w:space="0" w:color="auto" w:frame="1"/>
        </w:rPr>
        <w:t>'react'</w:t>
      </w:r>
      <w:r>
        <w:rPr>
          <w:rFonts w:ascii="Segoe UI" w:hAnsi="Segoe UI" w:cs="Segoe UI"/>
          <w:color w:val="000000"/>
          <w:bdr w:val="none" w:sz="0" w:space="0" w:color="auto" w:frame="1"/>
        </w:rPr>
        <w:t>;  </w:t>
      </w:r>
    </w:p>
    <w:p w14:paraId="5BA9C092" w14:textId="77777777" w:rsidR="00E120D9" w:rsidRDefault="00E120D9" w:rsidP="00E120D9">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'./App.css'</w:t>
      </w:r>
      <w:r>
        <w:rPr>
          <w:rFonts w:ascii="Segoe UI" w:hAnsi="Segoe UI" w:cs="Segoe UI"/>
          <w:color w:val="000000"/>
          <w:bdr w:val="none" w:sz="0" w:space="0" w:color="auto" w:frame="1"/>
        </w:rPr>
        <w:t>  </w:t>
      </w:r>
    </w:p>
    <w:p w14:paraId="1A4D978A"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BB59E8" w14:textId="77777777" w:rsidR="00E120D9" w:rsidRDefault="00E120D9" w:rsidP="00E120D9">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ErrorBoundary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0774EBC8"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2B860A9C"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5051C9EE"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error: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errorInfo: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  </w:t>
      </w:r>
    </w:p>
    <w:p w14:paraId="6CBC7F55"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66DD1D9"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182FF3"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componentDidCatch(error, errorInfo) {  </w:t>
      </w:r>
    </w:p>
    <w:p w14:paraId="50F44702"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Catch errors in any components below and re-render with error message</w:t>
      </w:r>
      <w:r>
        <w:rPr>
          <w:rFonts w:ascii="Segoe UI" w:hAnsi="Segoe UI" w:cs="Segoe UI"/>
          <w:color w:val="000000"/>
          <w:bdr w:val="none" w:sz="0" w:space="0" w:color="auto" w:frame="1"/>
        </w:rPr>
        <w:t>  </w:t>
      </w:r>
    </w:p>
    <w:p w14:paraId="4654E760"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  </w:t>
      </w:r>
    </w:p>
    <w:p w14:paraId="423D2AF0"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error: error,  </w:t>
      </w:r>
    </w:p>
    <w:p w14:paraId="3FA50397"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errorInfo: errorInfo  </w:t>
      </w:r>
    </w:p>
    <w:p w14:paraId="38879FDB"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60C72E5"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6A088F7"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7B35A66"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769FDFC1"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.state.errorInfo) {  </w:t>
      </w:r>
    </w:p>
    <w:p w14:paraId="6E57F41C"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3F3CBFE5"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189A996C"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&lt;h2&gt;Something went wrong.&lt;/h2&gt;  </w:t>
      </w:r>
    </w:p>
    <w:p w14:paraId="7DFC86EB"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&lt;details style={{ whiteSpace: </w:t>
      </w:r>
      <w:r>
        <w:rPr>
          <w:rStyle w:val="string"/>
          <w:rFonts w:ascii="Segoe UI" w:eastAsiaTheme="majorEastAsia" w:hAnsi="Segoe UI" w:cs="Segoe UI"/>
          <w:color w:val="0000FF"/>
          <w:bdr w:val="none" w:sz="0" w:space="0" w:color="auto" w:frame="1"/>
        </w:rPr>
        <w:t>'pre-wrap'</w:t>
      </w:r>
      <w:r>
        <w:rPr>
          <w:rFonts w:ascii="Segoe UI" w:hAnsi="Segoe UI" w:cs="Segoe UI"/>
          <w:color w:val="000000"/>
          <w:bdr w:val="none" w:sz="0" w:space="0" w:color="auto" w:frame="1"/>
        </w:rPr>
        <w:t> }}&gt;  </w:t>
      </w:r>
    </w:p>
    <w:p w14:paraId="5BD0D889"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.state.error &amp;&amp;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.state.error.toString()}  </w:t>
      </w:r>
    </w:p>
    <w:p w14:paraId="760FE0A6"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&lt;br /&gt;  </w:t>
      </w:r>
    </w:p>
    <w:p w14:paraId="5A2A3B30"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.state.errorInfo.componentStack}  </w:t>
      </w:r>
    </w:p>
    <w:p w14:paraId="212D7615"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&lt;/details&gt;  </w:t>
      </w:r>
    </w:p>
    <w:p w14:paraId="6817CEB4"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461CFBD"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76B8BA1"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3D89700"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.props.children;  </w:t>
      </w:r>
    </w:p>
    <w:p w14:paraId="4725A9F9"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AF6A088"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2794A8A"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22D4E65"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BuggyCounter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4F2576B8"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6B485EC3"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52684A96"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counter: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w:t>
      </w:r>
    </w:p>
    <w:p w14:paraId="06023E21"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.handleClick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.handleClick.bind(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1F161F1A"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EB3FB3E"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BA4859"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handleClick() {  </w:t>
      </w:r>
    </w:p>
    <w:p w14:paraId="0A765B79"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.setState(({counter}) =&gt; ({  </w:t>
      </w:r>
    </w:p>
    <w:p w14:paraId="799FDBF6"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counter: counter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04C6769D"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CC11D75"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793E2BA"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6DCF83"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62BEBB8A"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.state.counter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  </w:t>
      </w:r>
    </w:p>
    <w:p w14:paraId="4A2D8D26"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Error(</w:t>
      </w:r>
      <w:r>
        <w:rPr>
          <w:rStyle w:val="string"/>
          <w:rFonts w:ascii="Segoe UI" w:hAnsi="Segoe UI" w:cs="Segoe UI"/>
          <w:color w:val="0000FF"/>
          <w:bdr w:val="none" w:sz="0" w:space="0" w:color="auto" w:frame="1"/>
        </w:rPr>
        <w:t>'I crashed!'</w:t>
      </w:r>
      <w:r>
        <w:rPr>
          <w:rFonts w:ascii="Segoe UI" w:hAnsi="Segoe UI" w:cs="Segoe UI"/>
          <w:color w:val="000000"/>
          <w:bdr w:val="none" w:sz="0" w:space="0" w:color="auto" w:frame="1"/>
        </w:rPr>
        <w:t>);  </w:t>
      </w:r>
    </w:p>
    <w:p w14:paraId="508CD9D9"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68E3B04"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&lt;h1 onClick={</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.handleClick}&gt;{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.state.counter}&lt;/h1&gt;;  </w:t>
      </w:r>
    </w:p>
    <w:p w14:paraId="597AD27B"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7E9A434"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94D51D5"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6492447"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App() {  </w:t>
      </w:r>
    </w:p>
    <w:p w14:paraId="1F01B813"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1FFF632E"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238CB0FB"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&lt;p&gt;&lt;b&gt;Example of Error Boundaries&lt;/b&gt;&lt;/p&gt;  </w:t>
      </w:r>
    </w:p>
    <w:p w14:paraId="676E5BC8"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&lt;hr /&gt;  </w:t>
      </w:r>
    </w:p>
    <w:p w14:paraId="0FC3F641"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&lt;ErrorBoundary&gt;  </w:t>
      </w:r>
    </w:p>
    <w:p w14:paraId="6BCAD2FC"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&lt;p&gt;These two counters are inside the same error boundary.&lt;/p&gt;  </w:t>
      </w:r>
    </w:p>
    <w:p w14:paraId="5F0CF04D"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&lt;BuggyCounter /&gt;  </w:t>
      </w:r>
    </w:p>
    <w:p w14:paraId="0E6BA366"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&lt;BuggyCounter /&gt;  </w:t>
      </w:r>
    </w:p>
    <w:p w14:paraId="52684955"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&lt;/ErrorBoundary&gt;  </w:t>
      </w:r>
    </w:p>
    <w:p w14:paraId="05D23473"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&lt;hr /&gt;  </w:t>
      </w:r>
    </w:p>
    <w:p w14:paraId="6C32C8D6"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&lt;p&gt;These two counters are inside of their individual error boundary.&lt;/p&gt;  </w:t>
      </w:r>
    </w:p>
    <w:p w14:paraId="734FA842"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&lt;ErrorBoundary&gt;&lt;BuggyCounter /&gt;&lt;/ErrorBoundary&gt;  </w:t>
      </w:r>
    </w:p>
    <w:p w14:paraId="51F6E92E"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&lt;ErrorBoundary&gt;&lt;BuggyCounter /&gt;&lt;/ErrorBoundary&gt;  </w:t>
      </w:r>
    </w:p>
    <w:p w14:paraId="085C77A2"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5E66473C"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4C7AA48" w14:textId="77777777" w:rsidR="00E120D9" w:rsidRDefault="00E120D9" w:rsidP="00E120D9">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ADC4BB2" w14:textId="77777777" w:rsidR="00E120D9" w:rsidRDefault="00E120D9" w:rsidP="00E120D9">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050C6B5" w14:textId="77777777" w:rsidR="00E120D9" w:rsidRDefault="00E120D9" w:rsidP="00E120D9">
      <w:pPr>
        <w:pStyle w:val="NormalWeb"/>
        <w:shd w:val="clear" w:color="auto" w:fill="FFFFFF"/>
        <w:jc w:val="both"/>
        <w:rPr>
          <w:rFonts w:ascii="Segoe UI" w:hAnsi="Segoe UI" w:cs="Segoe UI"/>
          <w:color w:val="333333"/>
        </w:rPr>
      </w:pPr>
      <w:r>
        <w:rPr>
          <w:rFonts w:ascii="Segoe UI" w:hAnsi="Segoe UI" w:cs="Segoe UI"/>
          <w:color w:val="333333"/>
        </w:rPr>
        <w:t>In the above code snippet, when we click on the </w:t>
      </w:r>
      <w:r>
        <w:rPr>
          <w:rStyle w:val="Strong"/>
          <w:rFonts w:ascii="Segoe UI" w:eastAsiaTheme="majorEastAsia" w:hAnsi="Segoe UI" w:cs="Segoe UI"/>
          <w:color w:val="333333"/>
        </w:rPr>
        <w:t>numbers</w:t>
      </w:r>
      <w:r>
        <w:rPr>
          <w:rFonts w:ascii="Segoe UI" w:hAnsi="Segoe UI" w:cs="Segoe UI"/>
          <w:color w:val="333333"/>
        </w:rPr>
        <w:t>, it increases the </w:t>
      </w:r>
      <w:r>
        <w:rPr>
          <w:rStyle w:val="Strong"/>
          <w:rFonts w:ascii="Segoe UI" w:eastAsiaTheme="majorEastAsia" w:hAnsi="Segoe UI" w:cs="Segoe UI"/>
          <w:color w:val="333333"/>
        </w:rPr>
        <w:t>counters</w:t>
      </w:r>
      <w:r>
        <w:rPr>
          <w:rFonts w:ascii="Segoe UI" w:hAnsi="Segoe UI" w:cs="Segoe UI"/>
          <w:color w:val="333333"/>
        </w:rPr>
        <w:t>. The counter is programmed to </w:t>
      </w:r>
      <w:r>
        <w:rPr>
          <w:rStyle w:val="Strong"/>
          <w:rFonts w:ascii="Segoe UI" w:eastAsiaTheme="majorEastAsia" w:hAnsi="Segoe UI" w:cs="Segoe UI"/>
          <w:color w:val="333333"/>
        </w:rPr>
        <w:t>throw</w:t>
      </w:r>
      <w:r>
        <w:rPr>
          <w:rFonts w:ascii="Segoe UI" w:hAnsi="Segoe UI" w:cs="Segoe UI"/>
          <w:color w:val="333333"/>
        </w:rPr>
        <w:t> an error when it reaches </w:t>
      </w:r>
      <w:r>
        <w:rPr>
          <w:rStyle w:val="Strong"/>
          <w:rFonts w:ascii="Segoe UI" w:eastAsiaTheme="majorEastAsia" w:hAnsi="Segoe UI" w:cs="Segoe UI"/>
          <w:color w:val="333333"/>
        </w:rPr>
        <w:t>3</w:t>
      </w:r>
      <w:r>
        <w:rPr>
          <w:rFonts w:ascii="Segoe UI" w:hAnsi="Segoe UI" w:cs="Segoe UI"/>
          <w:color w:val="333333"/>
        </w:rPr>
        <w:t>. It simulates a JavaScript error in a component. Here, we used an error boundary in </w:t>
      </w:r>
      <w:r>
        <w:rPr>
          <w:rStyle w:val="Strong"/>
          <w:rFonts w:ascii="Segoe UI" w:eastAsiaTheme="majorEastAsia" w:hAnsi="Segoe UI" w:cs="Segoe UI"/>
          <w:color w:val="333333"/>
        </w:rPr>
        <w:t>two ways</w:t>
      </w:r>
      <w:r>
        <w:rPr>
          <w:rFonts w:ascii="Segoe UI" w:hAnsi="Segoe UI" w:cs="Segoe UI"/>
          <w:color w:val="333333"/>
        </w:rPr>
        <w:t>, which are given below.</w:t>
      </w:r>
    </w:p>
    <w:p w14:paraId="35E3B578" w14:textId="77777777" w:rsidR="00E120D9" w:rsidRDefault="00E120D9" w:rsidP="00E120D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First</w:t>
      </w:r>
      <w:r>
        <w:rPr>
          <w:rFonts w:ascii="Segoe UI" w:hAnsi="Segoe UI" w:cs="Segoe UI"/>
          <w:color w:val="333333"/>
        </w:rPr>
        <w:t>, these two counters are inside the same error boundary. If anyone crashes, the error boundary will replace both of them.</w:t>
      </w:r>
    </w:p>
    <w:p w14:paraId="7BB57A68" w14:textId="77777777" w:rsidR="00E120D9" w:rsidRDefault="00E120D9" w:rsidP="00E120D9">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&lt;ErrorBoundary&gt;  </w:t>
      </w:r>
    </w:p>
    <w:p w14:paraId="7C25F0BF" w14:textId="77777777" w:rsidR="00E120D9" w:rsidRDefault="00E120D9" w:rsidP="00E120D9">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&lt;BuggyCounter /&gt;  </w:t>
      </w:r>
    </w:p>
    <w:p w14:paraId="5691D116" w14:textId="77777777" w:rsidR="00E120D9" w:rsidRDefault="00E120D9" w:rsidP="00E120D9">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&lt;BuggyCounter /&gt;  </w:t>
      </w:r>
    </w:p>
    <w:p w14:paraId="330F2304" w14:textId="77777777" w:rsidR="00E120D9" w:rsidRDefault="00E120D9" w:rsidP="00E120D9">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&lt;/ErrorBoundary&gt;  </w:t>
      </w:r>
    </w:p>
    <w:p w14:paraId="66BF2B1D" w14:textId="77777777" w:rsidR="00E120D9" w:rsidRDefault="00E120D9" w:rsidP="00E120D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Second</w:t>
      </w:r>
      <w:r>
        <w:rPr>
          <w:rFonts w:ascii="Segoe UI" w:hAnsi="Segoe UI" w:cs="Segoe UI"/>
          <w:color w:val="333333"/>
        </w:rPr>
        <w:t>, these two counters are inside of their individual error boundary. So if anyone crashes, the other is not affected.</w:t>
      </w:r>
    </w:p>
    <w:p w14:paraId="4EE5EF7F" w14:textId="77777777" w:rsidR="00E120D9" w:rsidRDefault="00E120D9" w:rsidP="00E120D9">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&lt;ErrorBoundary&gt;&lt;BuggyCounter /&gt;&lt;/ErrorBoundary&gt;  </w:t>
      </w:r>
    </w:p>
    <w:p w14:paraId="6621AD8E" w14:textId="77777777" w:rsidR="00E120D9" w:rsidRDefault="00E120D9" w:rsidP="00E120D9">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&lt;ErrorBoundary&gt;&lt;BuggyCounter /&gt;&lt;/ErrorBoundary&gt;  </w:t>
      </w:r>
    </w:p>
    <w:p w14:paraId="350C194C" w14:textId="77777777" w:rsidR="00E120D9" w:rsidRDefault="00E120D9" w:rsidP="00E120D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2C3343FD" w14:textId="77777777" w:rsidR="00E120D9" w:rsidRDefault="00E120D9" w:rsidP="00E120D9">
      <w:pPr>
        <w:pStyle w:val="NormalWeb"/>
        <w:shd w:val="clear" w:color="auto" w:fill="FFFFFF"/>
        <w:jc w:val="both"/>
        <w:rPr>
          <w:rFonts w:ascii="Segoe UI" w:hAnsi="Segoe UI" w:cs="Segoe UI"/>
          <w:color w:val="333333"/>
        </w:rPr>
      </w:pPr>
      <w:r>
        <w:rPr>
          <w:rFonts w:ascii="Segoe UI" w:hAnsi="Segoe UI" w:cs="Segoe UI"/>
          <w:color w:val="333333"/>
        </w:rPr>
        <w:t>When we execute the above code, we will get the following output.</w:t>
      </w:r>
    </w:p>
    <w:p w14:paraId="45C41069" w14:textId="1DAD98E3" w:rsidR="00E120D9" w:rsidRDefault="00E120D9" w:rsidP="00E120D9">
      <w:pPr>
        <w:rPr>
          <w:rFonts w:ascii="Times New Roman" w:hAnsi="Times New Roman" w:cs="Times New Roman"/>
        </w:rPr>
      </w:pPr>
      <w:r>
        <w:rPr>
          <w:noProof/>
        </w:rPr>
        <w:drawing>
          <wp:inline distT="0" distB="0" distL="0" distR="0" wp14:anchorId="67656957" wp14:editId="543C058B">
            <wp:extent cx="6931025" cy="4511040"/>
            <wp:effectExtent l="0" t="0" r="3175" b="3810"/>
            <wp:docPr id="2" name="Picture 2" descr="React Error Bound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Error Bounda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025" cy="4511040"/>
                    </a:xfrm>
                    <a:prstGeom prst="rect">
                      <a:avLst/>
                    </a:prstGeom>
                    <a:noFill/>
                    <a:ln>
                      <a:noFill/>
                    </a:ln>
                  </pic:spPr>
                </pic:pic>
              </a:graphicData>
            </a:graphic>
          </wp:inline>
        </w:drawing>
      </w:r>
    </w:p>
    <w:p w14:paraId="0DB65B46" w14:textId="77777777" w:rsidR="00E120D9" w:rsidRDefault="00E120D9" w:rsidP="00E120D9">
      <w:pPr>
        <w:pStyle w:val="NormalWeb"/>
        <w:shd w:val="clear" w:color="auto" w:fill="FFFFFF"/>
        <w:jc w:val="both"/>
        <w:rPr>
          <w:rFonts w:ascii="Segoe UI" w:hAnsi="Segoe UI" w:cs="Segoe UI"/>
          <w:color w:val="333333"/>
        </w:rPr>
      </w:pPr>
      <w:r>
        <w:rPr>
          <w:rFonts w:ascii="Segoe UI" w:hAnsi="Segoe UI" w:cs="Segoe UI"/>
          <w:color w:val="333333"/>
        </w:rPr>
        <w:t>When the counter has reached at 3, it gives the following output.</w:t>
      </w:r>
    </w:p>
    <w:p w14:paraId="27D838B7" w14:textId="2ED89EDF" w:rsidR="00E120D9" w:rsidRDefault="00E120D9" w:rsidP="00E120D9">
      <w:pPr>
        <w:rPr>
          <w:rFonts w:ascii="Times New Roman" w:hAnsi="Times New Roman" w:cs="Times New Roman"/>
        </w:rPr>
      </w:pPr>
      <w:r>
        <w:rPr>
          <w:noProof/>
        </w:rPr>
        <w:lastRenderedPageBreak/>
        <w:drawing>
          <wp:inline distT="0" distB="0" distL="0" distR="0" wp14:anchorId="38872F09" wp14:editId="5D0F4BB7">
            <wp:extent cx="6931025" cy="4511040"/>
            <wp:effectExtent l="0" t="0" r="3175" b="3810"/>
            <wp:docPr id="1" name="Picture 1" descr="React Error Bound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Error Bounda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025" cy="4511040"/>
                    </a:xfrm>
                    <a:prstGeom prst="rect">
                      <a:avLst/>
                    </a:prstGeom>
                    <a:noFill/>
                    <a:ln>
                      <a:noFill/>
                    </a:ln>
                  </pic:spPr>
                </pic:pic>
              </a:graphicData>
            </a:graphic>
          </wp:inline>
        </w:drawing>
      </w:r>
    </w:p>
    <w:p w14:paraId="2D04855F" w14:textId="77777777" w:rsidR="00E120D9" w:rsidRDefault="00E120D9" w:rsidP="00E120D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New Behavior for Uncaught error</w:t>
      </w:r>
    </w:p>
    <w:p w14:paraId="217D4C87" w14:textId="77777777" w:rsidR="00E120D9" w:rsidRDefault="00E120D9" w:rsidP="00E120D9">
      <w:pPr>
        <w:pStyle w:val="NormalWeb"/>
        <w:shd w:val="clear" w:color="auto" w:fill="FFFFFF"/>
        <w:jc w:val="both"/>
        <w:rPr>
          <w:rFonts w:ascii="Segoe UI" w:hAnsi="Segoe UI" w:cs="Segoe UI"/>
          <w:color w:val="333333"/>
        </w:rPr>
      </w:pPr>
      <w:r>
        <w:rPr>
          <w:rFonts w:ascii="Segoe UI" w:hAnsi="Segoe UI" w:cs="Segoe UI"/>
          <w:color w:val="333333"/>
        </w:rPr>
        <w:t>It is an important implication related to error boundaries. If the error does not catch by any error boundary, it will result in </w:t>
      </w:r>
      <w:r>
        <w:rPr>
          <w:rStyle w:val="Strong"/>
          <w:rFonts w:ascii="Segoe UI" w:eastAsiaTheme="majorEastAsia" w:hAnsi="Segoe UI" w:cs="Segoe UI"/>
          <w:color w:val="333333"/>
        </w:rPr>
        <w:t>unmounting</w:t>
      </w:r>
      <w:r>
        <w:rPr>
          <w:rFonts w:ascii="Segoe UI" w:hAnsi="Segoe UI" w:cs="Segoe UI"/>
          <w:color w:val="333333"/>
        </w:rPr>
        <w:t> of the whole React application.</w:t>
      </w:r>
    </w:p>
    <w:p w14:paraId="5EEDA7AA" w14:textId="77777777" w:rsidR="00E120D9" w:rsidRDefault="00E120D9" w:rsidP="00E120D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Error Boundary in Event Handler</w:t>
      </w:r>
    </w:p>
    <w:p w14:paraId="5E460FAE" w14:textId="77777777" w:rsidR="00E120D9" w:rsidRDefault="00E120D9" w:rsidP="00E120D9">
      <w:pPr>
        <w:pStyle w:val="NormalWeb"/>
        <w:shd w:val="clear" w:color="auto" w:fill="FFFFFF"/>
        <w:jc w:val="both"/>
        <w:rPr>
          <w:rFonts w:ascii="Segoe UI" w:hAnsi="Segoe UI" w:cs="Segoe UI"/>
          <w:color w:val="333333"/>
        </w:rPr>
      </w:pPr>
      <w:r>
        <w:rPr>
          <w:rFonts w:ascii="Segoe UI" w:hAnsi="Segoe UI" w:cs="Segoe UI"/>
          <w:color w:val="333333"/>
        </w:rPr>
        <w:t>Error boundaries do not allow catching errors inside event handlers. React does not need any error boundary to recover from errors in the event handler. If there is a need to catch errors in the event handler, you can use JavaScript </w:t>
      </w:r>
      <w:r>
        <w:rPr>
          <w:rStyle w:val="Strong"/>
          <w:rFonts w:ascii="Segoe UI" w:eastAsiaTheme="majorEastAsia" w:hAnsi="Segoe UI" w:cs="Segoe UI"/>
          <w:color w:val="333333"/>
        </w:rPr>
        <w:t>try-catch</w:t>
      </w:r>
      <w:r>
        <w:rPr>
          <w:rFonts w:ascii="Segoe UI" w:hAnsi="Segoe UI" w:cs="Segoe UI"/>
          <w:color w:val="333333"/>
        </w:rPr>
        <w:t> statement.</w:t>
      </w:r>
    </w:p>
    <w:p w14:paraId="40D467C5" w14:textId="77777777" w:rsidR="00E120D9" w:rsidRDefault="00E120D9" w:rsidP="00E120D9">
      <w:pPr>
        <w:pStyle w:val="NormalWeb"/>
        <w:shd w:val="clear" w:color="auto" w:fill="FFFFFF"/>
        <w:jc w:val="both"/>
        <w:rPr>
          <w:rFonts w:ascii="Segoe UI" w:hAnsi="Segoe UI" w:cs="Segoe UI"/>
          <w:color w:val="333333"/>
        </w:rPr>
      </w:pPr>
      <w:r>
        <w:rPr>
          <w:rFonts w:ascii="Segoe UI" w:hAnsi="Segoe UI" w:cs="Segoe UI"/>
          <w:color w:val="333333"/>
        </w:rPr>
        <w:t>In the below example, you can see how an event handler will handle the errors.</w:t>
      </w:r>
    </w:p>
    <w:p w14:paraId="2F9DB713" w14:textId="77777777" w:rsidR="00E120D9" w:rsidRDefault="00E120D9" w:rsidP="00E120D9">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MyComponent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50852AD2" w14:textId="77777777" w:rsidR="00E120D9" w:rsidRDefault="00E120D9" w:rsidP="00E120D9">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1FC888BE" w14:textId="77777777" w:rsidR="00E120D9" w:rsidRDefault="00E120D9" w:rsidP="00E120D9">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6B329B51" w14:textId="77777777" w:rsidR="00E120D9" w:rsidRDefault="00E120D9" w:rsidP="00E120D9">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error: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  </w:t>
      </w:r>
    </w:p>
    <w:p w14:paraId="0F7D5868" w14:textId="77777777" w:rsidR="00E120D9" w:rsidRDefault="00E120D9" w:rsidP="00E120D9">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.handleClick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.handleClick.bind(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56B5497F" w14:textId="77777777" w:rsidR="00E120D9" w:rsidRDefault="00E120D9" w:rsidP="00E120D9">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3D1846D" w14:textId="77777777" w:rsidR="00E120D9" w:rsidRDefault="00E120D9" w:rsidP="00E120D9">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7D203AB" w14:textId="77777777" w:rsidR="00E120D9" w:rsidRDefault="00E120D9" w:rsidP="00E120D9">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handleClick() {  </w:t>
      </w:r>
    </w:p>
    <w:p w14:paraId="6EE38831" w14:textId="77777777" w:rsidR="00E120D9" w:rsidRDefault="00E120D9" w:rsidP="00E120D9">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  </w:t>
      </w:r>
    </w:p>
    <w:p w14:paraId="29ECAE2C" w14:textId="77777777" w:rsidR="00E120D9" w:rsidRDefault="00E120D9" w:rsidP="00E120D9">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Do something which can throw error</w:t>
      </w:r>
      <w:r>
        <w:rPr>
          <w:rFonts w:ascii="Segoe UI" w:hAnsi="Segoe UI" w:cs="Segoe UI"/>
          <w:color w:val="000000"/>
          <w:bdr w:val="none" w:sz="0" w:space="0" w:color="auto" w:frame="1"/>
        </w:rPr>
        <w:t>  </w:t>
      </w:r>
    </w:p>
    <w:p w14:paraId="77E296E3" w14:textId="77777777" w:rsidR="00E120D9" w:rsidRDefault="00E120D9" w:rsidP="00E120D9">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(error) {  </w:t>
      </w:r>
    </w:p>
    <w:p w14:paraId="4AC3788D" w14:textId="77777777" w:rsidR="00E120D9" w:rsidRDefault="00E120D9" w:rsidP="00E120D9">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 error });  </w:t>
      </w:r>
    </w:p>
    <w:p w14:paraId="47F49D40" w14:textId="77777777" w:rsidR="00E120D9" w:rsidRDefault="00E120D9" w:rsidP="00E120D9">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0E418CE6" w14:textId="77777777" w:rsidR="00E120D9" w:rsidRDefault="00E120D9" w:rsidP="00E120D9">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3C71592" w14:textId="77777777" w:rsidR="00E120D9" w:rsidRDefault="00E120D9" w:rsidP="00E120D9">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793367E" w14:textId="77777777" w:rsidR="00E120D9" w:rsidRDefault="00E120D9" w:rsidP="00E120D9">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359E38F2" w14:textId="77777777" w:rsidR="00E120D9" w:rsidRDefault="00E120D9" w:rsidP="00E120D9">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.state.error) {  </w:t>
      </w:r>
    </w:p>
    <w:p w14:paraId="11FB6619" w14:textId="77777777" w:rsidR="00E120D9" w:rsidRDefault="00E120D9" w:rsidP="00E120D9">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14:paraId="748879D0" w14:textId="77777777" w:rsidR="00E120D9" w:rsidRDefault="00E120D9" w:rsidP="00E120D9">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&lt;h2&gt;It caught an error.&lt;/h2&gt;  </w:t>
      </w:r>
    </w:p>
    <w:p w14:paraId="32B60B43" w14:textId="77777777" w:rsidR="00E120D9" w:rsidRDefault="00E120D9" w:rsidP="00E120D9">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CDAD5FF" w14:textId="77777777" w:rsidR="00E120D9" w:rsidRDefault="00E120D9" w:rsidP="00E120D9">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&lt;div onClick={</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.handleClick}&gt;Click Me&lt;/div&gt;  </w:t>
      </w:r>
    </w:p>
    <w:p w14:paraId="42504425" w14:textId="77777777" w:rsidR="00E120D9" w:rsidRDefault="00E120D9" w:rsidP="00E120D9">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C53153D" w14:textId="77777777" w:rsidR="00E120D9" w:rsidRDefault="00E120D9" w:rsidP="00E120D9">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A6277D0" w14:textId="77777777" w:rsidR="00E120D9" w:rsidRDefault="00E120D9" w:rsidP="00E120D9">
      <w:pPr>
        <w:rPr>
          <w:rFonts w:ascii="Times New Roman" w:hAnsi="Times New Roman" w:cs="Times New Roman"/>
        </w:rPr>
      </w:pPr>
      <w:r>
        <w:pict w14:anchorId="35242C7C">
          <v:rect id="_x0000_i1027" style="width:0;height:.75pt" o:hralign="left" o:hrstd="t" o:hrnoshade="t" o:hr="t" fillcolor="#d4d4d4" stroked="f"/>
        </w:pict>
      </w:r>
    </w:p>
    <w:p w14:paraId="6E9B384F" w14:textId="77777777" w:rsidR="00E120D9" w:rsidRDefault="00E120D9" w:rsidP="00E120D9">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8" w:history="1">
        <w:r>
          <w:rPr>
            <w:rStyle w:val="Hyperlink"/>
            <w:rFonts w:ascii="Segoe UI" w:hAnsi="Segoe UI" w:cs="Segoe UI"/>
            <w:color w:val="008000"/>
          </w:rPr>
          <w:t>#</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3E5"/>
    <w:multiLevelType w:val="multilevel"/>
    <w:tmpl w:val="8D5C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2A259D"/>
    <w:multiLevelType w:val="multilevel"/>
    <w:tmpl w:val="759676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F2431D8"/>
    <w:multiLevelType w:val="multilevel"/>
    <w:tmpl w:val="DCA42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C60596"/>
    <w:multiLevelType w:val="multilevel"/>
    <w:tmpl w:val="F2E8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E93111"/>
    <w:multiLevelType w:val="multilevel"/>
    <w:tmpl w:val="3E4A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CD6F1F"/>
    <w:multiLevelType w:val="multilevel"/>
    <w:tmpl w:val="9CFE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50000D3"/>
    <w:multiLevelType w:val="multilevel"/>
    <w:tmpl w:val="8820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5"/>
  </w:num>
  <w:num w:numId="4">
    <w:abstractNumId w:val="1"/>
  </w:num>
  <w:num w:numId="5">
    <w:abstractNumId w:val="16"/>
  </w:num>
  <w:num w:numId="6">
    <w:abstractNumId w:val="3"/>
  </w:num>
  <w:num w:numId="7">
    <w:abstractNumId w:val="11"/>
  </w:num>
  <w:num w:numId="8">
    <w:abstractNumId w:val="15"/>
  </w:num>
  <w:num w:numId="9">
    <w:abstractNumId w:val="14"/>
  </w:num>
  <w:num w:numId="10">
    <w:abstractNumId w:val="17"/>
  </w:num>
  <w:num w:numId="11">
    <w:abstractNumId w:val="10"/>
  </w:num>
  <w:num w:numId="12">
    <w:abstractNumId w:val="2"/>
  </w:num>
  <w:num w:numId="13">
    <w:abstractNumId w:val="6"/>
  </w:num>
  <w:num w:numId="14">
    <w:abstractNumId w:val="4"/>
  </w:num>
  <w:num w:numId="15">
    <w:abstractNumId w:val="13"/>
  </w:num>
  <w:num w:numId="16">
    <w:abstractNumId w:val="8"/>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D6251"/>
    <w:rsid w:val="00DF30E8"/>
    <w:rsid w:val="00E03B15"/>
    <w:rsid w:val="00E120D9"/>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E120D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E120D9"/>
  </w:style>
  <w:style w:type="character" w:customStyle="1" w:styleId="comment">
    <w:name w:val="comment"/>
    <w:basedOn w:val="DefaultParagraphFont"/>
    <w:rsid w:val="00E120D9"/>
  </w:style>
  <w:style w:type="character" w:customStyle="1" w:styleId="string">
    <w:name w:val="string"/>
    <w:basedOn w:val="DefaultParagraphFont"/>
    <w:rsid w:val="00E120D9"/>
  </w:style>
  <w:style w:type="character" w:customStyle="1" w:styleId="number">
    <w:name w:val="number"/>
    <w:basedOn w:val="DefaultParagraphFont"/>
    <w:rsid w:val="00E120D9"/>
  </w:style>
  <w:style w:type="character" w:customStyle="1" w:styleId="nexttopictext">
    <w:name w:val="nexttopictext"/>
    <w:basedOn w:val="DefaultParagraphFont"/>
    <w:rsid w:val="00E120D9"/>
  </w:style>
  <w:style w:type="character" w:customStyle="1" w:styleId="nexttopiclink">
    <w:name w:val="nexttopiclink"/>
    <w:basedOn w:val="DefaultParagraphFont"/>
    <w:rsid w:val="00E12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989165593">
      <w:bodyDiv w:val="1"/>
      <w:marLeft w:val="0"/>
      <w:marRight w:val="0"/>
      <w:marTop w:val="0"/>
      <w:marBottom w:val="0"/>
      <w:divBdr>
        <w:top w:val="none" w:sz="0" w:space="0" w:color="auto"/>
        <w:left w:val="none" w:sz="0" w:space="0" w:color="auto"/>
        <w:bottom w:val="none" w:sz="0" w:space="0" w:color="auto"/>
        <w:right w:val="none" w:sz="0" w:space="0" w:color="auto"/>
      </w:divBdr>
      <w:divsChild>
        <w:div w:id="714696739">
          <w:marLeft w:val="0"/>
          <w:marRight w:val="0"/>
          <w:marTop w:val="150"/>
          <w:marBottom w:val="150"/>
          <w:divBdr>
            <w:top w:val="none" w:sz="0" w:space="0" w:color="auto"/>
            <w:left w:val="none" w:sz="0" w:space="0" w:color="auto"/>
            <w:bottom w:val="none" w:sz="0" w:space="0" w:color="auto"/>
            <w:right w:val="none" w:sz="0" w:space="0" w:color="auto"/>
          </w:divBdr>
          <w:divsChild>
            <w:div w:id="289095559">
              <w:marLeft w:val="0"/>
              <w:marRight w:val="0"/>
              <w:marTop w:val="0"/>
              <w:marBottom w:val="0"/>
              <w:divBdr>
                <w:top w:val="none" w:sz="0" w:space="0" w:color="auto"/>
                <w:left w:val="none" w:sz="0" w:space="0" w:color="auto"/>
                <w:bottom w:val="none" w:sz="0" w:space="0" w:color="auto"/>
                <w:right w:val="none" w:sz="0" w:space="0" w:color="auto"/>
              </w:divBdr>
              <w:divsChild>
                <w:div w:id="1512890">
                  <w:marLeft w:val="0"/>
                  <w:marRight w:val="0"/>
                  <w:marTop w:val="0"/>
                  <w:marBottom w:val="0"/>
                  <w:divBdr>
                    <w:top w:val="none" w:sz="0" w:space="0" w:color="auto"/>
                    <w:left w:val="none" w:sz="0" w:space="0" w:color="auto"/>
                    <w:bottom w:val="none" w:sz="0" w:space="0" w:color="auto"/>
                    <w:right w:val="none" w:sz="0" w:space="0" w:color="auto"/>
                  </w:divBdr>
                  <w:divsChild>
                    <w:div w:id="115955985">
                      <w:marLeft w:val="0"/>
                      <w:marRight w:val="0"/>
                      <w:marTop w:val="0"/>
                      <w:marBottom w:val="0"/>
                      <w:divBdr>
                        <w:top w:val="none" w:sz="0" w:space="0" w:color="auto"/>
                        <w:left w:val="none" w:sz="0" w:space="0" w:color="auto"/>
                        <w:bottom w:val="none" w:sz="0" w:space="0" w:color="auto"/>
                        <w:right w:val="none" w:sz="0" w:space="0" w:color="auto"/>
                      </w:divBdr>
                      <w:divsChild>
                        <w:div w:id="278070446">
                          <w:marLeft w:val="0"/>
                          <w:marRight w:val="0"/>
                          <w:marTop w:val="0"/>
                          <w:marBottom w:val="0"/>
                          <w:divBdr>
                            <w:top w:val="none" w:sz="0" w:space="0" w:color="auto"/>
                            <w:left w:val="none" w:sz="0" w:space="0" w:color="auto"/>
                            <w:bottom w:val="none" w:sz="0" w:space="0" w:color="auto"/>
                            <w:right w:val="none" w:sz="0" w:space="0" w:color="auto"/>
                          </w:divBdr>
                          <w:divsChild>
                            <w:div w:id="1221205918">
                              <w:marLeft w:val="0"/>
                              <w:marRight w:val="0"/>
                              <w:marTop w:val="0"/>
                              <w:marBottom w:val="0"/>
                              <w:divBdr>
                                <w:top w:val="none" w:sz="0" w:space="0" w:color="auto"/>
                                <w:left w:val="none" w:sz="0" w:space="0" w:color="auto"/>
                                <w:bottom w:val="none" w:sz="0" w:space="0" w:color="auto"/>
                                <w:right w:val="none" w:sz="0" w:space="0" w:color="auto"/>
                              </w:divBdr>
                              <w:divsChild>
                                <w:div w:id="1567764098">
                                  <w:marLeft w:val="0"/>
                                  <w:marRight w:val="0"/>
                                  <w:marTop w:val="0"/>
                                  <w:marBottom w:val="0"/>
                                  <w:divBdr>
                                    <w:top w:val="none" w:sz="0" w:space="0" w:color="auto"/>
                                    <w:left w:val="none" w:sz="0" w:space="0" w:color="auto"/>
                                    <w:bottom w:val="none" w:sz="0" w:space="0" w:color="auto"/>
                                    <w:right w:val="none" w:sz="0" w:space="0" w:color="auto"/>
                                  </w:divBdr>
                                  <w:divsChild>
                                    <w:div w:id="1971664045">
                                      <w:marLeft w:val="0"/>
                                      <w:marRight w:val="0"/>
                                      <w:marTop w:val="0"/>
                                      <w:marBottom w:val="0"/>
                                      <w:divBdr>
                                        <w:top w:val="none" w:sz="0" w:space="0" w:color="auto"/>
                                        <w:left w:val="none" w:sz="0" w:space="0" w:color="auto"/>
                                        <w:bottom w:val="none" w:sz="0" w:space="0" w:color="auto"/>
                                        <w:right w:val="none" w:sz="0" w:space="0" w:color="auto"/>
                                      </w:divBdr>
                                      <w:divsChild>
                                        <w:div w:id="350424438">
                                          <w:marLeft w:val="0"/>
                                          <w:marRight w:val="0"/>
                                          <w:marTop w:val="0"/>
                                          <w:marBottom w:val="0"/>
                                          <w:divBdr>
                                            <w:top w:val="none" w:sz="0" w:space="0" w:color="auto"/>
                                            <w:left w:val="none" w:sz="0" w:space="0" w:color="auto"/>
                                            <w:bottom w:val="none" w:sz="0" w:space="0" w:color="auto"/>
                                            <w:right w:val="none" w:sz="0" w:space="0" w:color="auto"/>
                                          </w:divBdr>
                                          <w:divsChild>
                                            <w:div w:id="1500657919">
                                              <w:marLeft w:val="0"/>
                                              <w:marRight w:val="0"/>
                                              <w:marTop w:val="0"/>
                                              <w:marBottom w:val="0"/>
                                              <w:divBdr>
                                                <w:top w:val="none" w:sz="0" w:space="0" w:color="auto"/>
                                                <w:left w:val="none" w:sz="0" w:space="0" w:color="auto"/>
                                                <w:bottom w:val="none" w:sz="0" w:space="0" w:color="auto"/>
                                                <w:right w:val="none" w:sz="0" w:space="0" w:color="auto"/>
                                              </w:divBdr>
                                              <w:divsChild>
                                                <w:div w:id="1995865589">
                                                  <w:marLeft w:val="0"/>
                                                  <w:marRight w:val="0"/>
                                                  <w:marTop w:val="0"/>
                                                  <w:marBottom w:val="0"/>
                                                  <w:divBdr>
                                                    <w:top w:val="none" w:sz="0" w:space="0" w:color="auto"/>
                                                    <w:left w:val="none" w:sz="0" w:space="0" w:color="auto"/>
                                                    <w:bottom w:val="none" w:sz="0" w:space="0" w:color="auto"/>
                                                    <w:right w:val="none" w:sz="0" w:space="0" w:color="auto"/>
                                                  </w:divBdr>
                                                  <w:divsChild>
                                                    <w:div w:id="550458313">
                                                      <w:marLeft w:val="0"/>
                                                      <w:marRight w:val="0"/>
                                                      <w:marTop w:val="0"/>
                                                      <w:marBottom w:val="0"/>
                                                      <w:divBdr>
                                                        <w:top w:val="none" w:sz="0" w:space="0" w:color="auto"/>
                                                        <w:left w:val="none" w:sz="0" w:space="0" w:color="auto"/>
                                                        <w:bottom w:val="none" w:sz="0" w:space="0" w:color="auto"/>
                                                        <w:right w:val="none" w:sz="0" w:space="0" w:color="auto"/>
                                                      </w:divBdr>
                                                    </w:div>
                                                    <w:div w:id="1483505079">
                                                      <w:marLeft w:val="0"/>
                                                      <w:marRight w:val="0"/>
                                                      <w:marTop w:val="0"/>
                                                      <w:marBottom w:val="0"/>
                                                      <w:divBdr>
                                                        <w:top w:val="none" w:sz="0" w:space="0" w:color="auto"/>
                                                        <w:left w:val="none" w:sz="0" w:space="0" w:color="auto"/>
                                                        <w:bottom w:val="none" w:sz="0" w:space="0" w:color="auto"/>
                                                        <w:right w:val="none" w:sz="0" w:space="0" w:color="auto"/>
                                                      </w:divBdr>
                                                    </w:div>
                                                  </w:divsChild>
                                                </w:div>
                                                <w:div w:id="2008093349">
                                                  <w:marLeft w:val="0"/>
                                                  <w:marRight w:val="0"/>
                                                  <w:marTop w:val="0"/>
                                                  <w:marBottom w:val="0"/>
                                                  <w:divBdr>
                                                    <w:top w:val="none" w:sz="0" w:space="0" w:color="auto"/>
                                                    <w:left w:val="none" w:sz="0" w:space="0" w:color="auto"/>
                                                    <w:bottom w:val="none" w:sz="0" w:space="0" w:color="auto"/>
                                                    <w:right w:val="none" w:sz="0" w:space="0" w:color="auto"/>
                                                  </w:divBdr>
                                                  <w:divsChild>
                                                    <w:div w:id="1314259748">
                                                      <w:marLeft w:val="0"/>
                                                      <w:marRight w:val="0"/>
                                                      <w:marTop w:val="0"/>
                                                      <w:marBottom w:val="0"/>
                                                      <w:divBdr>
                                                        <w:top w:val="none" w:sz="0" w:space="0" w:color="auto"/>
                                                        <w:left w:val="none" w:sz="0" w:space="0" w:color="auto"/>
                                                        <w:bottom w:val="none" w:sz="0" w:space="0" w:color="auto"/>
                                                        <w:right w:val="none" w:sz="0" w:space="0" w:color="auto"/>
                                                      </w:divBdr>
                                                      <w:divsChild>
                                                        <w:div w:id="12940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8322474">
          <w:marLeft w:val="0"/>
          <w:marRight w:val="0"/>
          <w:marTop w:val="0"/>
          <w:marBottom w:val="120"/>
          <w:divBdr>
            <w:top w:val="single" w:sz="6" w:space="0" w:color="auto"/>
            <w:left w:val="single" w:sz="24" w:space="0" w:color="auto"/>
            <w:bottom w:val="single" w:sz="6" w:space="0" w:color="auto"/>
            <w:right w:val="single" w:sz="6" w:space="0" w:color="auto"/>
          </w:divBdr>
          <w:divsChild>
            <w:div w:id="1748188556">
              <w:marLeft w:val="0"/>
              <w:marRight w:val="0"/>
              <w:marTop w:val="120"/>
              <w:marBottom w:val="120"/>
              <w:divBdr>
                <w:top w:val="none" w:sz="0" w:space="0" w:color="auto"/>
                <w:left w:val="none" w:sz="0" w:space="0" w:color="auto"/>
                <w:bottom w:val="none" w:sz="0" w:space="0" w:color="auto"/>
                <w:right w:val="none" w:sz="0" w:space="0" w:color="auto"/>
              </w:divBdr>
            </w:div>
          </w:divsChild>
        </w:div>
        <w:div w:id="859783388">
          <w:marLeft w:val="0"/>
          <w:marRight w:val="0"/>
          <w:marTop w:val="0"/>
          <w:marBottom w:val="120"/>
          <w:divBdr>
            <w:top w:val="single" w:sz="6" w:space="0" w:color="auto"/>
            <w:left w:val="single" w:sz="24" w:space="0" w:color="auto"/>
            <w:bottom w:val="single" w:sz="6" w:space="0" w:color="auto"/>
            <w:right w:val="single" w:sz="6" w:space="0" w:color="auto"/>
          </w:divBdr>
          <w:divsChild>
            <w:div w:id="1562011039">
              <w:marLeft w:val="0"/>
              <w:marRight w:val="0"/>
              <w:marTop w:val="120"/>
              <w:marBottom w:val="120"/>
              <w:divBdr>
                <w:top w:val="none" w:sz="0" w:space="0" w:color="auto"/>
                <w:left w:val="none" w:sz="0" w:space="0" w:color="auto"/>
                <w:bottom w:val="none" w:sz="0" w:space="0" w:color="auto"/>
                <w:right w:val="none" w:sz="0" w:space="0" w:color="auto"/>
              </w:divBdr>
            </w:div>
          </w:divsChild>
        </w:div>
        <w:div w:id="504516985">
          <w:marLeft w:val="0"/>
          <w:marRight w:val="0"/>
          <w:marTop w:val="0"/>
          <w:marBottom w:val="120"/>
          <w:divBdr>
            <w:top w:val="single" w:sz="6" w:space="0" w:color="auto"/>
            <w:left w:val="single" w:sz="24" w:space="0" w:color="auto"/>
            <w:bottom w:val="single" w:sz="6" w:space="0" w:color="auto"/>
            <w:right w:val="single" w:sz="6" w:space="0" w:color="auto"/>
          </w:divBdr>
          <w:divsChild>
            <w:div w:id="432169007">
              <w:marLeft w:val="0"/>
              <w:marRight w:val="0"/>
              <w:marTop w:val="120"/>
              <w:marBottom w:val="120"/>
              <w:divBdr>
                <w:top w:val="none" w:sz="0" w:space="0" w:color="auto"/>
                <w:left w:val="none" w:sz="0" w:space="0" w:color="auto"/>
                <w:bottom w:val="none" w:sz="0" w:space="0" w:color="auto"/>
                <w:right w:val="none" w:sz="0" w:space="0" w:color="auto"/>
              </w:divBdr>
            </w:div>
          </w:divsChild>
        </w:div>
        <w:div w:id="530651149">
          <w:marLeft w:val="0"/>
          <w:marRight w:val="0"/>
          <w:marTop w:val="0"/>
          <w:marBottom w:val="120"/>
          <w:divBdr>
            <w:top w:val="single" w:sz="6" w:space="0" w:color="auto"/>
            <w:left w:val="single" w:sz="24" w:space="0" w:color="auto"/>
            <w:bottom w:val="single" w:sz="6" w:space="0" w:color="auto"/>
            <w:right w:val="single" w:sz="6" w:space="0" w:color="auto"/>
          </w:divBdr>
          <w:divsChild>
            <w:div w:id="1341545619">
              <w:marLeft w:val="0"/>
              <w:marRight w:val="0"/>
              <w:marTop w:val="120"/>
              <w:marBottom w:val="120"/>
              <w:divBdr>
                <w:top w:val="none" w:sz="0" w:space="0" w:color="auto"/>
                <w:left w:val="none" w:sz="0" w:space="0" w:color="auto"/>
                <w:bottom w:val="none" w:sz="0" w:space="0" w:color="auto"/>
                <w:right w:val="none" w:sz="0" w:space="0" w:color="auto"/>
              </w:divBdr>
            </w:div>
          </w:divsChild>
        </w:div>
        <w:div w:id="1458988586">
          <w:marLeft w:val="0"/>
          <w:marRight w:val="0"/>
          <w:marTop w:val="0"/>
          <w:marBottom w:val="120"/>
          <w:divBdr>
            <w:top w:val="single" w:sz="6" w:space="0" w:color="auto"/>
            <w:left w:val="single" w:sz="24" w:space="0" w:color="auto"/>
            <w:bottom w:val="single" w:sz="6" w:space="0" w:color="auto"/>
            <w:right w:val="single" w:sz="6" w:space="0" w:color="auto"/>
          </w:divBdr>
          <w:divsChild>
            <w:div w:id="106851908">
              <w:marLeft w:val="0"/>
              <w:marRight w:val="0"/>
              <w:marTop w:val="120"/>
              <w:marBottom w:val="120"/>
              <w:divBdr>
                <w:top w:val="none" w:sz="0" w:space="0" w:color="auto"/>
                <w:left w:val="none" w:sz="0" w:space="0" w:color="auto"/>
                <w:bottom w:val="none" w:sz="0" w:space="0" w:color="auto"/>
                <w:right w:val="none" w:sz="0" w:space="0" w:color="auto"/>
              </w:divBdr>
            </w:div>
          </w:divsChild>
        </w:div>
        <w:div w:id="673842300">
          <w:marLeft w:val="0"/>
          <w:marRight w:val="0"/>
          <w:marTop w:val="0"/>
          <w:marBottom w:val="120"/>
          <w:divBdr>
            <w:top w:val="single" w:sz="6" w:space="0" w:color="auto"/>
            <w:left w:val="single" w:sz="24" w:space="0" w:color="auto"/>
            <w:bottom w:val="single" w:sz="6" w:space="0" w:color="auto"/>
            <w:right w:val="single" w:sz="6" w:space="0" w:color="auto"/>
          </w:divBdr>
          <w:divsChild>
            <w:div w:id="453063915">
              <w:marLeft w:val="0"/>
              <w:marRight w:val="0"/>
              <w:marTop w:val="120"/>
              <w:marBottom w:val="120"/>
              <w:divBdr>
                <w:top w:val="none" w:sz="0" w:space="0" w:color="auto"/>
                <w:left w:val="none" w:sz="0" w:space="0" w:color="auto"/>
                <w:bottom w:val="none" w:sz="0" w:space="0" w:color="auto"/>
                <w:right w:val="none" w:sz="0" w:space="0" w:color="auto"/>
              </w:divBdr>
            </w:div>
          </w:divsChild>
        </w:div>
        <w:div w:id="523907067">
          <w:marLeft w:val="0"/>
          <w:marRight w:val="0"/>
          <w:marTop w:val="450"/>
          <w:marBottom w:val="0"/>
          <w:divBdr>
            <w:top w:val="none" w:sz="0" w:space="0" w:color="auto"/>
            <w:left w:val="none" w:sz="0" w:space="0" w:color="auto"/>
            <w:bottom w:val="none" w:sz="0" w:space="0" w:color="auto"/>
            <w:right w:val="none" w:sz="0" w:space="0" w:color="auto"/>
          </w:divBdr>
        </w:div>
      </w:divsChild>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eact-error-boundarie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7</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2022-02-22T02:22:00Z</dcterms:modified>
</cp:coreProperties>
</file>