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9554" w14:textId="108CD97B" w:rsidR="001435B1" w:rsidRPr="0074724A" w:rsidRDefault="007B7B99" w:rsidP="007B7B99">
      <w:pPr>
        <w:jc w:val="center"/>
        <w:rPr>
          <w:b/>
          <w:bCs/>
          <w:sz w:val="32"/>
          <w:szCs w:val="32"/>
        </w:rPr>
      </w:pPr>
      <w:r w:rsidRPr="0074724A">
        <w:rPr>
          <w:b/>
          <w:bCs/>
          <w:sz w:val="32"/>
          <w:szCs w:val="32"/>
        </w:rPr>
        <w:t>CITATIONS</w:t>
      </w:r>
    </w:p>
    <w:p w14:paraId="779B41A8" w14:textId="2B113C13" w:rsidR="007B7B99" w:rsidRDefault="00077366" w:rsidP="007B7B99">
      <w:pPr>
        <w:pStyle w:val="ListParagraph"/>
        <w:numPr>
          <w:ilvl w:val="0"/>
          <w:numId w:val="1"/>
        </w:numPr>
      </w:pPr>
      <w:r>
        <w:t xml:space="preserve">Article- </w:t>
      </w:r>
      <w:r w:rsidR="00430400">
        <w:t xml:space="preserve">A Unified Approach to </w:t>
      </w:r>
      <w:r w:rsidR="00076054">
        <w:t>Interpreting Model Predictions</w:t>
      </w:r>
      <w:r w:rsidR="007811C5">
        <w:t xml:space="preserve"> (2017)</w:t>
      </w:r>
    </w:p>
    <w:p w14:paraId="1F4EC5FF" w14:textId="230D822A" w:rsidR="00076054" w:rsidRDefault="00076054" w:rsidP="00076054">
      <w:pPr>
        <w:pStyle w:val="ListParagraph"/>
      </w:pPr>
      <w:r>
        <w:t>Link</w:t>
      </w:r>
      <w:r w:rsidR="00241F12">
        <w:t xml:space="preserve">- </w:t>
      </w:r>
      <w:hyperlink r:id="rId5" w:history="1">
        <w:r w:rsidR="00241F12" w:rsidRPr="00D76FCA">
          <w:rPr>
            <w:rStyle w:val="Hyperlink"/>
          </w:rPr>
          <w:t>https://proceedings.nips.cc/paper_files/paper/2017/file/8a20a8621978632d76c43dfd28b67767-Paper.pdf</w:t>
        </w:r>
      </w:hyperlink>
    </w:p>
    <w:p w14:paraId="75CEFF96" w14:textId="77777777" w:rsidR="00033BFD" w:rsidRDefault="00033BFD" w:rsidP="00076054">
      <w:pPr>
        <w:pStyle w:val="ListParagraph"/>
      </w:pPr>
    </w:p>
    <w:p w14:paraId="4C1E5C5C" w14:textId="0F17863D" w:rsidR="00033BFD" w:rsidRDefault="00AC2199" w:rsidP="00033BFD">
      <w:pPr>
        <w:pStyle w:val="ListParagraph"/>
        <w:numPr>
          <w:ilvl w:val="0"/>
          <w:numId w:val="1"/>
        </w:numPr>
      </w:pPr>
      <w:r>
        <w:t>Article</w:t>
      </w:r>
      <w:r w:rsidR="008D5967">
        <w:t xml:space="preserve">- “Why </w:t>
      </w:r>
      <w:r w:rsidR="00DC044A">
        <w:t>Should I Trust You?</w:t>
      </w:r>
      <w:r w:rsidR="008D5967">
        <w:t>”</w:t>
      </w:r>
      <w:r w:rsidR="00DC044A">
        <w:t>: Explaining the Predictions</w:t>
      </w:r>
      <w:r w:rsidR="00BD1903">
        <w:t xml:space="preserve"> of Any Classifier</w:t>
      </w:r>
      <w:r w:rsidR="007811C5">
        <w:t xml:space="preserve"> (201</w:t>
      </w:r>
      <w:r w:rsidR="00902909">
        <w:t>6</w:t>
      </w:r>
      <w:r w:rsidR="007811C5">
        <w:t>)</w:t>
      </w:r>
    </w:p>
    <w:p w14:paraId="58430F6F" w14:textId="361AAD81" w:rsidR="008D5967" w:rsidRDefault="008D5967" w:rsidP="008D5967">
      <w:pPr>
        <w:pStyle w:val="ListParagraph"/>
      </w:pPr>
      <w:r>
        <w:t xml:space="preserve">Link- </w:t>
      </w:r>
      <w:hyperlink r:id="rId6" w:history="1">
        <w:r w:rsidRPr="00D76FCA">
          <w:rPr>
            <w:rStyle w:val="Hyperlink"/>
          </w:rPr>
          <w:t>https://www.kdd.org/kdd2016/papers/files/rfp0573-ribeiroA.pdf</w:t>
        </w:r>
      </w:hyperlink>
    </w:p>
    <w:p w14:paraId="0ECE2EF2" w14:textId="77777777" w:rsidR="002B5172" w:rsidRDefault="002B5172" w:rsidP="008D5967">
      <w:pPr>
        <w:pStyle w:val="ListParagraph"/>
      </w:pPr>
    </w:p>
    <w:p w14:paraId="6CF9E962" w14:textId="4AEA8AB9" w:rsidR="002B5172" w:rsidRDefault="00342598" w:rsidP="002B5172">
      <w:pPr>
        <w:pStyle w:val="ListParagraph"/>
        <w:numPr>
          <w:ilvl w:val="0"/>
          <w:numId w:val="1"/>
        </w:numPr>
      </w:pPr>
      <w:r>
        <w:t>Article- Deep Learning in Agriculture: A survey</w:t>
      </w:r>
      <w:r w:rsidR="00902909">
        <w:t xml:space="preserve"> (2018)</w:t>
      </w:r>
    </w:p>
    <w:p w14:paraId="7D2570AB" w14:textId="4BD209CD" w:rsidR="00342598" w:rsidRDefault="00342598" w:rsidP="00342598">
      <w:pPr>
        <w:pStyle w:val="ListParagraph"/>
      </w:pPr>
      <w:r>
        <w:t xml:space="preserve">Link- </w:t>
      </w:r>
      <w:hyperlink r:id="rId7" w:history="1">
        <w:r w:rsidR="00062B7B" w:rsidRPr="00D76FCA">
          <w:rPr>
            <w:rStyle w:val="Hyperlink"/>
          </w:rPr>
          <w:t>https://www.sciencedirect.com/science/article/abs/pii/S0168169917308803</w:t>
        </w:r>
      </w:hyperlink>
    </w:p>
    <w:p w14:paraId="4A217799" w14:textId="77777777" w:rsidR="00A508F5" w:rsidRDefault="00A508F5" w:rsidP="00342598">
      <w:pPr>
        <w:pStyle w:val="ListParagraph"/>
      </w:pPr>
    </w:p>
    <w:p w14:paraId="78EFF918" w14:textId="0F019DAC" w:rsidR="00A508F5" w:rsidRDefault="00A508F5" w:rsidP="00A508F5">
      <w:pPr>
        <w:pStyle w:val="ListParagraph"/>
        <w:numPr>
          <w:ilvl w:val="0"/>
          <w:numId w:val="1"/>
        </w:numPr>
      </w:pPr>
      <w:r>
        <w:t>Article- Machine Learning in Agriculture: A review</w:t>
      </w:r>
      <w:r w:rsidR="00902909">
        <w:t xml:space="preserve"> (2018)</w:t>
      </w:r>
    </w:p>
    <w:p w14:paraId="1B75E053" w14:textId="5BEF3F37" w:rsidR="00A508F5" w:rsidRDefault="00A508F5" w:rsidP="00A508F5">
      <w:pPr>
        <w:pStyle w:val="ListParagraph"/>
      </w:pPr>
      <w:r>
        <w:t xml:space="preserve">Link- </w:t>
      </w:r>
      <w:hyperlink r:id="rId8" w:history="1">
        <w:r w:rsidR="00ED6D7A" w:rsidRPr="00D76FCA">
          <w:rPr>
            <w:rStyle w:val="Hyperlink"/>
          </w:rPr>
          <w:t>https://www.mdpi.com/1424-8220/18/8/2674</w:t>
        </w:r>
      </w:hyperlink>
    </w:p>
    <w:p w14:paraId="65BD896E" w14:textId="77777777" w:rsidR="00E14123" w:rsidRDefault="00E14123" w:rsidP="00A508F5">
      <w:pPr>
        <w:pStyle w:val="ListParagraph"/>
      </w:pPr>
    </w:p>
    <w:p w14:paraId="59217CB8" w14:textId="6ABD6081" w:rsidR="00E14123" w:rsidRDefault="00E14123" w:rsidP="00E14123">
      <w:pPr>
        <w:pStyle w:val="ListParagraph"/>
        <w:numPr>
          <w:ilvl w:val="0"/>
          <w:numId w:val="1"/>
        </w:numPr>
      </w:pPr>
      <w:r>
        <w:t>Article-</w:t>
      </w:r>
      <w:r w:rsidR="007811C5">
        <w:t xml:space="preserve"> Random Forests</w:t>
      </w:r>
      <w:r w:rsidR="00902909">
        <w:t xml:space="preserve"> (2001)</w:t>
      </w:r>
    </w:p>
    <w:p w14:paraId="416965E3" w14:textId="31400D90" w:rsidR="00E14123" w:rsidRDefault="0067220C" w:rsidP="007811C5">
      <w:pPr>
        <w:pStyle w:val="ListParagraph"/>
      </w:pPr>
      <w:r>
        <w:t xml:space="preserve">Link- </w:t>
      </w:r>
      <w:hyperlink r:id="rId9" w:history="1">
        <w:r w:rsidR="007811C5" w:rsidRPr="00F63618">
          <w:rPr>
            <w:rStyle w:val="Hyperlink"/>
          </w:rPr>
          <w:t>https://link.springer.com/article/10.1023/A:1010933404324</w:t>
        </w:r>
      </w:hyperlink>
    </w:p>
    <w:p w14:paraId="23F6D27F" w14:textId="77777777" w:rsidR="007811C5" w:rsidRDefault="007811C5" w:rsidP="007811C5">
      <w:pPr>
        <w:pStyle w:val="ListParagraph"/>
      </w:pPr>
    </w:p>
    <w:p w14:paraId="7571A42D" w14:textId="54FA01A8" w:rsidR="00C840FD" w:rsidRDefault="000239EF" w:rsidP="00C840FD">
      <w:pPr>
        <w:pStyle w:val="ListParagraph"/>
        <w:numPr>
          <w:ilvl w:val="0"/>
          <w:numId w:val="2"/>
        </w:numPr>
      </w:pPr>
      <w:r>
        <w:t xml:space="preserve">Article- </w:t>
      </w:r>
      <w:proofErr w:type="spellStart"/>
      <w:r w:rsidR="009277CC">
        <w:t>XGBoost</w:t>
      </w:r>
      <w:proofErr w:type="spellEnd"/>
      <w:r w:rsidR="009277CC">
        <w:t>: A Scalable Tree Boosting System (2016)</w:t>
      </w:r>
    </w:p>
    <w:p w14:paraId="2788F1D8" w14:textId="4686C9AF" w:rsidR="009C63DA" w:rsidRDefault="000239EF" w:rsidP="000239EF">
      <w:pPr>
        <w:pStyle w:val="ListParagraph"/>
      </w:pPr>
      <w:r>
        <w:t xml:space="preserve">Link- </w:t>
      </w:r>
      <w:hyperlink r:id="rId10" w:history="1">
        <w:r w:rsidRPr="00F63618">
          <w:rPr>
            <w:rStyle w:val="Hyperlink"/>
          </w:rPr>
          <w:t>https://dl.acm.org/doi/10.1145/2939672.2939785</w:t>
        </w:r>
      </w:hyperlink>
    </w:p>
    <w:p w14:paraId="1E36EDBC" w14:textId="77777777" w:rsidR="000239EF" w:rsidRDefault="000239EF" w:rsidP="000239EF">
      <w:pPr>
        <w:pStyle w:val="ListParagraph"/>
      </w:pPr>
    </w:p>
    <w:p w14:paraId="21F25446" w14:textId="2BDF449C" w:rsidR="009C63DA" w:rsidRDefault="00A40E38" w:rsidP="00E14123">
      <w:pPr>
        <w:pStyle w:val="ListParagraph"/>
        <w:numPr>
          <w:ilvl w:val="0"/>
          <w:numId w:val="2"/>
        </w:numPr>
      </w:pPr>
      <w:r>
        <w:t xml:space="preserve">Article- </w:t>
      </w:r>
      <w:r w:rsidR="002D1FB7">
        <w:t>Crop recommendation system for precision agriculture</w:t>
      </w:r>
      <w:r w:rsidR="009277CC">
        <w:t xml:space="preserve"> (2017)</w:t>
      </w:r>
    </w:p>
    <w:p w14:paraId="7896F1B5" w14:textId="0AD86588" w:rsidR="002D1FB7" w:rsidRDefault="002D1FB7" w:rsidP="002D1FB7">
      <w:pPr>
        <w:pStyle w:val="ListParagraph"/>
      </w:pPr>
      <w:r>
        <w:t xml:space="preserve">Link- </w:t>
      </w:r>
      <w:hyperlink r:id="rId11" w:history="1">
        <w:r w:rsidRPr="00F63618">
          <w:rPr>
            <w:rStyle w:val="Hyperlink"/>
          </w:rPr>
          <w:t>https://ieeexplore.ieee.org/document/7951740</w:t>
        </w:r>
      </w:hyperlink>
    </w:p>
    <w:p w14:paraId="476AA755" w14:textId="77777777" w:rsidR="008469E2" w:rsidRDefault="008469E2" w:rsidP="002D1FB7">
      <w:pPr>
        <w:pStyle w:val="ListParagraph"/>
      </w:pPr>
    </w:p>
    <w:p w14:paraId="7DFC2FE5" w14:textId="11BA11A1" w:rsidR="008469E2" w:rsidRDefault="003D50F4" w:rsidP="008469E2">
      <w:pPr>
        <w:pStyle w:val="ListParagraph"/>
        <w:numPr>
          <w:ilvl w:val="0"/>
          <w:numId w:val="2"/>
        </w:numPr>
      </w:pPr>
      <w:r>
        <w:t>A</w:t>
      </w:r>
      <w:r w:rsidR="0084753E">
        <w:t xml:space="preserve">rticle- </w:t>
      </w:r>
      <w:r w:rsidR="00C8104E">
        <w:t>Interpretation of neural networks is fragile (2019)</w:t>
      </w:r>
    </w:p>
    <w:p w14:paraId="2C94B0E8" w14:textId="6F804E22" w:rsidR="003D50F4" w:rsidRDefault="003D50F4" w:rsidP="003D50F4">
      <w:pPr>
        <w:pStyle w:val="ListParagraph"/>
      </w:pPr>
      <w:r>
        <w:t xml:space="preserve">Link- </w:t>
      </w:r>
      <w:hyperlink r:id="rId12" w:history="1">
        <w:r w:rsidRPr="00F63618">
          <w:rPr>
            <w:rStyle w:val="Hyperlink"/>
          </w:rPr>
          <w:t>https://dl.acm.org/doi/10.1609/aaai.v33i01.33013681</w:t>
        </w:r>
      </w:hyperlink>
    </w:p>
    <w:p w14:paraId="46849660" w14:textId="77777777" w:rsidR="003D50F4" w:rsidRDefault="003D50F4" w:rsidP="003D50F4">
      <w:pPr>
        <w:pStyle w:val="ListParagraph"/>
      </w:pPr>
    </w:p>
    <w:p w14:paraId="6F667DB1" w14:textId="63C02458" w:rsidR="003D50F4" w:rsidRDefault="007370F9" w:rsidP="003D50F4">
      <w:pPr>
        <w:pStyle w:val="ListParagraph"/>
        <w:numPr>
          <w:ilvl w:val="0"/>
          <w:numId w:val="2"/>
        </w:numPr>
      </w:pPr>
      <w:r>
        <w:t>Article- Foo</w:t>
      </w:r>
      <w:r w:rsidR="00B018E1">
        <w:t>li</w:t>
      </w:r>
      <w:r>
        <w:t>ng LIME and SHAP</w:t>
      </w:r>
      <w:r w:rsidR="00007191">
        <w:t xml:space="preserve"> (20</w:t>
      </w:r>
      <w:r w:rsidR="00171AF9">
        <w:t>20</w:t>
      </w:r>
      <w:r w:rsidR="00007191">
        <w:t>)</w:t>
      </w:r>
    </w:p>
    <w:p w14:paraId="3FC656A5" w14:textId="66269BD2" w:rsidR="00007191" w:rsidRDefault="00007191" w:rsidP="00007191">
      <w:pPr>
        <w:pStyle w:val="ListParagraph"/>
      </w:pPr>
      <w:r>
        <w:t xml:space="preserve">Link- </w:t>
      </w:r>
      <w:hyperlink r:id="rId13" w:history="1">
        <w:r w:rsidRPr="00F63618">
          <w:rPr>
            <w:rStyle w:val="Hyperlink"/>
          </w:rPr>
          <w:t>https://dl.acm.org/doi/10.1145/3375627.3375830</w:t>
        </w:r>
      </w:hyperlink>
    </w:p>
    <w:p w14:paraId="30998AC5" w14:textId="77777777" w:rsidR="00007191" w:rsidRDefault="00007191" w:rsidP="00007191">
      <w:pPr>
        <w:pStyle w:val="ListParagraph"/>
      </w:pPr>
    </w:p>
    <w:p w14:paraId="06C0E134" w14:textId="38E020BD" w:rsidR="00007191" w:rsidRDefault="0073061B" w:rsidP="00007191">
      <w:pPr>
        <w:pStyle w:val="ListParagraph"/>
        <w:numPr>
          <w:ilvl w:val="0"/>
          <w:numId w:val="2"/>
        </w:numPr>
      </w:pPr>
      <w:r>
        <w:t xml:space="preserve">Article- </w:t>
      </w:r>
      <w:r w:rsidR="0092419F">
        <w:t>On the Robustness of Interpretability Methods</w:t>
      </w:r>
      <w:r w:rsidR="00824416">
        <w:t xml:space="preserve"> (2018)</w:t>
      </w:r>
    </w:p>
    <w:p w14:paraId="189F2E62" w14:textId="1E91DE0F" w:rsidR="0092419F" w:rsidRDefault="0092419F" w:rsidP="0092419F">
      <w:pPr>
        <w:pStyle w:val="ListParagraph"/>
      </w:pPr>
      <w:r>
        <w:t xml:space="preserve">Link- </w:t>
      </w:r>
      <w:hyperlink r:id="rId14" w:history="1">
        <w:r w:rsidRPr="00E1200F">
          <w:rPr>
            <w:rStyle w:val="Hyperlink"/>
          </w:rPr>
          <w:t>https://arxiv.org/abs/1806.08049</w:t>
        </w:r>
      </w:hyperlink>
    </w:p>
    <w:p w14:paraId="5A9C2201" w14:textId="77777777" w:rsidR="0092419F" w:rsidRDefault="0092419F" w:rsidP="0092419F">
      <w:pPr>
        <w:pStyle w:val="ListParagraph"/>
      </w:pPr>
    </w:p>
    <w:p w14:paraId="4F94EA0E" w14:textId="0FA7A993" w:rsidR="0092419F" w:rsidRDefault="0092419F" w:rsidP="0092419F">
      <w:pPr>
        <w:pStyle w:val="ListParagraph"/>
        <w:numPr>
          <w:ilvl w:val="0"/>
          <w:numId w:val="2"/>
        </w:numPr>
      </w:pPr>
      <w:r>
        <w:t xml:space="preserve">Article- </w:t>
      </w:r>
      <w:r w:rsidR="00DE6402">
        <w:t>On the (In)fidelity and Sensitivity of Explanations (2019)</w:t>
      </w:r>
    </w:p>
    <w:p w14:paraId="491B5D8A" w14:textId="2A51AB86" w:rsidR="00DE6402" w:rsidRDefault="00DE6402" w:rsidP="00DE6402">
      <w:pPr>
        <w:pStyle w:val="ListParagraph"/>
      </w:pPr>
      <w:r>
        <w:t xml:space="preserve">Link- </w:t>
      </w:r>
      <w:hyperlink r:id="rId15" w:history="1">
        <w:r w:rsidRPr="00E1200F">
          <w:rPr>
            <w:rStyle w:val="Hyperlink"/>
          </w:rPr>
          <w:t>https://dl.acm.org/doi/abs/10.5555/3454287.3455271</w:t>
        </w:r>
      </w:hyperlink>
    </w:p>
    <w:p w14:paraId="1946CE42" w14:textId="77777777" w:rsidR="00DE6402" w:rsidRDefault="00DE6402" w:rsidP="00DE6402">
      <w:pPr>
        <w:pStyle w:val="ListParagraph"/>
      </w:pPr>
    </w:p>
    <w:p w14:paraId="6FA205D7" w14:textId="38461977" w:rsidR="00DE6402" w:rsidRDefault="005F4250" w:rsidP="00DE6402">
      <w:pPr>
        <w:pStyle w:val="ListParagraph"/>
        <w:numPr>
          <w:ilvl w:val="0"/>
          <w:numId w:val="2"/>
        </w:numPr>
      </w:pPr>
      <w:r>
        <w:t>Kaggle Dataset</w:t>
      </w:r>
      <w:r w:rsidR="006970F0">
        <w:t xml:space="preserve"> | cite as @misc{kaggleCropDataset}</w:t>
      </w:r>
    </w:p>
    <w:p w14:paraId="14D897E6" w14:textId="089BCA29" w:rsidR="006970F0" w:rsidRPr="007B7B99" w:rsidRDefault="00B82280" w:rsidP="006970F0">
      <w:pPr>
        <w:pStyle w:val="ListParagraph"/>
      </w:pPr>
      <w:r>
        <w:t xml:space="preserve">Link- </w:t>
      </w:r>
    </w:p>
    <w:sectPr w:rsidR="006970F0" w:rsidRPr="007B7B99" w:rsidSect="00241F12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640D8"/>
    <w:multiLevelType w:val="hybridMultilevel"/>
    <w:tmpl w:val="4F9432A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6715BF"/>
    <w:multiLevelType w:val="hybridMultilevel"/>
    <w:tmpl w:val="5024F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612668">
    <w:abstractNumId w:val="1"/>
  </w:num>
  <w:num w:numId="2" w16cid:durableId="155276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319"/>
    <w:rsid w:val="00007191"/>
    <w:rsid w:val="000116A1"/>
    <w:rsid w:val="000239EF"/>
    <w:rsid w:val="00033BFD"/>
    <w:rsid w:val="00062B7B"/>
    <w:rsid w:val="00076054"/>
    <w:rsid w:val="00077366"/>
    <w:rsid w:val="00124C92"/>
    <w:rsid w:val="001435B1"/>
    <w:rsid w:val="00171AF9"/>
    <w:rsid w:val="001B486C"/>
    <w:rsid w:val="002213D6"/>
    <w:rsid w:val="00221E0E"/>
    <w:rsid w:val="00241F12"/>
    <w:rsid w:val="002B5172"/>
    <w:rsid w:val="002D1FB7"/>
    <w:rsid w:val="00342598"/>
    <w:rsid w:val="00344EF0"/>
    <w:rsid w:val="003D50F4"/>
    <w:rsid w:val="00430400"/>
    <w:rsid w:val="004B5B69"/>
    <w:rsid w:val="004B5E6E"/>
    <w:rsid w:val="0052487E"/>
    <w:rsid w:val="0059206D"/>
    <w:rsid w:val="005A4DB1"/>
    <w:rsid w:val="005E4E3F"/>
    <w:rsid w:val="005F4250"/>
    <w:rsid w:val="006426AD"/>
    <w:rsid w:val="00645319"/>
    <w:rsid w:val="006463AE"/>
    <w:rsid w:val="0067220C"/>
    <w:rsid w:val="006970F0"/>
    <w:rsid w:val="006A2CFE"/>
    <w:rsid w:val="0073061B"/>
    <w:rsid w:val="007370F9"/>
    <w:rsid w:val="0074724A"/>
    <w:rsid w:val="007811C5"/>
    <w:rsid w:val="007921CD"/>
    <w:rsid w:val="007B2BE6"/>
    <w:rsid w:val="007B7B99"/>
    <w:rsid w:val="007C702A"/>
    <w:rsid w:val="00824416"/>
    <w:rsid w:val="008422D2"/>
    <w:rsid w:val="008469E2"/>
    <w:rsid w:val="0084753E"/>
    <w:rsid w:val="00872463"/>
    <w:rsid w:val="008757DF"/>
    <w:rsid w:val="00882171"/>
    <w:rsid w:val="008A0F02"/>
    <w:rsid w:val="008A12D8"/>
    <w:rsid w:val="008A7473"/>
    <w:rsid w:val="008D5967"/>
    <w:rsid w:val="00902909"/>
    <w:rsid w:val="0092419F"/>
    <w:rsid w:val="009277CC"/>
    <w:rsid w:val="009C63DA"/>
    <w:rsid w:val="00A21A47"/>
    <w:rsid w:val="00A4015D"/>
    <w:rsid w:val="00A40E38"/>
    <w:rsid w:val="00A508AA"/>
    <w:rsid w:val="00A508F5"/>
    <w:rsid w:val="00A91586"/>
    <w:rsid w:val="00AC2199"/>
    <w:rsid w:val="00AE7393"/>
    <w:rsid w:val="00B018E1"/>
    <w:rsid w:val="00B1147E"/>
    <w:rsid w:val="00B32823"/>
    <w:rsid w:val="00B428C4"/>
    <w:rsid w:val="00B82280"/>
    <w:rsid w:val="00B83A67"/>
    <w:rsid w:val="00BB3E31"/>
    <w:rsid w:val="00BD1903"/>
    <w:rsid w:val="00BE65DD"/>
    <w:rsid w:val="00C30B5C"/>
    <w:rsid w:val="00C8104E"/>
    <w:rsid w:val="00C840FD"/>
    <w:rsid w:val="00CE31F7"/>
    <w:rsid w:val="00D40E4E"/>
    <w:rsid w:val="00D415A3"/>
    <w:rsid w:val="00D56B81"/>
    <w:rsid w:val="00D72B3A"/>
    <w:rsid w:val="00DC044A"/>
    <w:rsid w:val="00DE6402"/>
    <w:rsid w:val="00DF5D1B"/>
    <w:rsid w:val="00E14123"/>
    <w:rsid w:val="00E53DED"/>
    <w:rsid w:val="00E54902"/>
    <w:rsid w:val="00ED04DD"/>
    <w:rsid w:val="00ED6D7A"/>
    <w:rsid w:val="00F56435"/>
    <w:rsid w:val="00FD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60777"/>
  <w15:chartTrackingRefBased/>
  <w15:docId w15:val="{F854D5F9-1DD5-4CA8-9438-2A1D7692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CD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3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3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3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453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453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45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31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31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3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7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5B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1424-8220/18/8/2674" TargetMode="External"/><Relationship Id="rId13" Type="http://schemas.openxmlformats.org/officeDocument/2006/relationships/hyperlink" Target="https://dl.acm.org/doi/10.1145/3375627.337583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168169917308803" TargetMode="External"/><Relationship Id="rId12" Type="http://schemas.openxmlformats.org/officeDocument/2006/relationships/hyperlink" Target="https://dl.acm.org/doi/10.1609/aaai.v33i01.3301368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dd.org/kdd2016/papers/files/rfp0573-ribeiroA.pdf" TargetMode="External"/><Relationship Id="rId11" Type="http://schemas.openxmlformats.org/officeDocument/2006/relationships/hyperlink" Target="https://ieeexplore.ieee.org/document/7951740" TargetMode="External"/><Relationship Id="rId5" Type="http://schemas.openxmlformats.org/officeDocument/2006/relationships/hyperlink" Target="https://proceedings.nips.cc/paper_files/paper/2017/file/8a20a8621978632d76c43dfd28b67767-Paper.pdf" TargetMode="External"/><Relationship Id="rId15" Type="http://schemas.openxmlformats.org/officeDocument/2006/relationships/hyperlink" Target="https://dl.acm.org/doi/abs/10.5555/3454287.3455271" TargetMode="External"/><Relationship Id="rId10" Type="http://schemas.openxmlformats.org/officeDocument/2006/relationships/hyperlink" Target="https://dl.acm.org/doi/10.1145/2939672.293978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23/A:1010933404324" TargetMode="External"/><Relationship Id="rId14" Type="http://schemas.openxmlformats.org/officeDocument/2006/relationships/hyperlink" Target="https://arxiv.org/abs/1806.080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Yadav</dc:creator>
  <cp:keywords/>
  <dc:description/>
  <cp:lastModifiedBy>Deepshikha Yadav</cp:lastModifiedBy>
  <cp:revision>82</cp:revision>
  <dcterms:created xsi:type="dcterms:W3CDTF">2026-01-04T03:35:00Z</dcterms:created>
  <dcterms:modified xsi:type="dcterms:W3CDTF">2026-01-25T02:30:00Z</dcterms:modified>
</cp:coreProperties>
</file>